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78" w:rsidRDefault="00337178" w:rsidP="00337178">
      <w:pPr>
        <w:pStyle w:val="Heading6"/>
        <w:spacing w:line="300" w:lineRule="auto"/>
        <w:jc w:val="both"/>
        <w:rPr>
          <w:sz w:val="38"/>
          <w:szCs w:val="38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-191135</wp:posOffset>
            </wp:positionV>
            <wp:extent cx="832485" cy="1203325"/>
            <wp:effectExtent l="0" t="0" r="0" b="0"/>
            <wp:wrapNone/>
            <wp:docPr id="3" name="Picture 3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178" w:rsidRDefault="00337178" w:rsidP="00337178">
      <w:pPr>
        <w:pStyle w:val="Heading6"/>
        <w:spacing w:line="300" w:lineRule="auto"/>
        <w:rPr>
          <w:rFonts w:hint="cs"/>
          <w:sz w:val="40"/>
          <w:szCs w:val="40"/>
          <w:rtl/>
          <w:lang w:bidi="fa-IR"/>
        </w:rPr>
      </w:pPr>
    </w:p>
    <w:p w:rsidR="00337178" w:rsidRDefault="00337178" w:rsidP="00337178">
      <w:pPr>
        <w:pStyle w:val="Heading6"/>
        <w:spacing w:line="276" w:lineRule="auto"/>
        <w:rPr>
          <w:rFonts w:cs="B Zar" w:hint="cs"/>
          <w:b/>
          <w:bCs/>
          <w:sz w:val="28"/>
          <w:szCs w:val="30"/>
          <w:rtl/>
        </w:rPr>
      </w:pPr>
      <w:r>
        <w:rPr>
          <w:rFonts w:cs="B Zar" w:hint="cs"/>
          <w:b/>
          <w:bCs/>
          <w:sz w:val="28"/>
          <w:szCs w:val="30"/>
          <w:rtl/>
        </w:rPr>
        <w:t>دانشگا</w:t>
      </w:r>
      <w:r>
        <w:rPr>
          <w:rFonts w:cs="B Zar" w:hint="cs"/>
          <w:b/>
          <w:bCs/>
          <w:sz w:val="28"/>
          <w:szCs w:val="30"/>
          <w:rtl/>
          <w:lang w:bidi="fa-IR"/>
        </w:rPr>
        <w:t xml:space="preserve">ه آزاد اسلامي   </w:t>
      </w:r>
      <w:r>
        <w:rPr>
          <w:rFonts w:cs="B Zar" w:hint="cs"/>
          <w:b/>
          <w:bCs/>
          <w:sz w:val="28"/>
          <w:szCs w:val="30"/>
          <w:rtl/>
        </w:rPr>
        <w:t xml:space="preserve"> </w:t>
      </w:r>
    </w:p>
    <w:p w:rsidR="00337178" w:rsidRDefault="00337178" w:rsidP="00337178">
      <w:pPr>
        <w:pStyle w:val="Heading4"/>
        <w:spacing w:line="276" w:lineRule="auto"/>
        <w:rPr>
          <w:rFonts w:cs="B Zar" w:hint="cs"/>
          <w:sz w:val="22"/>
          <w:szCs w:val="24"/>
          <w:rtl/>
          <w:lang w:bidi="fa-IR"/>
        </w:rPr>
      </w:pPr>
      <w:r>
        <w:rPr>
          <w:rFonts w:cs="B Zar" w:hint="cs"/>
          <w:sz w:val="22"/>
          <w:szCs w:val="24"/>
          <w:rtl/>
          <w:lang w:bidi="fa-IR"/>
        </w:rPr>
        <w:t xml:space="preserve">واحد  شهريار </w:t>
      </w:r>
    </w:p>
    <w:p w:rsidR="00337178" w:rsidRDefault="00337178" w:rsidP="00337178">
      <w:pPr>
        <w:pStyle w:val="Heading4"/>
        <w:spacing w:line="276" w:lineRule="auto"/>
        <w:rPr>
          <w:rFonts w:hint="cs"/>
          <w:sz w:val="32"/>
          <w:szCs w:val="34"/>
          <w:rtl/>
        </w:rPr>
      </w:pPr>
      <w:r>
        <w:rPr>
          <w:rFonts w:hint="cs"/>
          <w:sz w:val="32"/>
          <w:szCs w:val="34"/>
          <w:rtl/>
          <w:lang w:bidi="fa-IR"/>
        </w:rPr>
        <w:t xml:space="preserve"> </w:t>
      </w:r>
      <w:r>
        <w:rPr>
          <w:rFonts w:hint="cs"/>
          <w:sz w:val="32"/>
          <w:szCs w:val="34"/>
          <w:rtl/>
        </w:rPr>
        <w:t xml:space="preserve"> </w:t>
      </w:r>
    </w:p>
    <w:p w:rsidR="00337178" w:rsidRDefault="00337178" w:rsidP="00337178">
      <w:pPr>
        <w:spacing w:line="276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عنوان</w:t>
      </w:r>
      <w:r>
        <w:rPr>
          <w:rFonts w:cs="B Titr" w:hint="cs"/>
          <w:b/>
          <w:bCs/>
          <w:sz w:val="28"/>
          <w:szCs w:val="28"/>
          <w:rtl/>
        </w:rPr>
        <w:t xml:space="preserve">: </w:t>
      </w:r>
    </w:p>
    <w:p w:rsidR="00337178" w:rsidRDefault="00337178" w:rsidP="00337178">
      <w:pPr>
        <w:pStyle w:val="Heading2"/>
        <w:spacing w:line="276" w:lineRule="auto"/>
        <w:rPr>
          <w:rFonts w:cs="B Jadid" w:hint="cs"/>
          <w:sz w:val="58"/>
          <w:szCs w:val="60"/>
          <w:rtl/>
          <w:lang w:bidi="fa-IR"/>
        </w:rPr>
      </w:pPr>
      <w:r>
        <w:rPr>
          <w:rFonts w:cs="B Jadid" w:hint="cs"/>
          <w:sz w:val="58"/>
          <w:szCs w:val="60"/>
          <w:rtl/>
          <w:lang w:bidi="fa-IR"/>
        </w:rPr>
        <w:t xml:space="preserve">تكنولوژي توليد ماست كم چرب </w:t>
      </w:r>
    </w:p>
    <w:p w:rsidR="00337178" w:rsidRDefault="00337178" w:rsidP="00337178">
      <w:pPr>
        <w:spacing w:line="276" w:lineRule="auto"/>
        <w:jc w:val="distribute"/>
        <w:rPr>
          <w:rFonts w:cs="B Titr" w:hint="cs"/>
          <w:sz w:val="42"/>
          <w:szCs w:val="42"/>
          <w:rtl/>
          <w:lang w:bidi="fa-IR"/>
        </w:rPr>
      </w:pPr>
    </w:p>
    <w:p w:rsidR="00337178" w:rsidRDefault="00337178" w:rsidP="00337178">
      <w:pPr>
        <w:spacing w:line="276" w:lineRule="auto"/>
        <w:jc w:val="distribute"/>
        <w:rPr>
          <w:rFonts w:hint="cs"/>
          <w:sz w:val="32"/>
          <w:szCs w:val="34"/>
          <w:rtl/>
          <w:lang w:bidi="fa-IR"/>
        </w:rPr>
      </w:pPr>
    </w:p>
    <w:p w:rsidR="00337178" w:rsidRDefault="00337178" w:rsidP="00337178">
      <w:pPr>
        <w:spacing w:line="276" w:lineRule="auto"/>
        <w:jc w:val="center"/>
        <w:rPr>
          <w:rFonts w:cs="B Titr" w:hint="cs"/>
          <w:sz w:val="28"/>
          <w:szCs w:val="28"/>
          <w:rtl/>
        </w:rPr>
      </w:pPr>
    </w:p>
    <w:p w:rsidR="00337178" w:rsidRDefault="00337178" w:rsidP="00337178">
      <w:pPr>
        <w:spacing w:line="276" w:lineRule="auto"/>
        <w:jc w:val="center"/>
        <w:rPr>
          <w:rFonts w:cs="B Titr" w:hint="cs"/>
          <w:sz w:val="28"/>
          <w:szCs w:val="28"/>
          <w:rtl/>
        </w:rPr>
      </w:pPr>
    </w:p>
    <w:p w:rsidR="00337178" w:rsidRDefault="00337178" w:rsidP="00337178">
      <w:pPr>
        <w:spacing w:line="276" w:lineRule="auto"/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استاد راهنما : </w:t>
      </w:r>
    </w:p>
    <w:p w:rsidR="00337178" w:rsidRDefault="00337178" w:rsidP="00337178">
      <w:pPr>
        <w:spacing w:line="276" w:lineRule="auto"/>
        <w:rPr>
          <w:rFonts w:hint="cs"/>
          <w:sz w:val="28"/>
          <w:szCs w:val="32"/>
          <w:rtl/>
          <w:lang w:bidi="fa-IR"/>
        </w:rPr>
      </w:pPr>
    </w:p>
    <w:p w:rsidR="00337178" w:rsidRDefault="00337178" w:rsidP="00337178">
      <w:pPr>
        <w:spacing w:line="276" w:lineRule="auto"/>
        <w:jc w:val="center"/>
        <w:rPr>
          <w:rFonts w:cs="B Titr" w:hint="cs"/>
          <w:sz w:val="28"/>
          <w:szCs w:val="28"/>
          <w:rtl/>
          <w:lang w:bidi="fa-IR"/>
        </w:rPr>
      </w:pPr>
    </w:p>
    <w:p w:rsidR="00337178" w:rsidRDefault="00337178" w:rsidP="00337178">
      <w:pPr>
        <w:spacing w:line="276" w:lineRule="auto"/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  <w:lang w:bidi="fa-IR"/>
        </w:rPr>
        <w:t xml:space="preserve">نگارش : </w:t>
      </w:r>
    </w:p>
    <w:p w:rsidR="00337178" w:rsidRDefault="00337178" w:rsidP="00337178">
      <w:pPr>
        <w:pStyle w:val="Heading5"/>
        <w:spacing w:line="276" w:lineRule="auto"/>
        <w:rPr>
          <w:rFonts w:hint="cs"/>
          <w:sz w:val="36"/>
          <w:szCs w:val="38"/>
          <w:rtl/>
          <w:lang w:bidi="fa-IR"/>
        </w:rPr>
      </w:pPr>
    </w:p>
    <w:p w:rsidR="0051602B" w:rsidRPr="00337178" w:rsidRDefault="00337178" w:rsidP="00337178">
      <w:pPr>
        <w:pStyle w:val="Heading5"/>
        <w:spacing w:line="276" w:lineRule="auto"/>
        <w:rPr>
          <w:sz w:val="38"/>
          <w:szCs w:val="38"/>
          <w:rtl/>
          <w:lang w:bidi="fa-IR"/>
        </w:rPr>
      </w:pPr>
      <w:bookmarkStart w:id="0" w:name="_GoBack"/>
      <w:r>
        <w:rPr>
          <w:rFonts w:hint="cs"/>
          <w:sz w:val="38"/>
          <w:szCs w:val="38"/>
          <w:rtl/>
          <w:lang w:bidi="fa-IR"/>
        </w:rPr>
        <w:br w:type="page"/>
      </w:r>
      <w:r w:rsidR="0051602B">
        <w:rPr>
          <w:rFonts w:cs="B Titr" w:hint="cs"/>
          <w:i/>
          <w:iCs/>
          <w:sz w:val="28"/>
          <w:szCs w:val="28"/>
          <w:rtl/>
          <w:lang w:bidi="fa-IR"/>
        </w:rPr>
        <w:lastRenderedPageBreak/>
        <w:t>فهرست مطالب</w:t>
      </w:r>
    </w:p>
    <w:bookmarkEnd w:id="0"/>
    <w:p w:rsidR="0051602B" w:rsidRDefault="00337178" w:rsidP="0051602B">
      <w:pPr>
        <w:tabs>
          <w:tab w:val="right" w:pos="7938"/>
        </w:tabs>
        <w:spacing w:line="360" w:lineRule="auto"/>
        <w:jc w:val="lowKashida"/>
        <w:rPr>
          <w:rFonts w:cs="2  Farnaz"/>
          <w:sz w:val="28"/>
          <w:szCs w:val="28"/>
          <w:rtl/>
          <w:lang w:bidi="fa-IR"/>
        </w:rPr>
      </w:pPr>
      <w:r>
        <w:rPr>
          <w:rtl/>
        </w:rPr>
        <w:pict>
          <v:line id="_x0000_s1027" style="position:absolute;left:0;text-align:left;z-index:251657728" from="0,2.55pt" to="396pt,2.55pt"/>
        </w:pict>
      </w:r>
      <w:r>
        <w:rPr>
          <w:rtl/>
        </w:rPr>
        <w:pict>
          <v:line id="_x0000_s1026" style="position:absolute;left:0;text-align:left;z-index:251658752" from="0,26.05pt" to="396pt,26.05pt"/>
        </w:pict>
      </w:r>
      <w:r w:rsidR="0051602B">
        <w:rPr>
          <w:rFonts w:cs="2  Farnaz" w:hint="cs"/>
          <w:sz w:val="28"/>
          <w:szCs w:val="28"/>
          <w:rtl/>
          <w:lang w:bidi="fa-IR"/>
        </w:rPr>
        <w:t xml:space="preserve"> عنوان </w:t>
      </w:r>
      <w:r w:rsidR="0051602B">
        <w:rPr>
          <w:rFonts w:cs="2  Farnaz" w:hint="cs"/>
          <w:sz w:val="28"/>
          <w:szCs w:val="28"/>
          <w:rtl/>
          <w:lang w:bidi="fa-IR"/>
        </w:rPr>
        <w:tab/>
        <w:t xml:space="preserve">صفحه 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چكيده </w:t>
      </w:r>
      <w:r>
        <w:rPr>
          <w:rFonts w:cs="B Yagut" w:hint="cs"/>
          <w:sz w:val="28"/>
          <w:szCs w:val="28"/>
          <w:rtl/>
          <w:lang w:bidi="fa-IR"/>
        </w:rPr>
        <w:tab/>
        <w:t>5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مقدمه </w:t>
      </w:r>
      <w:r>
        <w:rPr>
          <w:rFonts w:cs="B Yagut" w:hint="cs"/>
          <w:sz w:val="28"/>
          <w:szCs w:val="28"/>
          <w:rtl/>
          <w:lang w:bidi="fa-IR"/>
        </w:rPr>
        <w:tab/>
        <w:t>7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2  Farnaz"/>
          <w:sz w:val="28"/>
          <w:szCs w:val="28"/>
          <w:rtl/>
          <w:lang w:bidi="fa-IR"/>
        </w:rPr>
      </w:pPr>
      <w:r>
        <w:rPr>
          <w:rFonts w:cs="2  Farnaz" w:hint="cs"/>
          <w:sz w:val="28"/>
          <w:szCs w:val="28"/>
          <w:rtl/>
          <w:lang w:bidi="fa-IR"/>
        </w:rPr>
        <w:t xml:space="preserve">فصل 1: كلياتي در رابطه با ماست </w:t>
      </w:r>
    </w:p>
    <w:p w:rsidR="0051602B" w:rsidRDefault="0051602B" w:rsidP="0051602B">
      <w:pPr>
        <w:numPr>
          <w:ilvl w:val="1"/>
          <w:numId w:val="1"/>
        </w:numPr>
        <w:tabs>
          <w:tab w:val="clear" w:pos="390"/>
          <w:tab w:val="left" w:pos="376"/>
          <w:tab w:val="left" w:pos="556"/>
          <w:tab w:val="right" w:leader="dot" w:pos="7938"/>
        </w:tabs>
        <w:spacing w:line="360" w:lineRule="auto"/>
        <w:ind w:left="0" w:firstLine="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تاريخچه </w:t>
      </w:r>
      <w:r>
        <w:rPr>
          <w:rFonts w:cs="B Yagut" w:hint="cs"/>
          <w:sz w:val="28"/>
          <w:szCs w:val="28"/>
          <w:rtl/>
          <w:lang w:bidi="fa-IR"/>
        </w:rPr>
        <w:tab/>
        <w:t>10</w:t>
      </w:r>
    </w:p>
    <w:p w:rsidR="0051602B" w:rsidRDefault="0051602B" w:rsidP="0051602B">
      <w:pPr>
        <w:numPr>
          <w:ilvl w:val="1"/>
          <w:numId w:val="1"/>
        </w:numPr>
        <w:tabs>
          <w:tab w:val="clear" w:pos="390"/>
          <w:tab w:val="left" w:pos="376"/>
          <w:tab w:val="left" w:pos="556"/>
          <w:tab w:val="right" w:leader="dot" w:pos="7938"/>
        </w:tabs>
        <w:spacing w:line="360" w:lineRule="auto"/>
        <w:ind w:left="0" w:firstLine="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فرآيند توليد ماست </w:t>
      </w:r>
      <w:r>
        <w:rPr>
          <w:rFonts w:cs="B Yagut" w:hint="cs"/>
          <w:sz w:val="28"/>
          <w:szCs w:val="28"/>
          <w:rtl/>
          <w:lang w:bidi="fa-IR"/>
        </w:rPr>
        <w:tab/>
        <w:t>11</w:t>
      </w:r>
    </w:p>
    <w:p w:rsidR="0051602B" w:rsidRDefault="0051602B" w:rsidP="0051602B">
      <w:pPr>
        <w:numPr>
          <w:ilvl w:val="1"/>
          <w:numId w:val="1"/>
        </w:numPr>
        <w:tabs>
          <w:tab w:val="clear" w:pos="390"/>
          <w:tab w:val="left" w:pos="376"/>
          <w:tab w:val="left" w:pos="556"/>
          <w:tab w:val="right" w:leader="dot" w:pos="7938"/>
        </w:tabs>
        <w:spacing w:line="360" w:lineRule="auto"/>
        <w:ind w:left="0" w:firstLine="0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اهميت مصرف ماست در رژيم غذايي</w:t>
      </w:r>
      <w:r>
        <w:rPr>
          <w:rFonts w:cs="B Yagut" w:hint="cs"/>
          <w:sz w:val="28"/>
          <w:szCs w:val="28"/>
          <w:rtl/>
          <w:lang w:bidi="fa-IR"/>
        </w:rPr>
        <w:tab/>
        <w:t>12</w:t>
      </w:r>
    </w:p>
    <w:p w:rsidR="0051602B" w:rsidRDefault="0051602B" w:rsidP="0051602B">
      <w:pPr>
        <w:tabs>
          <w:tab w:val="left" w:pos="376"/>
          <w:tab w:val="left" w:pos="556"/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2  Farnaz"/>
          <w:sz w:val="28"/>
          <w:szCs w:val="28"/>
          <w:lang w:bidi="fa-IR"/>
        </w:rPr>
      </w:pPr>
      <w:r>
        <w:rPr>
          <w:rFonts w:cs="2  Farnaz" w:hint="cs"/>
          <w:sz w:val="28"/>
          <w:szCs w:val="28"/>
          <w:rtl/>
          <w:lang w:bidi="fa-IR"/>
        </w:rPr>
        <w:t xml:space="preserve">فصل 2:ماست كم چرب و ويژگي‌هاي آن 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2-1 مقدمه </w:t>
      </w:r>
      <w:r>
        <w:rPr>
          <w:rFonts w:cs="B Yagut" w:hint="cs"/>
          <w:sz w:val="28"/>
          <w:szCs w:val="28"/>
          <w:rtl/>
          <w:lang w:bidi="fa-IR"/>
        </w:rPr>
        <w:tab/>
        <w:t>17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2-2 ويژگي‌هاي رئولوژيك ماست كم چرب </w:t>
      </w:r>
      <w:r>
        <w:rPr>
          <w:rFonts w:cs="B Yagut" w:hint="cs"/>
          <w:sz w:val="28"/>
          <w:szCs w:val="28"/>
          <w:rtl/>
          <w:lang w:bidi="fa-IR"/>
        </w:rPr>
        <w:tab/>
        <w:t>19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2-3 اثرات سلامت بخش ماست كم چرب </w:t>
      </w:r>
      <w:r>
        <w:rPr>
          <w:rFonts w:cs="B Yagut" w:hint="cs"/>
          <w:sz w:val="28"/>
          <w:szCs w:val="28"/>
          <w:rtl/>
          <w:lang w:bidi="fa-IR"/>
        </w:rPr>
        <w:tab/>
        <w:t>20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2  Farnaz"/>
          <w:sz w:val="28"/>
          <w:szCs w:val="28"/>
          <w:rtl/>
          <w:lang w:bidi="fa-IR"/>
        </w:rPr>
      </w:pP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2  Farnaz"/>
          <w:sz w:val="28"/>
          <w:szCs w:val="28"/>
          <w:rtl/>
          <w:lang w:bidi="fa-IR"/>
        </w:rPr>
      </w:pPr>
      <w:r>
        <w:rPr>
          <w:rFonts w:cs="2  Farnaz" w:hint="cs"/>
          <w:sz w:val="28"/>
          <w:szCs w:val="28"/>
          <w:rtl/>
          <w:lang w:bidi="fa-IR"/>
        </w:rPr>
        <w:t xml:space="preserve">فصل 3: تكنولوژي توليد ماست كم چرب 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معرفي انواع روش‌ها در توليد ماست كم چرب </w:t>
      </w:r>
      <w:r>
        <w:rPr>
          <w:rFonts w:cs="B Yagut" w:hint="cs"/>
          <w:sz w:val="28"/>
          <w:szCs w:val="28"/>
          <w:rtl/>
          <w:lang w:bidi="fa-IR"/>
        </w:rPr>
        <w:tab/>
        <w:t>23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3-1 استفاده از جايگزين‌هاي چربي </w:t>
      </w:r>
      <w:r>
        <w:rPr>
          <w:rFonts w:cs="B Yagut" w:hint="cs"/>
          <w:sz w:val="28"/>
          <w:szCs w:val="28"/>
          <w:rtl/>
          <w:lang w:bidi="fa-IR"/>
        </w:rPr>
        <w:tab/>
        <w:t>23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3-1-1 تركيبات نشاسته‌اي (‌ذرت ، پيكما و تاپيوكا) </w:t>
      </w:r>
      <w:r>
        <w:rPr>
          <w:rFonts w:cs="B Yagut" w:hint="cs"/>
          <w:sz w:val="28"/>
          <w:szCs w:val="28"/>
          <w:rtl/>
          <w:lang w:bidi="fa-IR"/>
        </w:rPr>
        <w:tab/>
        <w:t>23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3-1-2 تركيب هيدروكلوئيدي بتاگلوكان </w:t>
      </w:r>
      <w:r>
        <w:rPr>
          <w:rFonts w:cs="B Yagut" w:hint="cs"/>
          <w:sz w:val="28"/>
          <w:szCs w:val="28"/>
          <w:rtl/>
          <w:lang w:bidi="fa-IR"/>
        </w:rPr>
        <w:tab/>
        <w:t>25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3-1-3 فرآورده‌هاي حاصل از پروتئين آب پنير </w:t>
      </w:r>
      <w:r>
        <w:rPr>
          <w:rFonts w:cs="B Yagut"/>
          <w:sz w:val="28"/>
          <w:szCs w:val="28"/>
          <w:lang w:bidi="fa-IR"/>
        </w:rPr>
        <w:t>MWP,WPC;</w:t>
      </w:r>
      <w:r>
        <w:rPr>
          <w:rFonts w:cs="B Yagut" w:hint="cs"/>
          <w:sz w:val="28"/>
          <w:szCs w:val="28"/>
          <w:rtl/>
          <w:lang w:bidi="fa-IR"/>
        </w:rPr>
        <w:tab/>
        <w:t>27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3-1-4 پري بيوتيك ها </w:t>
      </w:r>
      <w:r>
        <w:rPr>
          <w:rFonts w:cs="B Yagut" w:hint="cs"/>
          <w:sz w:val="28"/>
          <w:szCs w:val="28"/>
          <w:rtl/>
          <w:lang w:bidi="fa-IR"/>
        </w:rPr>
        <w:tab/>
        <w:t>29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3-2 فرآيند فشار هيدرواستاتيكي بالا (</w:t>
      </w:r>
      <w:r>
        <w:rPr>
          <w:rFonts w:cs="B Yagut"/>
          <w:sz w:val="28"/>
          <w:szCs w:val="28"/>
          <w:lang w:bidi="fa-IR"/>
        </w:rPr>
        <w:t>HHP</w:t>
      </w:r>
      <w:r>
        <w:rPr>
          <w:rFonts w:cs="B Yagut" w:hint="cs"/>
          <w:sz w:val="28"/>
          <w:szCs w:val="28"/>
          <w:rtl/>
          <w:lang w:bidi="fa-IR"/>
        </w:rPr>
        <w:t>)</w:t>
      </w:r>
      <w:r>
        <w:rPr>
          <w:rFonts w:cs="B Yagut" w:hint="cs"/>
          <w:sz w:val="28"/>
          <w:szCs w:val="28"/>
          <w:rtl/>
          <w:lang w:bidi="fa-IR"/>
        </w:rPr>
        <w:tab/>
        <w:t>31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3-3 كاربردمايه‌هاي ميكروبي مولدپلي ساكاريد خارج سلولي </w:t>
      </w:r>
      <w:r>
        <w:rPr>
          <w:rFonts w:cs="B Yagut" w:hint="cs"/>
          <w:sz w:val="28"/>
          <w:szCs w:val="28"/>
          <w:rtl/>
          <w:lang w:bidi="fa-IR"/>
        </w:rPr>
        <w:tab/>
        <w:t>34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3-4 آنزيم ترانس گلوتاميناز </w:t>
      </w:r>
      <w:r>
        <w:rPr>
          <w:rFonts w:cs="B Yagut" w:hint="cs"/>
          <w:sz w:val="28"/>
          <w:szCs w:val="28"/>
          <w:rtl/>
          <w:lang w:bidi="fa-IR"/>
        </w:rPr>
        <w:tab/>
        <w:t>35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نتيجه‌گيري </w:t>
      </w:r>
      <w:r>
        <w:rPr>
          <w:rFonts w:cs="B Yagut" w:hint="cs"/>
          <w:sz w:val="28"/>
          <w:szCs w:val="28"/>
          <w:rtl/>
          <w:lang w:bidi="fa-IR"/>
        </w:rPr>
        <w:tab/>
        <w:t>38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پيشنهادات </w:t>
      </w:r>
      <w:r>
        <w:rPr>
          <w:rFonts w:cs="B Yagut" w:hint="cs"/>
          <w:sz w:val="28"/>
          <w:szCs w:val="28"/>
          <w:rtl/>
          <w:lang w:bidi="fa-IR"/>
        </w:rPr>
        <w:tab/>
        <w:t>39</w:t>
      </w:r>
    </w:p>
    <w:p w:rsidR="0051602B" w:rsidRDefault="0051602B" w:rsidP="0051602B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منابع </w:t>
      </w:r>
      <w:r>
        <w:rPr>
          <w:rFonts w:cs="B Yagut" w:hint="cs"/>
          <w:sz w:val="28"/>
          <w:szCs w:val="28"/>
          <w:rtl/>
          <w:lang w:bidi="fa-IR"/>
        </w:rPr>
        <w:tab/>
        <w:t>40</w:t>
      </w:r>
    </w:p>
    <w:p w:rsidR="0051602B" w:rsidRDefault="0051602B" w:rsidP="0051602B">
      <w:pPr>
        <w:spacing w:line="36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Titr" w:hint="cs"/>
          <w:sz w:val="28"/>
          <w:szCs w:val="28"/>
          <w:rtl/>
          <w:lang w:bidi="fa-IR"/>
        </w:rPr>
        <w:lastRenderedPageBreak/>
        <w:t xml:space="preserve">چكيده 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طي سال‌هاي اخير توجه مردم به مصرف فرآورده‌هاي رژيمي از جمله فرآورده‌هاي لبني كم چرب از قبيل ماست كم چرب ، پنير كم چرب ، بستني رژيمي و كره كم كالري افزايش يافته است 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چراكه اثبات شده مصرف بيش از اندازه‌ي مواد غذايي پر چرب مي تواند باعث ايجاد بيماريهايي از قبيل مشكلات قلبي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عروقي ، ديابت ، چاقي مفرط و حتي سرطان شود.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بنابراين در طي دو دهه ي گذشته مصرف ماست كم چرب به طور چشمگيري افزايش يافته است 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با افزايش مصرف كنندگان ماست كم چرب ، تلاش هاي زيادي براي بهبود بافت و ساير ويژگي‌هاي محصولات رژيمي انجام شده است ، چرا كه تغيير ميزان چربي در ماست‌ها ،‌ويژگي هاي رئولوژيك آنها را تغيير مي دهد 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از جمله روشهاي معمول و متعارفي كه جهت بهبود بافت ماست كم چرب به كار مي‌رود ، افزودن پايدار كننده‌ها به عنوان مثال صمغ‌ها مي‌باشد . اماعلاوه بر اينكه استفاده از اين تركيبات سبب ايجاد بافت دانه دانه و نامطلوب و طعم پودري در فرآورده مي‌شود ،‌در برخي از كشورها نيز غير مجاز مي‌باشند 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بنابراين محققان روشهاي ديگري جهت توليد فرآورده‌هاي كم چرب با دارا بودن خصوصيات عملكردي ، بافتي و طعم مشابه فرآورده‌هاي پرچرب را بررسي كرده‌اند. اين روشها عبارتند از : 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استفاده از جايگزين‌هاي چربي از قبيل تركيبات هيدروكلوئيدي ، نشاسته‌اي و پروتئين‌هاي آب پنير ، استفاده از فرآيند فشار هيدرواستاتيكي بالا (</w:t>
      </w:r>
      <w:r>
        <w:rPr>
          <w:rFonts w:cs="B Yagut"/>
          <w:sz w:val="28"/>
          <w:szCs w:val="28"/>
          <w:lang w:bidi="fa-IR"/>
        </w:rPr>
        <w:t>HHP</w:t>
      </w:r>
      <w:r>
        <w:rPr>
          <w:rFonts w:cs="B Yagut" w:hint="cs"/>
          <w:sz w:val="28"/>
          <w:szCs w:val="28"/>
          <w:rtl/>
          <w:lang w:bidi="fa-IR"/>
        </w:rPr>
        <w:t xml:space="preserve">) ، كاربرد مايه‌هاي ميكروبي مولد پلي ساكاريد خارج سلولي و استفاده از آنزيم ترانس گلوتاميناز . 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به كارگيري هر يك از اين روشها مي‌تواند سبب توليد ماست كم چرب با ويژگي‌هاي مطلوب از قبيل طعم و بافت مشابه ماست پرچرب شود .</w:t>
      </w:r>
    </w:p>
    <w:p w:rsidR="0051602B" w:rsidRDefault="0051602B" w:rsidP="0051602B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واژه‌هاي كليدي : ماست ، ماست كم چرب ، جايگزين‌هاي چربي ، مايه‌هاي ميكروبي ، ويژگي‌هاي بافتي و رئولوژيك . </w:t>
      </w:r>
    </w:p>
    <w:p w:rsidR="00D43530" w:rsidRDefault="00D43530"/>
    <w:sectPr w:rsidR="00D43530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E2567"/>
    <w:multiLevelType w:val="multilevel"/>
    <w:tmpl w:val="229C2A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02B"/>
    <w:rsid w:val="00337178"/>
    <w:rsid w:val="0051602B"/>
    <w:rsid w:val="00CC60D9"/>
    <w:rsid w:val="00D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F1AB73"/>
  <w15:docId w15:val="{C44AE91A-2D6C-48B7-A057-77899B8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60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602B"/>
    <w:pPr>
      <w:keepNext/>
      <w:jc w:val="center"/>
      <w:outlineLvl w:val="1"/>
    </w:pPr>
    <w:rPr>
      <w:rFonts w:cs="B Zar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1602B"/>
    <w:pPr>
      <w:keepNext/>
      <w:jc w:val="center"/>
      <w:outlineLvl w:val="2"/>
    </w:pPr>
    <w:rPr>
      <w:rFonts w:cs="B Zar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602B"/>
    <w:pPr>
      <w:keepNext/>
      <w:jc w:val="center"/>
      <w:outlineLvl w:val="3"/>
    </w:pPr>
    <w:rPr>
      <w:rFonts w:cs="B Titr"/>
      <w:sz w:val="34"/>
      <w:szCs w:val="36"/>
    </w:rPr>
  </w:style>
  <w:style w:type="paragraph" w:styleId="Heading5">
    <w:name w:val="heading 5"/>
    <w:basedOn w:val="Normal"/>
    <w:next w:val="Normal"/>
    <w:link w:val="Heading5Char"/>
    <w:unhideWhenUsed/>
    <w:qFormat/>
    <w:rsid w:val="0051602B"/>
    <w:pPr>
      <w:keepNext/>
      <w:spacing w:line="360" w:lineRule="auto"/>
      <w:jc w:val="center"/>
      <w:outlineLvl w:val="4"/>
    </w:pPr>
    <w:rPr>
      <w:rFonts w:cs="B Zar"/>
      <w:sz w:val="34"/>
      <w:szCs w:val="3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602B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1602B"/>
    <w:rPr>
      <w:rFonts w:ascii="Times New Roman" w:eastAsia="Times New Roman" w:hAnsi="Times New Roman" w:cs="B Zar"/>
      <w:b/>
      <w:bCs/>
      <w:sz w:val="40"/>
      <w:szCs w:val="4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51602B"/>
    <w:rPr>
      <w:rFonts w:ascii="Times New Roman" w:eastAsia="Times New Roman" w:hAnsi="Times New Roman" w:cs="B Zar"/>
      <w:b/>
      <w:bCs/>
      <w:sz w:val="44"/>
      <w:szCs w:val="4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51602B"/>
    <w:rPr>
      <w:rFonts w:ascii="Times New Roman" w:eastAsia="Times New Roman" w:hAnsi="Times New Roman" w:cs="B Titr"/>
      <w:sz w:val="34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51602B"/>
    <w:rPr>
      <w:rFonts w:ascii="Times New Roman" w:eastAsia="Times New Roman" w:hAnsi="Times New Roman" w:cs="B Zar"/>
      <w:sz w:val="34"/>
      <w:szCs w:val="34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51602B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2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2015-10-29T11:01:00Z</dcterms:created>
  <dcterms:modified xsi:type="dcterms:W3CDTF">2016-09-18T11:30:00Z</dcterms:modified>
</cp:coreProperties>
</file>