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144" w:rsidRDefault="00423144" w:rsidP="00423144">
      <w:pPr>
        <w:pStyle w:val="Heading6"/>
        <w:spacing w:line="266" w:lineRule="auto"/>
        <w:jc w:val="center"/>
        <w:rPr>
          <w:sz w:val="36"/>
          <w:lang w:bidi="fa-IR"/>
        </w:rPr>
      </w:pPr>
      <w:r>
        <w:rPr>
          <w:sz w:val="26"/>
          <w:szCs w:val="26"/>
          <w:lang w:bidi="fa-IR"/>
        </w:rPr>
        <w:drawing>
          <wp:inline distT="0" distB="0" distL="0" distR="0" wp14:anchorId="5C729A45" wp14:editId="33953A5C">
            <wp:extent cx="4290695" cy="587311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90695" cy="5873115"/>
                    </a:xfrm>
                    <a:prstGeom prst="rect">
                      <a:avLst/>
                    </a:prstGeom>
                    <a:noFill/>
                    <a:ln>
                      <a:noFill/>
                    </a:ln>
                  </pic:spPr>
                </pic:pic>
              </a:graphicData>
            </a:graphic>
          </wp:inline>
        </w:drawing>
      </w:r>
      <w:r>
        <w:rPr>
          <w:rFonts w:cs="B Zar" w:hint="cs"/>
          <w:sz w:val="28"/>
          <w:rtl/>
          <w:lang w:bidi="fa-IR"/>
        </w:rPr>
        <w:br w:type="page"/>
      </w:r>
      <w:bookmarkStart w:id="0" w:name="OLE_LINK2"/>
    </w:p>
    <w:p w:rsidR="00423144" w:rsidRDefault="00423144" w:rsidP="00423144">
      <w:pPr>
        <w:pStyle w:val="Heading6"/>
        <w:spacing w:line="266" w:lineRule="auto"/>
        <w:jc w:val="center"/>
        <w:rPr>
          <w:sz w:val="2"/>
          <w:szCs w:val="4"/>
        </w:rPr>
      </w:pPr>
    </w:p>
    <w:p w:rsidR="00423144" w:rsidRDefault="00423144" w:rsidP="00423144">
      <w:pPr>
        <w:pStyle w:val="Heading6"/>
        <w:jc w:val="center"/>
        <w:rPr>
          <w:rFonts w:hint="cs"/>
          <w:sz w:val="40"/>
          <w:szCs w:val="40"/>
          <w:rtl/>
          <w:lang w:bidi="fa-IR"/>
        </w:rPr>
      </w:pPr>
      <w:r>
        <w:rPr>
          <w:rFonts w:cs="Arabic Style"/>
          <w:sz w:val="60"/>
          <w:szCs w:val="60"/>
          <w:lang w:bidi="fa-IR"/>
        </w:rPr>
        <w:drawing>
          <wp:inline distT="0" distB="0" distL="0" distR="0" wp14:anchorId="7EECA778" wp14:editId="57E1B4CE">
            <wp:extent cx="905510" cy="1186815"/>
            <wp:effectExtent l="0" t="0" r="8890" b="0"/>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5510" cy="1186815"/>
                    </a:xfrm>
                    <a:prstGeom prst="rect">
                      <a:avLst/>
                    </a:prstGeom>
                    <a:noFill/>
                    <a:ln>
                      <a:noFill/>
                    </a:ln>
                  </pic:spPr>
                </pic:pic>
              </a:graphicData>
            </a:graphic>
          </wp:inline>
        </w:drawing>
      </w:r>
    </w:p>
    <w:p w:rsidR="00423144" w:rsidRDefault="00423144" w:rsidP="00423144">
      <w:pPr>
        <w:pStyle w:val="Heading6"/>
        <w:jc w:val="center"/>
        <w:rPr>
          <w:rFonts w:hint="cs"/>
          <w:sz w:val="40"/>
          <w:szCs w:val="40"/>
          <w:rtl/>
          <w:lang w:bidi="fa-IR"/>
        </w:rPr>
      </w:pPr>
    </w:p>
    <w:p w:rsidR="00423144" w:rsidRDefault="00423144" w:rsidP="00423144">
      <w:pPr>
        <w:pStyle w:val="Heading6"/>
        <w:jc w:val="center"/>
        <w:rPr>
          <w:rFonts w:hint="cs"/>
          <w:sz w:val="40"/>
          <w:szCs w:val="40"/>
          <w:rtl/>
          <w:lang w:bidi="fa-IR"/>
        </w:rPr>
      </w:pPr>
      <w:r>
        <w:rPr>
          <w:rFonts w:hint="cs"/>
          <w:sz w:val="40"/>
          <w:szCs w:val="40"/>
          <w:rtl/>
        </w:rPr>
        <w:t>دانشگا</w:t>
      </w:r>
      <w:r>
        <w:rPr>
          <w:rFonts w:hint="cs"/>
          <w:sz w:val="40"/>
          <w:szCs w:val="40"/>
          <w:rtl/>
          <w:lang w:bidi="fa-IR"/>
        </w:rPr>
        <w:t>ه آزاد اسلامي</w:t>
      </w:r>
    </w:p>
    <w:p w:rsidR="00423144" w:rsidRDefault="00423144" w:rsidP="00423144">
      <w:pPr>
        <w:pStyle w:val="Heading6"/>
        <w:jc w:val="center"/>
        <w:rPr>
          <w:sz w:val="40"/>
          <w:szCs w:val="40"/>
          <w:lang w:bidi="fa-IR"/>
        </w:rPr>
      </w:pPr>
      <w:r>
        <w:rPr>
          <w:rFonts w:hint="cs"/>
          <w:sz w:val="40"/>
          <w:szCs w:val="40"/>
          <w:rtl/>
          <w:lang w:bidi="fa-IR"/>
        </w:rPr>
        <w:t>واحد تهران مرکز</w:t>
      </w:r>
    </w:p>
    <w:p w:rsidR="00423144" w:rsidRDefault="00423144" w:rsidP="00423144">
      <w:pPr>
        <w:jc w:val="center"/>
        <w:rPr>
          <w:rFonts w:cs="B Titr" w:hint="cs"/>
          <w:b/>
          <w:bCs/>
          <w:sz w:val="38"/>
          <w:szCs w:val="38"/>
          <w:rtl/>
          <w:lang w:bidi="fa-IR"/>
        </w:rPr>
      </w:pPr>
    </w:p>
    <w:p w:rsidR="00423144" w:rsidRDefault="00423144" w:rsidP="00423144">
      <w:pPr>
        <w:jc w:val="center"/>
        <w:rPr>
          <w:rFonts w:cs="B Titr" w:hint="cs"/>
          <w:b/>
          <w:bCs/>
          <w:sz w:val="42"/>
          <w:szCs w:val="42"/>
          <w:rtl/>
          <w:lang w:bidi="fa-IR"/>
        </w:rPr>
      </w:pPr>
    </w:p>
    <w:p w:rsidR="00423144" w:rsidRDefault="00423144" w:rsidP="00423144">
      <w:pPr>
        <w:jc w:val="center"/>
        <w:rPr>
          <w:rFonts w:cs="B Titr" w:hint="cs"/>
          <w:b/>
          <w:bCs/>
          <w:sz w:val="42"/>
          <w:szCs w:val="42"/>
          <w:rtl/>
          <w:lang w:bidi="fa-IR"/>
        </w:rPr>
      </w:pPr>
      <w:r>
        <w:rPr>
          <w:rFonts w:cs="B Titr" w:hint="cs"/>
          <w:b/>
          <w:bCs/>
          <w:sz w:val="42"/>
          <w:szCs w:val="42"/>
          <w:rtl/>
          <w:lang w:bidi="fa-IR"/>
        </w:rPr>
        <w:t>موضوع:</w:t>
      </w:r>
    </w:p>
    <w:p w:rsidR="00423144" w:rsidRDefault="00423144" w:rsidP="00423144">
      <w:pPr>
        <w:jc w:val="center"/>
        <w:rPr>
          <w:rFonts w:cs="B Jadid" w:hint="cs"/>
          <w:b/>
          <w:bCs/>
          <w:sz w:val="30"/>
          <w:szCs w:val="30"/>
          <w:rtl/>
          <w:lang w:bidi="fa-IR"/>
        </w:rPr>
      </w:pPr>
    </w:p>
    <w:bookmarkEnd w:id="0"/>
    <w:p w:rsidR="00423144" w:rsidRDefault="00423144" w:rsidP="00423144">
      <w:pPr>
        <w:jc w:val="center"/>
        <w:rPr>
          <w:rFonts w:cs="B Jadid" w:hint="cs"/>
          <w:b/>
          <w:bCs/>
          <w:sz w:val="46"/>
          <w:szCs w:val="46"/>
          <w:rtl/>
          <w:lang w:bidi="fa-IR"/>
        </w:rPr>
      </w:pPr>
      <w:r>
        <w:rPr>
          <w:rFonts w:cs="B Jadid" w:hint="cs"/>
          <w:b/>
          <w:bCs/>
          <w:sz w:val="46"/>
          <w:szCs w:val="46"/>
          <w:rtl/>
          <w:lang w:bidi="fa-IR"/>
        </w:rPr>
        <w:t>تاثير آب و هوا بر روي گياهان زراعي</w:t>
      </w:r>
    </w:p>
    <w:p w:rsidR="00423144" w:rsidRDefault="00423144" w:rsidP="00423144">
      <w:pPr>
        <w:jc w:val="center"/>
        <w:rPr>
          <w:rFonts w:cs="B Jadid" w:hint="cs"/>
          <w:b/>
          <w:bCs/>
          <w:sz w:val="46"/>
          <w:szCs w:val="46"/>
          <w:rtl/>
          <w:lang w:bidi="fa-IR"/>
        </w:rPr>
      </w:pPr>
    </w:p>
    <w:p w:rsidR="00423144" w:rsidRDefault="00423144" w:rsidP="00423144">
      <w:pPr>
        <w:jc w:val="center"/>
        <w:rPr>
          <w:rFonts w:cs="B Jadid" w:hint="cs"/>
          <w:b/>
          <w:bCs/>
          <w:sz w:val="46"/>
          <w:szCs w:val="46"/>
          <w:rtl/>
          <w:lang w:bidi="fa-IR"/>
        </w:rPr>
      </w:pPr>
    </w:p>
    <w:p w:rsidR="00423144" w:rsidRDefault="00423144" w:rsidP="00423144">
      <w:pPr>
        <w:jc w:val="center"/>
        <w:rPr>
          <w:rFonts w:cs="B Jadid" w:hint="cs"/>
          <w:b/>
          <w:bCs/>
          <w:sz w:val="46"/>
          <w:szCs w:val="46"/>
          <w:rtl/>
          <w:lang w:bidi="fa-IR"/>
        </w:rPr>
      </w:pPr>
    </w:p>
    <w:p w:rsidR="00423144" w:rsidRDefault="00423144" w:rsidP="00423144">
      <w:pPr>
        <w:pStyle w:val="Heading1"/>
        <w:spacing w:line="660" w:lineRule="exact"/>
        <w:rPr>
          <w:rFonts w:cs="B Nazanin"/>
          <w:b/>
          <w:bCs/>
          <w:color w:val="000000"/>
          <w:sz w:val="28"/>
          <w:szCs w:val="28"/>
          <w:rtl/>
        </w:rPr>
      </w:pPr>
    </w:p>
    <w:p w:rsidR="00423144" w:rsidRDefault="00423144" w:rsidP="00423144">
      <w:pPr>
        <w:rPr>
          <w:rtl/>
        </w:rPr>
      </w:pPr>
    </w:p>
    <w:p w:rsidR="00423144" w:rsidRDefault="00423144" w:rsidP="00423144">
      <w:pPr>
        <w:rPr>
          <w:rtl/>
        </w:rPr>
      </w:pPr>
    </w:p>
    <w:p w:rsidR="00423144" w:rsidRDefault="00423144" w:rsidP="00423144">
      <w:pPr>
        <w:rPr>
          <w:rtl/>
        </w:rPr>
      </w:pPr>
    </w:p>
    <w:p w:rsidR="00423144" w:rsidRDefault="00423144" w:rsidP="00423144">
      <w:pPr>
        <w:rPr>
          <w:rtl/>
        </w:rPr>
      </w:pPr>
    </w:p>
    <w:p w:rsidR="00423144" w:rsidRDefault="00423144" w:rsidP="00423144">
      <w:pPr>
        <w:rPr>
          <w:rtl/>
        </w:rPr>
      </w:pPr>
    </w:p>
    <w:p w:rsidR="00423144" w:rsidRPr="00423144" w:rsidRDefault="00423144" w:rsidP="00423144">
      <w:pPr>
        <w:rPr>
          <w:rFonts w:hint="cs"/>
          <w:rtl/>
        </w:rPr>
      </w:pPr>
      <w:bookmarkStart w:id="1" w:name="_GoBack"/>
      <w:bookmarkEnd w:id="1"/>
    </w:p>
    <w:p w:rsidR="00423144" w:rsidRDefault="00423144" w:rsidP="00423144">
      <w:pPr>
        <w:pStyle w:val="Heading1"/>
        <w:spacing w:line="660" w:lineRule="exact"/>
        <w:rPr>
          <w:rFonts w:cs="B Nazanin" w:hint="cs"/>
          <w:b/>
          <w:bCs/>
          <w:color w:val="000000"/>
          <w:sz w:val="28"/>
          <w:szCs w:val="28"/>
          <w:rtl/>
        </w:rPr>
      </w:pPr>
      <w:r>
        <w:rPr>
          <w:rFonts w:cs="B Nazanin" w:hint="cs"/>
          <w:b/>
          <w:bCs/>
          <w:color w:val="000000"/>
          <w:sz w:val="28"/>
          <w:szCs w:val="28"/>
          <w:rtl/>
        </w:rPr>
        <w:lastRenderedPageBreak/>
        <w:t>پيشگفتار</w:t>
      </w:r>
    </w:p>
    <w:p w:rsidR="00423144" w:rsidRDefault="00423144" w:rsidP="00423144">
      <w:pPr>
        <w:spacing w:line="660" w:lineRule="exact"/>
        <w:jc w:val="lowKashida"/>
        <w:rPr>
          <w:rFonts w:cs="B Nazanin" w:hint="cs"/>
          <w:color w:val="000000"/>
          <w:sz w:val="28"/>
          <w:szCs w:val="28"/>
          <w:rtl/>
        </w:rPr>
      </w:pPr>
      <w:r>
        <w:rPr>
          <w:rFonts w:cs="B Nazanin" w:hint="cs"/>
          <w:color w:val="000000"/>
          <w:sz w:val="28"/>
          <w:szCs w:val="28"/>
          <w:rtl/>
        </w:rPr>
        <w:t>با وجود اينكه افزايش قابل ملاحظه اي در طي بيست سال گذشته در توليد گياهان زراعي به ويژه غلات به دست آمده است با اين حال متوسط عملكرد اكثر گياهان زراعي هنوز كمتر از حد پتانسيل بالقوه آنها است . عملكرد بالقوه تنها با استفاده از ارقام پر محصول در شرايط مدريتي ايده آل و همراه با محيط فيزيكي و شيميايي مطلوب بدست خواهد آمد تاًمين مقدار مناسب عناصر غذايي معرفي مورد نياز رشد گياهان يكي از راههايافزايش عملكرد گيهان زراعي است</w:t>
      </w:r>
    </w:p>
    <w:p w:rsidR="00423144" w:rsidRDefault="00423144" w:rsidP="00423144">
      <w:pPr>
        <w:spacing w:line="660" w:lineRule="exact"/>
        <w:jc w:val="lowKashida"/>
        <w:rPr>
          <w:rFonts w:cs="B Nazanin" w:hint="cs"/>
          <w:color w:val="000000"/>
          <w:sz w:val="28"/>
          <w:szCs w:val="28"/>
          <w:rtl/>
        </w:rPr>
      </w:pPr>
      <w:r>
        <w:rPr>
          <w:rFonts w:cs="B Nazanin" w:hint="cs"/>
          <w:color w:val="000000"/>
          <w:sz w:val="28"/>
          <w:szCs w:val="28"/>
          <w:rtl/>
        </w:rPr>
        <w:t xml:space="preserve"> اين كتاب روابط خاك وگياه كه موثر در رشد گياه وتغذيه عناصر معدني</w:t>
      </w:r>
    </w:p>
    <w:p w:rsidR="00423144" w:rsidRDefault="00423144" w:rsidP="00423144">
      <w:pPr>
        <w:spacing w:line="660" w:lineRule="exact"/>
        <w:jc w:val="lowKashida"/>
        <w:rPr>
          <w:rFonts w:cs="B Nazanin" w:hint="cs"/>
          <w:color w:val="000000"/>
          <w:sz w:val="28"/>
          <w:szCs w:val="28"/>
          <w:rtl/>
        </w:rPr>
      </w:pPr>
      <w:r>
        <w:rPr>
          <w:rFonts w:cs="B Nazanin" w:hint="cs"/>
          <w:color w:val="000000"/>
          <w:sz w:val="28"/>
          <w:szCs w:val="28"/>
          <w:rtl/>
        </w:rPr>
        <w:t xml:space="preserve"> عمده ترين گياهان زراعيمناطق گرم ومعتدل ميباشد را مورد بررسي قرار مي دهد. در اين مجموعه تاكيد خاصي به خاك به عنوان مادهً اوليه براي رشد گياه شده است جنبه هاي جديد زراعت گياهان واصول اوليه پيشرفتهاي دهه كه به وسيله دانشمدان خاك شناس ، زراعت وفيزيولوژيستها بدست آمده است، مورد بحث قرار گرفته  است . در اين كتاب به تاجزيه وتحليل  اين اصول  از نظر عمليات  كشاورزي  مدرن  به عنوان الگويي ويژه توجه  شده است .  بيشتر مباحث  مطرح شده با توجه به مشاهدات محيطي عنوان شده است  تا كتاب  جنبة  كاربردي داشته است .  در اين مجموعه  اطلاعات  بنيادي و كاربردي مورد نياز  بخش كشاورزي  براي مهمترين  گياهان زراعي  از خانوادة غلات ،حبوبات  وگياهان مرتعي براي مديريت  بهتر گياهان زراعي  آورده شده است . ما اميدواريم كه اين  پروژه اطلاعات مفيدي را براي دانشجويان  زراعت ، مروجين كشاورزي ومحققين  علاقه مند به حاصلخيزي خاك ،تغذيه گياهي ،به نژادي ،فيزيولوژي، فيزيولوژي وتوليد گياهان زراعي  فراهم سازد . (1)</w:t>
      </w:r>
    </w:p>
    <w:p w:rsidR="00423144" w:rsidRDefault="00423144" w:rsidP="00423144">
      <w:pPr>
        <w:spacing w:line="660" w:lineRule="exact"/>
        <w:jc w:val="lowKashida"/>
        <w:rPr>
          <w:rFonts w:cs="B Nazanin" w:hint="cs"/>
          <w:color w:val="000000"/>
          <w:sz w:val="28"/>
          <w:szCs w:val="28"/>
          <w:rtl/>
        </w:rPr>
      </w:pPr>
    </w:p>
    <w:p w:rsidR="00423144" w:rsidRDefault="00423144" w:rsidP="00423144">
      <w:pPr>
        <w:spacing w:line="660" w:lineRule="exact"/>
        <w:jc w:val="lowKashida"/>
        <w:rPr>
          <w:rFonts w:cs="B Nazanin" w:hint="cs"/>
          <w:color w:val="000000"/>
          <w:sz w:val="28"/>
          <w:szCs w:val="28"/>
          <w:rtl/>
        </w:rPr>
      </w:pPr>
    </w:p>
    <w:p w:rsidR="00423144" w:rsidRDefault="00423144" w:rsidP="00423144">
      <w:pPr>
        <w:spacing w:line="660" w:lineRule="exact"/>
        <w:jc w:val="lowKashida"/>
        <w:rPr>
          <w:rFonts w:cs="B Nazanin" w:hint="cs"/>
          <w:color w:val="000000"/>
          <w:sz w:val="28"/>
          <w:szCs w:val="28"/>
          <w:rtl/>
        </w:rPr>
      </w:pPr>
      <w:r>
        <w:rPr>
          <w:rFonts w:cs="B Nazanin" w:hint="cs"/>
          <w:b/>
          <w:bCs/>
          <w:color w:val="000000"/>
          <w:sz w:val="28"/>
          <w:szCs w:val="28"/>
          <w:rtl/>
        </w:rPr>
        <w:lastRenderedPageBreak/>
        <w:t xml:space="preserve">مقدمه </w:t>
      </w:r>
      <w:r>
        <w:rPr>
          <w:rFonts w:cs="B Nazanin" w:hint="cs"/>
          <w:color w:val="000000"/>
          <w:sz w:val="28"/>
          <w:szCs w:val="28"/>
          <w:rtl/>
        </w:rPr>
        <w:t>:</w:t>
      </w:r>
    </w:p>
    <w:p w:rsidR="00423144" w:rsidRDefault="00423144" w:rsidP="00423144">
      <w:pPr>
        <w:spacing w:line="660" w:lineRule="exact"/>
        <w:jc w:val="lowKashida"/>
        <w:rPr>
          <w:rFonts w:cs="B Nazanin" w:hint="cs"/>
          <w:color w:val="000000"/>
          <w:sz w:val="28"/>
          <w:szCs w:val="28"/>
          <w:rtl/>
        </w:rPr>
      </w:pPr>
      <w:r>
        <w:rPr>
          <w:rFonts w:cs="B Nazanin" w:hint="cs"/>
          <w:color w:val="000000"/>
          <w:sz w:val="28"/>
          <w:szCs w:val="28"/>
          <w:rtl/>
        </w:rPr>
        <w:t>با روند سريع  ازدياد جمعيت در جهان وآهنگ  نسبتاً كندي كه  توليد مواد غذايي دارد روز به روز كمبود مواد غذايي بيشتر وتعداد افراد گرسنه  وكم غذا  روبه افزايش است . از پيشنهادهائي كه براي افزايش  توليد مواد  غذايي در جهان  مطرح مي شود  يكي افزايش زمين هاي زير كشت  وديگري  افزايش محصول  در واحد سطح  است . به طور تقريب  حدود 11 درصد  از كل  اراضي  سطح كرة زمين ( تقريباً 1730 ميليون هكتار ) زير كشت  وآيش محصولات  مختلف و19 درصد ( حدود3210ميليون هكتار)مراتع و70 درصد باقيمانده سهم اندكي در توليد غذاي انسان دارند وزير كشت درآوردن همه آنها امكان پذير نبود ومستلزم هزينه بسيار است ودر نتيجه چاره اي جز توسل به پيشنهاد دوم نيست  در كشور ما نيز با وجود گستردگي زمين وتنوعي كه توليد</w:t>
      </w:r>
    </w:p>
    <w:p w:rsidR="00423144" w:rsidRDefault="00423144" w:rsidP="00423144">
      <w:pPr>
        <w:spacing w:line="660" w:lineRule="exact"/>
        <w:jc w:val="lowKashida"/>
        <w:rPr>
          <w:rFonts w:cs="B Nazanin" w:hint="cs"/>
          <w:color w:val="000000"/>
          <w:sz w:val="28"/>
          <w:szCs w:val="28"/>
          <w:rtl/>
        </w:rPr>
      </w:pPr>
      <w:r>
        <w:rPr>
          <w:rFonts w:cs="B Nazanin" w:hint="cs"/>
          <w:color w:val="000000"/>
          <w:sz w:val="28"/>
          <w:szCs w:val="28"/>
          <w:rtl/>
        </w:rPr>
        <w:t xml:space="preserve"> گياهان دارد با مشكل كمبود محصول در واحد سطح رو به رو هستيم وتوليدات كشاورزي كمتر از نياز ماست به طوري كه ناچاريم مقداري از مواد غذايي مورد نياز خود را از ساير كشورها تهيه نمائيم با توجه به رشد جمعيت در كشور كه بيش از دو برابر نرخ رشد متوسط جهان بوده وهر 18 سال يك بار جميعت كشورمان دو برابر مي شود در حال حاضر ورود حدود 35 درصد از مايحتاج غذايي از خارج الزامي است و چنانچه توليدات داخلي در سطح فعلي باقي بماند در سال 1380 درجه وابستگي كشور به مواد غذائيوارداتي به 85 درصد خواهد رسيد كه براي نجات خود و رفع مشكل ورهائي از قيد اين وابستگي ها چارهاي جز تلاش در جهت افزايش توليدات كشاورزي در كشور نخواهيم داشت وتحقيق اين مهم نيز با ايجاد تحول در بنيان كشاورزي كشوراز طريق بهره گيري موثر از منابع آب وخاك موجود مقدور نخواهد بود و لازم است با استفاده از تكنيك هاي پيشرفته و شيوه هاي صحيح زراعت توليدات كشاورزي خود را تا حد ممكن افزايش دهيم .زراعت عبارتست از علم و فن كشتكار و بهره برداري از آب و گياه ، آشنائي با تكنيك هاي علمي و صحيح زراعت و شناخت روش هاي موفقي كه در </w:t>
      </w:r>
      <w:r>
        <w:rPr>
          <w:rFonts w:cs="B Nazanin" w:hint="cs"/>
          <w:color w:val="000000"/>
          <w:sz w:val="28"/>
          <w:szCs w:val="28"/>
          <w:rtl/>
        </w:rPr>
        <w:lastRenderedPageBreak/>
        <w:t xml:space="preserve">جهان براي توليد بيشتر مورد استفاده قرار مي گيرد ميتواند ما را در بهره گيريهر چه بيشتر از آب وخاك و تامين امكانات لازم براي به كار گيري منابع بالقوه ياري نموده وباعث رشد اقتصادي و بهبود زندگي مردم شود(3) </w:t>
      </w:r>
    </w:p>
    <w:p w:rsidR="006A449C" w:rsidRDefault="006A449C" w:rsidP="00423144">
      <w:pPr>
        <w:rPr>
          <w:rFonts w:hint="cs"/>
          <w:rtl/>
          <w:lang w:bidi="fa-IR"/>
        </w:rPr>
      </w:pPr>
    </w:p>
    <w:sectPr w:rsidR="006A4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Zar">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B88"/>
    <w:rsid w:val="00350B88"/>
    <w:rsid w:val="00423144"/>
    <w:rsid w:val="006A44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2B2D"/>
  <w15:chartTrackingRefBased/>
  <w15:docId w15:val="{D5CB3179-611A-4075-8097-9FA006AD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3144"/>
    <w:pPr>
      <w:bidi/>
      <w:spacing w:after="0" w:line="240" w:lineRule="auto"/>
    </w:pPr>
    <w:rPr>
      <w:rFonts w:ascii="Times New Roman" w:eastAsia="Times New Roman" w:hAnsi="Times New Roman" w:cs="Traditional Arabic"/>
      <w:noProof/>
      <w:sz w:val="20"/>
      <w:szCs w:val="20"/>
    </w:rPr>
  </w:style>
  <w:style w:type="paragraph" w:styleId="Heading1">
    <w:name w:val="heading 1"/>
    <w:basedOn w:val="Normal"/>
    <w:next w:val="Normal"/>
    <w:link w:val="Heading1Char"/>
    <w:qFormat/>
    <w:rsid w:val="00423144"/>
    <w:pPr>
      <w:keepNext/>
      <w:jc w:val="lowKashida"/>
      <w:outlineLvl w:val="0"/>
    </w:pPr>
    <w:rPr>
      <w:rFonts w:cs="Zar"/>
      <w:szCs w:val="36"/>
    </w:rPr>
  </w:style>
  <w:style w:type="paragraph" w:styleId="Heading6">
    <w:name w:val="heading 6"/>
    <w:basedOn w:val="Normal"/>
    <w:next w:val="Normal"/>
    <w:link w:val="Heading6Char"/>
    <w:semiHidden/>
    <w:unhideWhenUsed/>
    <w:qFormat/>
    <w:rsid w:val="00423144"/>
    <w:pPr>
      <w:keepNext/>
      <w:outlineLvl w:val="5"/>
    </w:pPr>
    <w:rPr>
      <w:rFonts w:cs="Zar"/>
      <w:b/>
      <w:bCs/>
      <w:sz w:val="136"/>
      <w:szCs w:val="1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144"/>
    <w:rPr>
      <w:rFonts w:ascii="Times New Roman" w:eastAsia="Times New Roman" w:hAnsi="Times New Roman" w:cs="Zar"/>
      <w:noProof/>
      <w:sz w:val="20"/>
      <w:szCs w:val="36"/>
    </w:rPr>
  </w:style>
  <w:style w:type="character" w:customStyle="1" w:styleId="Heading6Char">
    <w:name w:val="Heading 6 Char"/>
    <w:basedOn w:val="DefaultParagraphFont"/>
    <w:link w:val="Heading6"/>
    <w:semiHidden/>
    <w:rsid w:val="00423144"/>
    <w:rPr>
      <w:rFonts w:ascii="Times New Roman" w:eastAsia="Times New Roman" w:hAnsi="Times New Roman" w:cs="Zar"/>
      <w:b/>
      <w:bCs/>
      <w:noProof/>
      <w:sz w:val="136"/>
      <w:szCs w:val="1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2016-07-23T13:52:00Z</dcterms:created>
  <dcterms:modified xsi:type="dcterms:W3CDTF">2016-07-23T13:53:00Z</dcterms:modified>
</cp:coreProperties>
</file>