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778" w:rsidRDefault="00306778" w:rsidP="00306778">
      <w:pPr>
        <w:bidi/>
        <w:spacing w:line="360" w:lineRule="auto"/>
        <w:jc w:val="both"/>
        <w:rPr>
          <w:rFonts w:cs="B Zar"/>
          <w:b/>
          <w:bCs/>
          <w:sz w:val="28"/>
          <w:szCs w:val="28"/>
          <w:lang w:bidi="fa-IR"/>
        </w:rPr>
      </w:pPr>
      <w:r>
        <w:rPr>
          <w:noProof/>
          <w:lang w:bidi="fa-IR"/>
        </w:rPr>
        <w:drawing>
          <wp:anchor distT="0" distB="0" distL="114300" distR="114300" simplePos="0" relativeHeight="251658240" behindDoc="1" locked="0" layoutInCell="1" allowOverlap="1">
            <wp:simplePos x="0" y="0"/>
            <wp:positionH relativeFrom="column">
              <wp:posOffset>2324100</wp:posOffset>
            </wp:positionH>
            <wp:positionV relativeFrom="paragraph">
              <wp:posOffset>-323850</wp:posOffset>
            </wp:positionV>
            <wp:extent cx="1116330" cy="1600200"/>
            <wp:effectExtent l="0" t="0" r="0" b="0"/>
            <wp:wrapNone/>
            <wp:docPr id="1" name="Picture 1"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6330" cy="1600200"/>
                    </a:xfrm>
                    <a:prstGeom prst="rect">
                      <a:avLst/>
                    </a:prstGeom>
                    <a:noFill/>
                  </pic:spPr>
                </pic:pic>
              </a:graphicData>
            </a:graphic>
            <wp14:sizeRelH relativeFrom="page">
              <wp14:pctWidth>0</wp14:pctWidth>
            </wp14:sizeRelH>
            <wp14:sizeRelV relativeFrom="page">
              <wp14:pctHeight>0</wp14:pctHeight>
            </wp14:sizeRelV>
          </wp:anchor>
        </w:drawing>
      </w:r>
    </w:p>
    <w:p w:rsidR="00306778" w:rsidRDefault="00306778" w:rsidP="00306778">
      <w:pPr>
        <w:bidi/>
        <w:spacing w:line="360" w:lineRule="auto"/>
        <w:jc w:val="both"/>
        <w:rPr>
          <w:rFonts w:cs="B Zar" w:hint="cs"/>
          <w:b/>
          <w:bCs/>
          <w:sz w:val="28"/>
          <w:szCs w:val="28"/>
          <w:rtl/>
          <w:lang w:bidi="fa-IR"/>
        </w:rPr>
      </w:pPr>
    </w:p>
    <w:p w:rsidR="00306778" w:rsidRDefault="00306778" w:rsidP="00306778">
      <w:pPr>
        <w:bidi/>
        <w:spacing w:line="360" w:lineRule="auto"/>
        <w:jc w:val="both"/>
        <w:rPr>
          <w:rFonts w:cs="B Zar" w:hint="cs"/>
          <w:b/>
          <w:bCs/>
          <w:sz w:val="28"/>
          <w:szCs w:val="28"/>
          <w:rtl/>
          <w:lang w:bidi="fa-IR"/>
        </w:rPr>
      </w:pPr>
    </w:p>
    <w:p w:rsidR="00306778" w:rsidRDefault="00306778" w:rsidP="00306778">
      <w:pPr>
        <w:bidi/>
        <w:spacing w:line="360" w:lineRule="auto"/>
        <w:jc w:val="both"/>
        <w:rPr>
          <w:rFonts w:cs="B Zar" w:hint="cs"/>
          <w:b/>
          <w:bCs/>
          <w:sz w:val="28"/>
          <w:szCs w:val="28"/>
          <w:rtl/>
          <w:lang w:bidi="fa-IR"/>
        </w:rPr>
      </w:pPr>
    </w:p>
    <w:p w:rsidR="00306778" w:rsidRDefault="00306778" w:rsidP="00306778">
      <w:pPr>
        <w:bidi/>
        <w:spacing w:line="360" w:lineRule="auto"/>
        <w:jc w:val="center"/>
        <w:rPr>
          <w:rFonts w:cs="B Zar" w:hint="cs"/>
          <w:b/>
          <w:bCs/>
          <w:sz w:val="28"/>
          <w:szCs w:val="28"/>
          <w:rtl/>
          <w:lang w:bidi="fa-IR"/>
        </w:rPr>
      </w:pPr>
      <w:r>
        <w:rPr>
          <w:rFonts w:cs="B Zar" w:hint="cs"/>
          <w:b/>
          <w:bCs/>
          <w:sz w:val="28"/>
          <w:szCs w:val="28"/>
          <w:rtl/>
          <w:lang w:bidi="fa-IR"/>
        </w:rPr>
        <w:t>دانشگاه آزاد اسلامي</w:t>
      </w:r>
    </w:p>
    <w:p w:rsidR="00306778" w:rsidRDefault="00306778" w:rsidP="00306778">
      <w:pPr>
        <w:bidi/>
        <w:spacing w:line="360" w:lineRule="auto"/>
        <w:jc w:val="center"/>
        <w:rPr>
          <w:rFonts w:cs="B Zar" w:hint="cs"/>
          <w:b/>
          <w:bCs/>
          <w:sz w:val="28"/>
          <w:szCs w:val="28"/>
          <w:rtl/>
          <w:lang w:bidi="fa-IR"/>
        </w:rPr>
      </w:pPr>
      <w:r>
        <w:rPr>
          <w:rFonts w:cs="B Zar" w:hint="cs"/>
          <w:b/>
          <w:bCs/>
          <w:sz w:val="28"/>
          <w:szCs w:val="28"/>
          <w:rtl/>
          <w:lang w:bidi="fa-IR"/>
        </w:rPr>
        <w:t>واحد تهران مركز</w:t>
      </w:r>
    </w:p>
    <w:p w:rsidR="00306778" w:rsidRDefault="00306778" w:rsidP="00306778">
      <w:pPr>
        <w:bidi/>
        <w:spacing w:line="360" w:lineRule="auto"/>
        <w:jc w:val="center"/>
        <w:rPr>
          <w:rFonts w:cs="B Zar" w:hint="cs"/>
          <w:b/>
          <w:bCs/>
          <w:sz w:val="28"/>
          <w:szCs w:val="28"/>
          <w:rtl/>
          <w:lang w:bidi="fa-IR"/>
        </w:rPr>
      </w:pPr>
    </w:p>
    <w:p w:rsidR="00306778" w:rsidRDefault="00306778" w:rsidP="00306778">
      <w:pPr>
        <w:bidi/>
        <w:spacing w:line="360" w:lineRule="auto"/>
        <w:jc w:val="center"/>
        <w:rPr>
          <w:rFonts w:cs="B Zar" w:hint="cs"/>
          <w:b/>
          <w:bCs/>
          <w:sz w:val="28"/>
          <w:szCs w:val="28"/>
          <w:rtl/>
          <w:lang w:bidi="fa-IR"/>
        </w:rPr>
      </w:pPr>
    </w:p>
    <w:p w:rsidR="00306778" w:rsidRDefault="00306778" w:rsidP="00306778">
      <w:pPr>
        <w:bidi/>
        <w:spacing w:line="360" w:lineRule="auto"/>
        <w:jc w:val="center"/>
        <w:rPr>
          <w:rFonts w:cs="B Zar" w:hint="cs"/>
          <w:b/>
          <w:bCs/>
          <w:sz w:val="44"/>
          <w:szCs w:val="44"/>
          <w:rtl/>
          <w:lang w:bidi="fa-IR"/>
        </w:rPr>
      </w:pPr>
      <w:r>
        <w:rPr>
          <w:rFonts w:cs="B Zar" w:hint="cs"/>
          <w:b/>
          <w:bCs/>
          <w:sz w:val="44"/>
          <w:szCs w:val="44"/>
          <w:rtl/>
          <w:lang w:bidi="fa-IR"/>
        </w:rPr>
        <w:t>موضوع:</w:t>
      </w:r>
    </w:p>
    <w:p w:rsidR="00306778" w:rsidRDefault="00306778" w:rsidP="00306778">
      <w:pPr>
        <w:bidi/>
        <w:spacing w:line="360" w:lineRule="auto"/>
        <w:jc w:val="center"/>
        <w:rPr>
          <w:rFonts w:cs="B Zar" w:hint="cs"/>
          <w:b/>
          <w:bCs/>
          <w:sz w:val="44"/>
          <w:szCs w:val="44"/>
          <w:rtl/>
          <w:lang w:bidi="fa-IR"/>
        </w:rPr>
      </w:pPr>
      <w:r>
        <w:rPr>
          <w:rFonts w:cs="B Zar" w:hint="cs"/>
          <w:b/>
          <w:bCs/>
          <w:sz w:val="44"/>
          <w:szCs w:val="44"/>
          <w:rtl/>
          <w:lang w:bidi="fa-IR"/>
        </w:rPr>
        <w:t xml:space="preserve">تاريخ مطبوعات و سانسور در ايران </w:t>
      </w:r>
    </w:p>
    <w:p w:rsidR="00306778" w:rsidRDefault="00306778" w:rsidP="00306778">
      <w:pPr>
        <w:bidi/>
        <w:spacing w:line="360" w:lineRule="auto"/>
        <w:jc w:val="center"/>
        <w:rPr>
          <w:rFonts w:cs="B Zar" w:hint="cs"/>
          <w:b/>
          <w:bCs/>
          <w:sz w:val="16"/>
          <w:szCs w:val="16"/>
          <w:rtl/>
          <w:lang w:bidi="fa-IR"/>
        </w:rPr>
      </w:pPr>
    </w:p>
    <w:p w:rsidR="00306778" w:rsidRDefault="00306778" w:rsidP="00306778">
      <w:pPr>
        <w:bidi/>
        <w:spacing w:line="360" w:lineRule="auto"/>
        <w:jc w:val="center"/>
        <w:rPr>
          <w:rFonts w:cs="B Zar" w:hint="cs"/>
          <w:b/>
          <w:bCs/>
          <w:sz w:val="16"/>
          <w:szCs w:val="16"/>
          <w:rtl/>
          <w:lang w:bidi="fa-IR"/>
        </w:rPr>
      </w:pPr>
    </w:p>
    <w:p w:rsidR="00306778" w:rsidRDefault="00306778" w:rsidP="00306778">
      <w:pPr>
        <w:bidi/>
        <w:spacing w:line="360" w:lineRule="auto"/>
        <w:jc w:val="center"/>
        <w:rPr>
          <w:rFonts w:cs="B Zar" w:hint="cs"/>
          <w:b/>
          <w:bCs/>
          <w:sz w:val="16"/>
          <w:szCs w:val="16"/>
          <w:rtl/>
          <w:lang w:bidi="fa-IR"/>
        </w:rPr>
      </w:pPr>
    </w:p>
    <w:p w:rsidR="00306778" w:rsidRDefault="00306778" w:rsidP="00306778">
      <w:pPr>
        <w:bidi/>
        <w:spacing w:line="360" w:lineRule="auto"/>
        <w:jc w:val="center"/>
        <w:rPr>
          <w:rFonts w:cs="B Zar" w:hint="cs"/>
          <w:b/>
          <w:bCs/>
          <w:sz w:val="32"/>
          <w:szCs w:val="32"/>
          <w:rtl/>
          <w:lang w:bidi="fa-IR"/>
        </w:rPr>
      </w:pPr>
      <w:r>
        <w:rPr>
          <w:rFonts w:cs="B Zar" w:hint="cs"/>
          <w:b/>
          <w:bCs/>
          <w:sz w:val="32"/>
          <w:szCs w:val="32"/>
          <w:rtl/>
          <w:lang w:bidi="fa-IR"/>
        </w:rPr>
        <w:t>استاد :</w:t>
      </w:r>
    </w:p>
    <w:p w:rsidR="00306778" w:rsidRDefault="00306778" w:rsidP="00306778">
      <w:pPr>
        <w:bidi/>
        <w:spacing w:line="360" w:lineRule="auto"/>
        <w:jc w:val="center"/>
        <w:rPr>
          <w:rFonts w:cs="B Zar" w:hint="cs"/>
          <w:b/>
          <w:bCs/>
          <w:sz w:val="32"/>
          <w:szCs w:val="32"/>
          <w:rtl/>
          <w:lang w:bidi="fa-IR"/>
        </w:rPr>
      </w:pPr>
    </w:p>
    <w:p w:rsidR="00306778" w:rsidRDefault="00306778" w:rsidP="00306778">
      <w:pPr>
        <w:bidi/>
        <w:spacing w:line="360" w:lineRule="auto"/>
        <w:jc w:val="center"/>
        <w:rPr>
          <w:rFonts w:cs="B Zar" w:hint="cs"/>
          <w:b/>
          <w:bCs/>
          <w:sz w:val="32"/>
          <w:szCs w:val="32"/>
          <w:rtl/>
          <w:lang w:bidi="fa-IR"/>
        </w:rPr>
      </w:pPr>
    </w:p>
    <w:p w:rsidR="00306778" w:rsidRDefault="00306778" w:rsidP="00306778">
      <w:pPr>
        <w:bidi/>
        <w:spacing w:line="360" w:lineRule="auto"/>
        <w:jc w:val="center"/>
        <w:rPr>
          <w:rFonts w:cs="B Zar" w:hint="cs"/>
          <w:b/>
          <w:bCs/>
          <w:sz w:val="32"/>
          <w:szCs w:val="32"/>
          <w:rtl/>
          <w:lang w:bidi="fa-IR"/>
        </w:rPr>
      </w:pPr>
      <w:r>
        <w:rPr>
          <w:rFonts w:cs="B Zar" w:hint="cs"/>
          <w:b/>
          <w:bCs/>
          <w:sz w:val="32"/>
          <w:szCs w:val="32"/>
          <w:rtl/>
          <w:lang w:bidi="fa-IR"/>
        </w:rPr>
        <w:t>نگارش:</w:t>
      </w:r>
    </w:p>
    <w:p w:rsidR="00D64572" w:rsidRDefault="00D64572" w:rsidP="00D64572">
      <w:pPr>
        <w:bidi/>
        <w:spacing w:line="360" w:lineRule="auto"/>
        <w:jc w:val="lowKashida"/>
        <w:rPr>
          <w:rFonts w:cs="B Zar"/>
          <w:b/>
          <w:bCs/>
          <w:sz w:val="28"/>
          <w:szCs w:val="28"/>
          <w:rtl/>
          <w:lang w:bidi="fa-IR"/>
        </w:rPr>
      </w:pPr>
    </w:p>
    <w:p w:rsidR="00D64572" w:rsidRDefault="00D64572" w:rsidP="00D64572">
      <w:pPr>
        <w:bidi/>
        <w:spacing w:line="360" w:lineRule="auto"/>
        <w:jc w:val="lowKashida"/>
        <w:rPr>
          <w:rFonts w:cs="B Zar"/>
          <w:b/>
          <w:bCs/>
          <w:sz w:val="28"/>
          <w:szCs w:val="28"/>
          <w:rtl/>
          <w:lang w:bidi="fa-IR"/>
        </w:rPr>
      </w:pPr>
    </w:p>
    <w:p w:rsidR="00D64572" w:rsidRDefault="00D64572" w:rsidP="00D64572">
      <w:pPr>
        <w:bidi/>
        <w:spacing w:line="360" w:lineRule="auto"/>
        <w:jc w:val="lowKashida"/>
        <w:rPr>
          <w:rFonts w:cs="B Zar"/>
          <w:b/>
          <w:bCs/>
          <w:sz w:val="28"/>
          <w:szCs w:val="28"/>
          <w:rtl/>
          <w:lang w:bidi="fa-IR"/>
        </w:rPr>
      </w:pPr>
    </w:p>
    <w:p w:rsidR="00306778" w:rsidRDefault="00306778" w:rsidP="00306778">
      <w:pPr>
        <w:bidi/>
        <w:spacing w:line="360" w:lineRule="auto"/>
        <w:jc w:val="lowKashida"/>
        <w:rPr>
          <w:rFonts w:cs="B Zar"/>
          <w:b/>
          <w:bCs/>
          <w:sz w:val="28"/>
          <w:szCs w:val="28"/>
          <w:rtl/>
          <w:lang w:bidi="fa-IR"/>
        </w:rPr>
      </w:pPr>
      <w:bookmarkStart w:id="0" w:name="_GoBack"/>
      <w:bookmarkEnd w:id="0"/>
    </w:p>
    <w:p w:rsidR="00D64572" w:rsidRDefault="00D64572" w:rsidP="00D64572">
      <w:pPr>
        <w:bidi/>
        <w:spacing w:line="360" w:lineRule="auto"/>
        <w:jc w:val="lowKashida"/>
        <w:rPr>
          <w:rFonts w:cs="B Zar"/>
          <w:b/>
          <w:bCs/>
          <w:sz w:val="28"/>
          <w:szCs w:val="28"/>
          <w:rtl/>
          <w:lang w:bidi="fa-IR"/>
        </w:rPr>
      </w:pPr>
      <w:r>
        <w:rPr>
          <w:rFonts w:cs="B Zar" w:hint="cs"/>
          <w:b/>
          <w:bCs/>
          <w:sz w:val="28"/>
          <w:szCs w:val="28"/>
          <w:rtl/>
          <w:lang w:bidi="fa-IR"/>
        </w:rPr>
        <w:lastRenderedPageBreak/>
        <w:t>مقدمه:</w:t>
      </w:r>
    </w:p>
    <w:p w:rsidR="00D64572" w:rsidRDefault="00D64572" w:rsidP="00D64572">
      <w:pPr>
        <w:bidi/>
        <w:spacing w:line="360" w:lineRule="auto"/>
        <w:jc w:val="both"/>
        <w:rPr>
          <w:rFonts w:cs="B Zar"/>
          <w:b/>
          <w:bCs/>
          <w:sz w:val="28"/>
          <w:szCs w:val="28"/>
          <w:rtl/>
          <w:lang w:bidi="fa-IR"/>
        </w:rPr>
      </w:pPr>
      <w:r>
        <w:rPr>
          <w:rFonts w:cs="B Zar" w:hint="cs"/>
          <w:b/>
          <w:bCs/>
          <w:sz w:val="28"/>
          <w:szCs w:val="28"/>
          <w:rtl/>
          <w:lang w:bidi="fa-IR"/>
        </w:rPr>
        <w:t>تاريخ مطبوعات</w:t>
      </w:r>
    </w:p>
    <w:p w:rsidR="00D64572" w:rsidRDefault="00D64572" w:rsidP="00D64572">
      <w:pPr>
        <w:bidi/>
        <w:spacing w:line="360" w:lineRule="auto"/>
        <w:jc w:val="both"/>
        <w:rPr>
          <w:rFonts w:cs="B Zar"/>
          <w:b/>
          <w:bCs/>
          <w:rtl/>
          <w:lang w:bidi="fa-IR"/>
        </w:rPr>
      </w:pPr>
      <w:r>
        <w:rPr>
          <w:rFonts w:cs="B Zar" w:hint="cs"/>
          <w:b/>
          <w:bCs/>
          <w:rtl/>
          <w:lang w:bidi="fa-IR"/>
        </w:rPr>
        <w:t>عهد ناصری</w:t>
      </w:r>
    </w:p>
    <w:p w:rsidR="00D64572" w:rsidRDefault="00D64572" w:rsidP="00D64572">
      <w:pPr>
        <w:bidi/>
        <w:spacing w:line="360" w:lineRule="auto"/>
        <w:ind w:firstLine="330"/>
        <w:jc w:val="both"/>
        <w:rPr>
          <w:rFonts w:cs="B Zar"/>
          <w:sz w:val="28"/>
          <w:szCs w:val="28"/>
          <w:rtl/>
          <w:lang w:bidi="fa-IR"/>
        </w:rPr>
      </w:pPr>
      <w:r>
        <w:rPr>
          <w:rFonts w:cs="B Zar" w:hint="cs"/>
          <w:sz w:val="28"/>
          <w:szCs w:val="28"/>
          <w:rtl/>
          <w:lang w:bidi="fa-IR"/>
        </w:rPr>
        <w:t>آغاز تاریخ مطبوعات به معنای اعم را در ایران، باید از سال 1232 هـ .ق که نخستین اثر چاپی از کتاب در تبریز پدید آمد و یا به طور اخص از سال 1253 هـ .ق دانست که روزنامه میرزاصالح در تهران انتشار یافت</w:t>
      </w:r>
      <w:r>
        <w:rPr>
          <w:rStyle w:val="FootnoteReference"/>
          <w:rFonts w:cs="B Zar" w:hint="cs"/>
          <w:sz w:val="28"/>
          <w:szCs w:val="28"/>
          <w:rtl/>
          <w:lang w:bidi="fa-IR"/>
        </w:rPr>
        <w:footnoteReference w:customMarkFollows="1" w:id="1"/>
        <w:t>١</w:t>
      </w:r>
      <w:r>
        <w:rPr>
          <w:rFonts w:cs="B Zar" w:hint="cs"/>
          <w:sz w:val="28"/>
          <w:szCs w:val="28"/>
          <w:rtl/>
          <w:lang w:bidi="fa-IR"/>
        </w:rPr>
        <w:t>. اولین روزنامه ایران به نام کاغذ اخبار از سال 1253 هـ .ق تا چند سال بعد به طور نامنظم و به فاصله</w:t>
      </w:r>
      <w:r>
        <w:rPr>
          <w:rFonts w:cs="B Zar" w:hint="cs"/>
          <w:sz w:val="28"/>
          <w:szCs w:val="28"/>
          <w:rtl/>
          <w:lang w:bidi="fa-IR"/>
        </w:rPr>
        <w:softHyphen/>
        <w:t>های طولانی چند شماره منتشر شد، در سال 1267 هـ .ق میرزا تقی خان وقایع اتفاقیه را منتشر کرد، از شماره 472 به نام روزنامه دولت علیه ایران موسوم گردید.</w:t>
      </w:r>
    </w:p>
    <w:p w:rsidR="00D64572" w:rsidRDefault="00D64572" w:rsidP="00D64572">
      <w:pPr>
        <w:bidi/>
        <w:spacing w:line="360" w:lineRule="auto"/>
        <w:ind w:firstLine="330"/>
        <w:jc w:val="both"/>
        <w:rPr>
          <w:rFonts w:cs="B Zar"/>
          <w:sz w:val="28"/>
          <w:szCs w:val="28"/>
          <w:rtl/>
          <w:lang w:bidi="fa-IR"/>
        </w:rPr>
      </w:pPr>
      <w:r>
        <w:rPr>
          <w:rFonts w:cs="B Zar" w:hint="cs"/>
          <w:sz w:val="28"/>
          <w:szCs w:val="28"/>
          <w:rtl/>
          <w:lang w:bidi="fa-IR"/>
        </w:rPr>
        <w:t>سپس این میرزا حسین خان مشیرالدوله بود که در زمان تصدی وزارتخانه</w:t>
      </w:r>
      <w:r>
        <w:rPr>
          <w:rFonts w:cs="B Zar" w:hint="cs"/>
          <w:sz w:val="28"/>
          <w:szCs w:val="28"/>
          <w:rtl/>
          <w:lang w:bidi="fa-IR"/>
        </w:rPr>
        <w:softHyphen/>
        <w:t>های عدلیه و جنگ، روزنامه</w:t>
      </w:r>
      <w:r>
        <w:rPr>
          <w:rFonts w:cs="B Zar" w:hint="cs"/>
          <w:sz w:val="28"/>
          <w:szCs w:val="28"/>
          <w:rtl/>
          <w:lang w:bidi="fa-IR"/>
        </w:rPr>
        <w:softHyphen/>
        <w:t>های علمیه و نظامیه را منتشر کرد که هر دو از روزنامه</w:t>
      </w:r>
      <w:r>
        <w:rPr>
          <w:rFonts w:cs="B Zar" w:hint="cs"/>
          <w:sz w:val="28"/>
          <w:szCs w:val="28"/>
          <w:rtl/>
          <w:lang w:bidi="fa-IR"/>
        </w:rPr>
        <w:softHyphen/>
        <w:t>های خوب آن عهد محسوب می</w:t>
      </w:r>
      <w:r>
        <w:rPr>
          <w:rFonts w:cs="B Zar" w:hint="cs"/>
          <w:sz w:val="28"/>
          <w:szCs w:val="28"/>
          <w:rtl/>
          <w:lang w:bidi="fa-IR"/>
        </w:rPr>
        <w:softHyphen/>
        <w:t>گردند ـ در روزنامه نظامیه سه موضوع خاطرنشان شده بود که بی</w:t>
      </w:r>
      <w:r>
        <w:rPr>
          <w:rFonts w:cs="B Zar" w:hint="cs"/>
          <w:sz w:val="28"/>
          <w:szCs w:val="28"/>
          <w:rtl/>
          <w:lang w:bidi="fa-IR"/>
        </w:rPr>
        <w:softHyphen/>
        <w:t>سابقه بود قید غیردولتی بودن نشریه، درخواست شرکت مردم در تحریر مقالات ـ و تشکیل هیات تحریریه ـ روزنامه نظامی به طور هفتگی انتشار می</w:t>
      </w:r>
      <w:r>
        <w:rPr>
          <w:rFonts w:cs="B Zar" w:hint="cs"/>
          <w:sz w:val="28"/>
          <w:szCs w:val="28"/>
          <w:rtl/>
          <w:lang w:bidi="fa-IR"/>
        </w:rPr>
        <w:softHyphen/>
        <w:t>یافت ولی عمر آن به دو سال نکشید و تعطیل شد، مشیرالدوله به انتشار یک روزنامه دوزبانه به نام وطن هم دست زند که امورات آن قرار بود توسط بارون دونرمان بلژیکی انجام شود و امتیاز هم به نام او صادر شد اما این روزنامه فقط یک شماره منشتر شد و شاه از مطالب آن دلگیر شده و دستور تعطیلی آن را صادر کرد.</w:t>
      </w:r>
    </w:p>
    <w:p w:rsidR="00D64572" w:rsidRDefault="00D64572" w:rsidP="00D64572">
      <w:pPr>
        <w:bidi/>
        <w:spacing w:line="360" w:lineRule="auto"/>
        <w:ind w:firstLine="330"/>
        <w:jc w:val="both"/>
        <w:rPr>
          <w:rFonts w:cs="B Zar"/>
          <w:sz w:val="28"/>
          <w:szCs w:val="28"/>
          <w:rtl/>
          <w:lang w:bidi="fa-IR"/>
        </w:rPr>
      </w:pPr>
      <w:r>
        <w:rPr>
          <w:rFonts w:cs="B Zar" w:hint="cs"/>
          <w:sz w:val="28"/>
          <w:szCs w:val="28"/>
          <w:rtl/>
          <w:lang w:bidi="fa-IR"/>
        </w:rPr>
        <w:t>بعد از تهران و شیراز و تبریز و اصفهان که صاحب روزنامه شدند نمی</w:t>
      </w:r>
      <w:r>
        <w:rPr>
          <w:rFonts w:cs="B Zar" w:hint="cs"/>
          <w:sz w:val="28"/>
          <w:szCs w:val="28"/>
          <w:rtl/>
          <w:lang w:bidi="fa-IR"/>
        </w:rPr>
        <w:softHyphen/>
        <w:t>توان از ذکر نام ارومیه چشم پوشید. البته در این شهر تا پیش از نهضت مشروطه روزنامه</w:t>
      </w:r>
      <w:r>
        <w:rPr>
          <w:rFonts w:cs="B Zar" w:hint="cs"/>
          <w:sz w:val="28"/>
          <w:szCs w:val="28"/>
          <w:rtl/>
          <w:lang w:bidi="fa-IR"/>
        </w:rPr>
        <w:softHyphen/>
        <w:t>ای به زبان فارسی اعم از دولتی یا ملتی انتشار نیافت اما به اعتبار انتشار یک نشریه مذهبی عیسوی از طرف مبلغین مذهبی آمریکائی به زبان سُریانی برای آشوری</w:t>
      </w:r>
      <w:r>
        <w:rPr>
          <w:rFonts w:cs="B Zar" w:hint="cs"/>
          <w:sz w:val="28"/>
          <w:szCs w:val="28"/>
          <w:rtl/>
          <w:lang w:bidi="fa-IR"/>
        </w:rPr>
        <w:softHyphen/>
        <w:t xml:space="preserve">های تغییر </w:t>
      </w:r>
      <w:r>
        <w:rPr>
          <w:rFonts w:cs="B Zar" w:hint="cs"/>
          <w:sz w:val="28"/>
          <w:szCs w:val="28"/>
          <w:rtl/>
          <w:lang w:bidi="fa-IR"/>
        </w:rPr>
        <w:lastRenderedPageBreak/>
        <w:t>مذهب داده از نسطوری به پرتستانی در ارومیه به نام «زاراریت باهرا» به معنی فروغ روشنائِی، ارومیه را باید شهر پنجم ایران از نظر روزنامه</w:t>
      </w:r>
      <w:r>
        <w:rPr>
          <w:rFonts w:cs="B Zar" w:hint="cs"/>
          <w:sz w:val="28"/>
          <w:szCs w:val="28"/>
          <w:rtl/>
          <w:lang w:bidi="fa-IR"/>
        </w:rPr>
        <w:softHyphen/>
        <w:t>نگاری دانست.</w:t>
      </w:r>
    </w:p>
    <w:p w:rsidR="00D64572" w:rsidRDefault="00D64572" w:rsidP="00D64572">
      <w:pPr>
        <w:bidi/>
        <w:spacing w:line="360" w:lineRule="auto"/>
        <w:ind w:firstLine="330"/>
        <w:jc w:val="both"/>
        <w:rPr>
          <w:rFonts w:cs="B Zar"/>
          <w:sz w:val="20"/>
          <w:szCs w:val="20"/>
          <w:rtl/>
          <w:lang w:bidi="fa-IR"/>
        </w:rPr>
      </w:pPr>
    </w:p>
    <w:p w:rsidR="00D64572" w:rsidRDefault="00D64572" w:rsidP="00D64572">
      <w:pPr>
        <w:bidi/>
        <w:spacing w:line="360" w:lineRule="auto"/>
        <w:jc w:val="both"/>
        <w:rPr>
          <w:rFonts w:cs="B Zar"/>
          <w:b/>
          <w:bCs/>
          <w:rtl/>
          <w:lang w:bidi="fa-IR"/>
        </w:rPr>
      </w:pPr>
      <w:r>
        <w:rPr>
          <w:rFonts w:cs="B Zar" w:hint="cs"/>
          <w:b/>
          <w:bCs/>
          <w:rtl/>
          <w:lang w:bidi="fa-IR"/>
        </w:rPr>
        <w:t>بند ب: عهد مظفری</w:t>
      </w:r>
    </w:p>
    <w:p w:rsidR="00D64572" w:rsidRDefault="00D64572" w:rsidP="00D64572">
      <w:pPr>
        <w:bidi/>
        <w:spacing w:line="360" w:lineRule="auto"/>
        <w:ind w:firstLine="330"/>
        <w:jc w:val="both"/>
        <w:rPr>
          <w:rFonts w:cs="B Zar"/>
          <w:sz w:val="28"/>
          <w:szCs w:val="28"/>
          <w:rtl/>
          <w:lang w:bidi="fa-IR"/>
        </w:rPr>
      </w:pPr>
      <w:r>
        <w:rPr>
          <w:rFonts w:cs="B Zar" w:hint="cs"/>
          <w:sz w:val="28"/>
          <w:szCs w:val="28"/>
          <w:rtl/>
          <w:lang w:bidi="fa-IR"/>
        </w:rPr>
        <w:t>در زمان مظفرالدین شاه که از 1314 هـ .ق تا 1324 هـ .ق به طول انجامید علاوه بر روزنامه</w:t>
      </w:r>
      <w:r>
        <w:rPr>
          <w:rFonts w:cs="B Zar" w:hint="cs"/>
          <w:sz w:val="28"/>
          <w:szCs w:val="28"/>
          <w:rtl/>
          <w:lang w:bidi="fa-IR"/>
        </w:rPr>
        <w:softHyphen/>
        <w:t>های دوران پیشین، دهها روزنامه هفتگی و ماهیانه و روزانه انتشار یافت که معروف</w:t>
      </w:r>
      <w:r>
        <w:rPr>
          <w:rFonts w:cs="B Zar" w:hint="cs"/>
          <w:sz w:val="28"/>
          <w:szCs w:val="28"/>
          <w:rtl/>
          <w:lang w:bidi="fa-IR"/>
        </w:rPr>
        <w:softHyphen/>
        <w:t>ترین آنها دو روزنامه تربیت و ادب بود که اولی در تبریز و مشهد و تهران و دومی فقط در تهران به طور متوالی انتشار یافت، روزنامه</w:t>
      </w:r>
      <w:r>
        <w:rPr>
          <w:rFonts w:cs="B Zar" w:hint="cs"/>
          <w:sz w:val="28"/>
          <w:szCs w:val="28"/>
          <w:rtl/>
          <w:lang w:bidi="fa-IR"/>
        </w:rPr>
        <w:softHyphen/>
        <w:t>های این دوره بیش از جرائد دوران ناصرالدین شاه از آزادی گفتار و وسعت حوزه بحث برخوردار بودند.</w:t>
      </w:r>
    </w:p>
    <w:p w:rsidR="00D64572" w:rsidRDefault="00D64572" w:rsidP="00D64572">
      <w:pPr>
        <w:bidi/>
        <w:spacing w:line="360" w:lineRule="auto"/>
        <w:ind w:firstLine="330"/>
        <w:jc w:val="both"/>
        <w:rPr>
          <w:rFonts w:cs="B Zar"/>
          <w:sz w:val="20"/>
          <w:szCs w:val="20"/>
          <w:rtl/>
          <w:lang w:bidi="fa-IR"/>
        </w:rPr>
      </w:pPr>
    </w:p>
    <w:p w:rsidR="00D64572" w:rsidRDefault="00D64572" w:rsidP="00D64572">
      <w:pPr>
        <w:bidi/>
        <w:spacing w:line="360" w:lineRule="auto"/>
        <w:jc w:val="both"/>
        <w:rPr>
          <w:rFonts w:cs="B Zar"/>
          <w:b/>
          <w:bCs/>
          <w:sz w:val="28"/>
          <w:szCs w:val="28"/>
          <w:rtl/>
          <w:lang w:bidi="fa-IR"/>
        </w:rPr>
      </w:pPr>
      <w:r>
        <w:rPr>
          <w:rFonts w:cs="B Zar" w:hint="cs"/>
          <w:b/>
          <w:bCs/>
          <w:sz w:val="28"/>
          <w:szCs w:val="28"/>
          <w:rtl/>
          <w:lang w:bidi="fa-IR"/>
        </w:rPr>
        <w:t>از فرمان مشروطه تا پایان حکومت قاجار</w:t>
      </w:r>
    </w:p>
    <w:p w:rsidR="00D64572" w:rsidRDefault="00D64572" w:rsidP="00D64572">
      <w:pPr>
        <w:bidi/>
        <w:spacing w:line="360" w:lineRule="auto"/>
        <w:jc w:val="both"/>
        <w:rPr>
          <w:rFonts w:cs="B Zar"/>
          <w:b/>
          <w:bCs/>
          <w:rtl/>
          <w:lang w:bidi="fa-IR"/>
        </w:rPr>
      </w:pPr>
      <w:r>
        <w:rPr>
          <w:rFonts w:cs="B Zar" w:hint="cs"/>
          <w:b/>
          <w:bCs/>
          <w:rtl/>
          <w:lang w:bidi="fa-IR"/>
        </w:rPr>
        <w:t>بند الف: روزنامه</w:t>
      </w:r>
      <w:r>
        <w:rPr>
          <w:rFonts w:cs="B Zar" w:hint="cs"/>
          <w:b/>
          <w:bCs/>
          <w:rtl/>
          <w:lang w:bidi="fa-IR"/>
        </w:rPr>
        <w:softHyphen/>
        <w:t>های صدر مشروطه</w:t>
      </w:r>
    </w:p>
    <w:p w:rsidR="00D64572" w:rsidRDefault="00D64572" w:rsidP="00D64572">
      <w:pPr>
        <w:bidi/>
        <w:spacing w:line="360" w:lineRule="auto"/>
        <w:ind w:firstLine="330"/>
        <w:jc w:val="both"/>
        <w:rPr>
          <w:rFonts w:cs="B Zar"/>
          <w:sz w:val="28"/>
          <w:szCs w:val="28"/>
          <w:rtl/>
          <w:lang w:bidi="fa-IR"/>
        </w:rPr>
      </w:pPr>
      <w:r>
        <w:rPr>
          <w:rFonts w:cs="B Zar" w:hint="cs"/>
          <w:sz w:val="28"/>
          <w:szCs w:val="28"/>
          <w:rtl/>
          <w:lang w:bidi="fa-IR"/>
        </w:rPr>
        <w:t>در زمانی که فرمان مشروطیت صادر شد، در تهران نشریه</w:t>
      </w:r>
      <w:r>
        <w:rPr>
          <w:rFonts w:cs="B Zar" w:hint="cs"/>
          <w:sz w:val="28"/>
          <w:szCs w:val="28"/>
          <w:rtl/>
          <w:lang w:bidi="fa-IR"/>
        </w:rPr>
        <w:softHyphen/>
        <w:t>های ایران، اطلاع، تربیت، ادب، شاهنشاهی، مجموعه اخلاق و در تبریز حدید، کمال و در بوشهر مظفری منتشر می</w:t>
      </w:r>
      <w:r>
        <w:rPr>
          <w:rFonts w:cs="B Zar" w:hint="cs"/>
          <w:sz w:val="28"/>
          <w:szCs w:val="28"/>
          <w:rtl/>
          <w:lang w:bidi="fa-IR"/>
        </w:rPr>
        <w:softHyphen/>
        <w:t>شد. در شوال 1324 هـ .ق پس از صدور فرمان مشروطه سه نشریه به طبع رسید ابتدا روزنامه مجلس در تهران که امتیاز آن طی دست</w:t>
      </w:r>
      <w:r>
        <w:rPr>
          <w:rFonts w:cs="B Zar" w:hint="cs"/>
          <w:sz w:val="28"/>
          <w:szCs w:val="28"/>
          <w:rtl/>
          <w:lang w:bidi="fa-IR"/>
        </w:rPr>
        <w:softHyphen/>
        <w:t>خط شاه به میرزا محسن صدرالعلماء داده شد، این روزنامه که در زیر نام خود عبارت جدید «به کلی این روزنامه مطلق و آزاد است» را داشت.</w:t>
      </w:r>
    </w:p>
    <w:p w:rsidR="00D64572" w:rsidRDefault="00D64572" w:rsidP="00D64572">
      <w:pPr>
        <w:bidi/>
        <w:spacing w:line="360" w:lineRule="auto"/>
        <w:ind w:firstLine="330"/>
        <w:jc w:val="both"/>
        <w:rPr>
          <w:rFonts w:cs="B Zar"/>
          <w:sz w:val="28"/>
          <w:szCs w:val="28"/>
          <w:rtl/>
          <w:lang w:bidi="fa-IR"/>
        </w:rPr>
      </w:pPr>
      <w:r>
        <w:rPr>
          <w:rFonts w:cs="B Zar" w:hint="cs"/>
          <w:sz w:val="28"/>
          <w:szCs w:val="28"/>
          <w:rtl/>
          <w:lang w:bidi="fa-IR"/>
        </w:rPr>
        <w:t>با آغاز سال 1325 هـ .ق ـ کمتر از یک ماه از شروع زمامداری محمدعلی شاه می</w:t>
      </w:r>
      <w:r>
        <w:rPr>
          <w:rFonts w:cs="B Zar" w:hint="cs"/>
          <w:sz w:val="28"/>
          <w:szCs w:val="28"/>
          <w:rtl/>
          <w:lang w:bidi="fa-IR"/>
        </w:rPr>
        <w:softHyphen/>
        <w:t>گذشت. در این سال به واسطه انحلال وزارت انطباعات ناگهان 99 نشریه وارد صحنه نشر کشور شدند.</w:t>
      </w:r>
    </w:p>
    <w:p w:rsidR="00D64572" w:rsidRDefault="00D64572" w:rsidP="00D64572">
      <w:pPr>
        <w:bidi/>
        <w:spacing w:line="360" w:lineRule="auto"/>
        <w:ind w:firstLine="330"/>
        <w:jc w:val="both"/>
        <w:rPr>
          <w:rFonts w:cs="B Zar"/>
          <w:sz w:val="28"/>
          <w:szCs w:val="28"/>
          <w:rtl/>
          <w:lang w:bidi="fa-IR"/>
        </w:rPr>
      </w:pPr>
      <w:r>
        <w:rPr>
          <w:rFonts w:cs="B Zar" w:hint="cs"/>
          <w:sz w:val="28"/>
          <w:szCs w:val="28"/>
          <w:rtl/>
          <w:lang w:bidi="fa-IR"/>
        </w:rPr>
        <w:t>مطبوعات این سال و چند سال بعد نسبتاً در خدمت حرکت اجتماعی بودند و صحنه انعکاس اندیشه</w:t>
      </w:r>
      <w:r>
        <w:rPr>
          <w:rFonts w:cs="B Zar" w:hint="cs"/>
          <w:sz w:val="28"/>
          <w:szCs w:val="28"/>
          <w:rtl/>
          <w:lang w:bidi="fa-IR"/>
        </w:rPr>
        <w:softHyphen/>
        <w:t>ها و عقاید مختلف مردم محسوب می</w:t>
      </w:r>
      <w:r>
        <w:rPr>
          <w:rFonts w:cs="B Zar" w:hint="cs"/>
          <w:sz w:val="28"/>
          <w:szCs w:val="28"/>
          <w:rtl/>
          <w:lang w:bidi="fa-IR"/>
        </w:rPr>
        <w:softHyphen/>
        <w:t>گردیدند ـ سبک نگارش جدید ـ نثر روان و قابل فهم و بیان افکار به زبان ساده نیز موجب شده بود تا این نشریات حمایت عامه مردم را بدست آورند.</w:t>
      </w:r>
    </w:p>
    <w:p w:rsidR="00D64572" w:rsidRDefault="00D64572" w:rsidP="00D64572">
      <w:pPr>
        <w:bidi/>
        <w:spacing w:line="360" w:lineRule="auto"/>
        <w:ind w:firstLine="330"/>
        <w:jc w:val="both"/>
        <w:rPr>
          <w:rFonts w:cs="B Zar"/>
          <w:sz w:val="28"/>
          <w:szCs w:val="28"/>
          <w:rtl/>
          <w:lang w:bidi="fa-IR"/>
        </w:rPr>
      </w:pPr>
      <w:r>
        <w:rPr>
          <w:rFonts w:cs="B Zar" w:hint="cs"/>
          <w:sz w:val="28"/>
          <w:szCs w:val="28"/>
          <w:rtl/>
          <w:lang w:bidi="fa-IR"/>
        </w:rPr>
        <w:lastRenderedPageBreak/>
        <w:t>مقاله</w:t>
      </w:r>
      <w:r>
        <w:rPr>
          <w:rFonts w:cs="B Zar" w:hint="cs"/>
          <w:sz w:val="28"/>
          <w:szCs w:val="28"/>
          <w:rtl/>
          <w:lang w:bidi="fa-IR"/>
        </w:rPr>
        <w:softHyphen/>
        <w:t>های مختلف روزنامه</w:t>
      </w:r>
      <w:r>
        <w:rPr>
          <w:rFonts w:cs="B Zar" w:hint="cs"/>
          <w:sz w:val="28"/>
          <w:szCs w:val="28"/>
          <w:rtl/>
          <w:lang w:bidi="fa-IR"/>
        </w:rPr>
        <w:softHyphen/>
        <w:t>نگاران علیه محمدعلی شاه که به اعلام جرم وی علیه مدیران مطبوعات  می</w:t>
      </w:r>
      <w:r>
        <w:rPr>
          <w:rFonts w:cs="B Zar" w:hint="cs"/>
          <w:sz w:val="28"/>
          <w:szCs w:val="28"/>
          <w:rtl/>
          <w:lang w:bidi="fa-IR"/>
        </w:rPr>
        <w:softHyphen/>
        <w:t>انجامید، همین امر باعث توقیف مطبوعات شد و روزنامه</w:t>
      </w:r>
      <w:r>
        <w:rPr>
          <w:rFonts w:cs="B Zar" w:hint="cs"/>
          <w:sz w:val="28"/>
          <w:szCs w:val="28"/>
          <w:rtl/>
          <w:lang w:bidi="fa-IR"/>
        </w:rPr>
        <w:softHyphen/>
        <w:t>نگاران مخالف شاه به حبس افتادند.</w:t>
      </w:r>
    </w:p>
    <w:p w:rsidR="00D64572" w:rsidRDefault="00D64572" w:rsidP="00D64572">
      <w:pPr>
        <w:bidi/>
        <w:spacing w:line="360" w:lineRule="auto"/>
        <w:ind w:firstLine="330"/>
        <w:jc w:val="both"/>
        <w:rPr>
          <w:rFonts w:cs="B Zar"/>
          <w:sz w:val="28"/>
          <w:szCs w:val="28"/>
          <w:rtl/>
          <w:lang w:bidi="fa-IR"/>
        </w:rPr>
      </w:pPr>
      <w:r>
        <w:rPr>
          <w:rFonts w:cs="B Zar" w:hint="cs"/>
          <w:sz w:val="28"/>
          <w:szCs w:val="28"/>
          <w:rtl/>
          <w:lang w:bidi="fa-IR"/>
        </w:rPr>
        <w:t>پس از سقوط محمدعلی شاه، احمد شاه به جای وی نشست و کشور توسط نائب</w:t>
      </w:r>
      <w:r>
        <w:rPr>
          <w:rFonts w:cs="B Zar" w:hint="cs"/>
          <w:sz w:val="28"/>
          <w:szCs w:val="28"/>
          <w:rtl/>
          <w:lang w:bidi="fa-IR"/>
        </w:rPr>
        <w:softHyphen/>
        <w:t>السلطنه اداره می</w:t>
      </w:r>
      <w:r>
        <w:rPr>
          <w:rFonts w:cs="B Zar" w:hint="cs"/>
          <w:sz w:val="28"/>
          <w:szCs w:val="28"/>
          <w:rtl/>
          <w:lang w:bidi="fa-IR"/>
        </w:rPr>
        <w:softHyphen/>
        <w:t>شد. روزنامه</w:t>
      </w:r>
      <w:r>
        <w:rPr>
          <w:rFonts w:cs="B Zar" w:hint="cs"/>
          <w:sz w:val="28"/>
          <w:szCs w:val="28"/>
          <w:rtl/>
          <w:lang w:bidi="fa-IR"/>
        </w:rPr>
        <w:softHyphen/>
        <w:t>نگاران مهاجر به کشور بازگشتند و در عرصه روزنامه</w:t>
      </w:r>
      <w:r>
        <w:rPr>
          <w:rFonts w:cs="B Zar" w:hint="cs"/>
          <w:sz w:val="28"/>
          <w:szCs w:val="28"/>
          <w:rtl/>
          <w:lang w:bidi="fa-IR"/>
        </w:rPr>
        <w:softHyphen/>
        <w:t>نگاری ایران رونقی پدیدار شد مجلس، تهران، ندای وطن، مظفری، انجمن اصفهان، حبل</w:t>
      </w:r>
      <w:r>
        <w:rPr>
          <w:rFonts w:cs="B Zar" w:hint="cs"/>
          <w:sz w:val="28"/>
          <w:szCs w:val="28"/>
          <w:rtl/>
          <w:lang w:bidi="fa-IR"/>
        </w:rPr>
        <w:softHyphen/>
        <w:t>المتین و چند نشریه دیگر فعالیت خود را از سر گرفتند، چند نشریه از جمله نجات، شرق، ایران نو و پلیس ایران و ... نیز از جمله نشریاتی بودند که در سال 1327 پس از خلع محمدعلی شاه منتشر شدند و مطبوعات ایران وارد مرحله تازه</w:t>
      </w:r>
      <w:r>
        <w:rPr>
          <w:rFonts w:cs="B Zar" w:hint="cs"/>
          <w:sz w:val="28"/>
          <w:szCs w:val="28"/>
          <w:rtl/>
          <w:lang w:bidi="fa-IR"/>
        </w:rPr>
        <w:softHyphen/>
        <w:t>ای شدند.</w:t>
      </w:r>
    </w:p>
    <w:p w:rsidR="00D64572" w:rsidRDefault="00D64572" w:rsidP="00D64572">
      <w:pPr>
        <w:bidi/>
        <w:spacing w:line="360" w:lineRule="auto"/>
        <w:ind w:firstLine="330"/>
        <w:jc w:val="both"/>
        <w:rPr>
          <w:rFonts w:cs="B Zar"/>
          <w:sz w:val="16"/>
          <w:szCs w:val="16"/>
          <w:rtl/>
          <w:lang w:bidi="fa-IR"/>
        </w:rPr>
      </w:pPr>
    </w:p>
    <w:p w:rsidR="00D64572" w:rsidRDefault="00D64572" w:rsidP="00D64572">
      <w:pPr>
        <w:bidi/>
        <w:spacing w:line="360" w:lineRule="auto"/>
        <w:jc w:val="both"/>
        <w:rPr>
          <w:rFonts w:cs="B Zar"/>
          <w:b/>
          <w:bCs/>
          <w:rtl/>
          <w:lang w:bidi="fa-IR"/>
        </w:rPr>
      </w:pPr>
      <w:r>
        <w:rPr>
          <w:rFonts w:cs="B Zar" w:hint="cs"/>
          <w:b/>
          <w:bCs/>
          <w:rtl/>
          <w:lang w:bidi="fa-IR"/>
        </w:rPr>
        <w:t>بند ب: دهه آخر حکومت قاجاریه</w:t>
      </w:r>
    </w:p>
    <w:p w:rsidR="00D64572" w:rsidRDefault="00D64572" w:rsidP="00D64572">
      <w:pPr>
        <w:bidi/>
        <w:spacing w:line="360" w:lineRule="auto"/>
        <w:ind w:firstLine="330"/>
        <w:jc w:val="both"/>
        <w:rPr>
          <w:rFonts w:cs="B Zar"/>
          <w:sz w:val="28"/>
          <w:szCs w:val="28"/>
          <w:rtl/>
          <w:lang w:bidi="fa-IR"/>
        </w:rPr>
      </w:pPr>
      <w:r>
        <w:rPr>
          <w:rFonts w:cs="B Zar" w:hint="cs"/>
          <w:sz w:val="28"/>
          <w:szCs w:val="28"/>
          <w:rtl/>
          <w:lang w:bidi="fa-IR"/>
        </w:rPr>
        <w:t>براساس ضبط نویسندگان تاریخ مطبوعات از 1252 ق = (1215ش) تا 1304ش یعنی آغاز سلطنت پهلوی بیش از 983 نشریه ادواری که 179 نشریه نام اصلی و نام فرعی داشته</w:t>
      </w:r>
      <w:r>
        <w:rPr>
          <w:rFonts w:cs="B Zar" w:hint="cs"/>
          <w:sz w:val="28"/>
          <w:szCs w:val="28"/>
          <w:rtl/>
          <w:lang w:bidi="fa-IR"/>
        </w:rPr>
        <w:softHyphen/>
        <w:t>اند و بیش از 90 شب</w:t>
      </w:r>
      <w:r>
        <w:rPr>
          <w:rFonts w:cs="B Zar" w:hint="cs"/>
          <w:sz w:val="28"/>
          <w:szCs w:val="28"/>
          <w:rtl/>
          <w:lang w:bidi="fa-IR"/>
        </w:rPr>
        <w:softHyphen/>
        <w:t>نامه در ایران منتشر شده است همچنین بیش از 130 نشریه فارسی</w:t>
      </w:r>
      <w:r>
        <w:rPr>
          <w:rFonts w:cs="B Zar" w:hint="cs"/>
          <w:sz w:val="28"/>
          <w:szCs w:val="28"/>
          <w:rtl/>
          <w:lang w:bidi="fa-IR"/>
        </w:rPr>
        <w:softHyphen/>
        <w:t>زبان در خارج از کشور انتشار یافته است، 138 نشریه از مجموع این نشریات در طول 90 سال زبان احزاب، گروه</w:t>
      </w:r>
      <w:r>
        <w:rPr>
          <w:rFonts w:cs="B Zar" w:hint="cs"/>
          <w:sz w:val="28"/>
          <w:szCs w:val="28"/>
          <w:rtl/>
          <w:lang w:bidi="fa-IR"/>
        </w:rPr>
        <w:softHyphen/>
        <w:t>ها، جمعیت</w:t>
      </w:r>
      <w:r>
        <w:rPr>
          <w:rFonts w:cs="B Zar" w:hint="cs"/>
          <w:sz w:val="28"/>
          <w:szCs w:val="28"/>
          <w:rtl/>
          <w:lang w:bidi="fa-IR"/>
        </w:rPr>
        <w:softHyphen/>
        <w:t>ها، انجمن</w:t>
      </w:r>
      <w:r>
        <w:rPr>
          <w:rFonts w:cs="B Zar" w:hint="cs"/>
          <w:sz w:val="28"/>
          <w:szCs w:val="28"/>
          <w:rtl/>
          <w:lang w:bidi="fa-IR"/>
        </w:rPr>
        <w:softHyphen/>
        <w:t>ها و اتحادیه</w:t>
      </w:r>
      <w:r>
        <w:rPr>
          <w:rFonts w:cs="B Zar" w:hint="cs"/>
          <w:sz w:val="28"/>
          <w:szCs w:val="28"/>
          <w:rtl/>
          <w:lang w:bidi="fa-IR"/>
        </w:rPr>
        <w:softHyphen/>
        <w:t>های دولتی بوده</w:t>
      </w:r>
      <w:r>
        <w:rPr>
          <w:rFonts w:cs="B Zar" w:hint="cs"/>
          <w:sz w:val="28"/>
          <w:szCs w:val="28"/>
          <w:rtl/>
          <w:lang w:bidi="fa-IR"/>
        </w:rPr>
        <w:softHyphen/>
        <w:t>اند، 139 نشریه در شکل مجله منتشر شده</w:t>
      </w:r>
      <w:r>
        <w:rPr>
          <w:rFonts w:cs="B Zar" w:hint="cs"/>
          <w:sz w:val="28"/>
          <w:szCs w:val="28"/>
          <w:rtl/>
          <w:lang w:bidi="fa-IR"/>
        </w:rPr>
        <w:softHyphen/>
        <w:t>اند، و در بعد از مشروطیت بدون احتساب سال 1304، سال 1325 ق با ظهور 99 نشریه پربارترین سال و سال 1321ق با انتشار 14 نشریه فقیرترین سال به لحاظ تعداد است از این نشریات برخی عمر کوتاهی داشته</w:t>
      </w:r>
      <w:r>
        <w:rPr>
          <w:rFonts w:cs="B Zar" w:hint="cs"/>
          <w:sz w:val="28"/>
          <w:szCs w:val="28"/>
          <w:rtl/>
          <w:lang w:bidi="fa-IR"/>
        </w:rPr>
        <w:softHyphen/>
        <w:t>اند ـ برخی طفل یک روزه بوده</w:t>
      </w:r>
      <w:r>
        <w:rPr>
          <w:rFonts w:cs="B Zar" w:hint="cs"/>
          <w:sz w:val="28"/>
          <w:szCs w:val="28"/>
          <w:rtl/>
          <w:lang w:bidi="fa-IR"/>
        </w:rPr>
        <w:softHyphen/>
        <w:t>اند ـ تعدادی سالیان دراز دوام آورده</w:t>
      </w:r>
      <w:r>
        <w:rPr>
          <w:rFonts w:cs="B Zar" w:hint="cs"/>
          <w:sz w:val="28"/>
          <w:szCs w:val="28"/>
          <w:rtl/>
          <w:lang w:bidi="fa-IR"/>
        </w:rPr>
        <w:softHyphen/>
        <w:t>اند ـ و پاره</w:t>
      </w:r>
      <w:r>
        <w:rPr>
          <w:rFonts w:cs="B Zar" w:hint="cs"/>
          <w:sz w:val="28"/>
          <w:szCs w:val="28"/>
          <w:rtl/>
          <w:lang w:bidi="fa-IR"/>
        </w:rPr>
        <w:softHyphen/>
        <w:t>ای هرازگاهی به تعطیلی کشیده شده</w:t>
      </w:r>
      <w:r>
        <w:rPr>
          <w:rFonts w:cs="B Zar" w:hint="cs"/>
          <w:sz w:val="28"/>
          <w:szCs w:val="28"/>
          <w:rtl/>
          <w:lang w:bidi="fa-IR"/>
        </w:rPr>
        <w:softHyphen/>
        <w:t>اند و دوباره انتشار یافته</w:t>
      </w:r>
      <w:r>
        <w:rPr>
          <w:rFonts w:cs="B Zar" w:hint="cs"/>
          <w:sz w:val="28"/>
          <w:szCs w:val="28"/>
          <w:rtl/>
          <w:lang w:bidi="fa-IR"/>
        </w:rPr>
        <w:softHyphen/>
        <w:t>اند.</w:t>
      </w:r>
    </w:p>
    <w:p w:rsidR="00D64572" w:rsidRDefault="00D64572" w:rsidP="00D64572">
      <w:pPr>
        <w:bidi/>
        <w:spacing w:line="360" w:lineRule="auto"/>
        <w:ind w:firstLine="330"/>
        <w:jc w:val="both"/>
        <w:rPr>
          <w:rFonts w:cs="B Zar"/>
          <w:sz w:val="16"/>
          <w:szCs w:val="16"/>
          <w:rtl/>
          <w:lang w:bidi="fa-IR"/>
        </w:rPr>
      </w:pPr>
    </w:p>
    <w:p w:rsidR="00D64572" w:rsidRDefault="00D64572" w:rsidP="00D64572">
      <w:pPr>
        <w:bidi/>
        <w:spacing w:line="360" w:lineRule="auto"/>
        <w:jc w:val="both"/>
        <w:rPr>
          <w:rFonts w:cs="B Zar"/>
          <w:b/>
          <w:bCs/>
          <w:sz w:val="28"/>
          <w:szCs w:val="28"/>
          <w:rtl/>
          <w:lang w:bidi="fa-IR"/>
        </w:rPr>
      </w:pPr>
      <w:r>
        <w:rPr>
          <w:rFonts w:cs="B Zar" w:hint="cs"/>
          <w:b/>
          <w:bCs/>
          <w:sz w:val="28"/>
          <w:szCs w:val="28"/>
          <w:rtl/>
          <w:lang w:bidi="fa-IR"/>
        </w:rPr>
        <w:t>تعاریف قانونی مطبوعات</w:t>
      </w:r>
    </w:p>
    <w:p w:rsidR="00D64572" w:rsidRDefault="00D64572" w:rsidP="00D64572">
      <w:pPr>
        <w:bidi/>
        <w:spacing w:line="360" w:lineRule="auto"/>
        <w:jc w:val="both"/>
        <w:rPr>
          <w:rFonts w:cs="B Zar"/>
          <w:b/>
          <w:bCs/>
          <w:rtl/>
          <w:lang w:bidi="fa-IR"/>
        </w:rPr>
      </w:pPr>
      <w:r>
        <w:rPr>
          <w:rFonts w:cs="B Zar" w:hint="cs"/>
          <w:b/>
          <w:bCs/>
          <w:rtl/>
          <w:lang w:bidi="fa-IR"/>
        </w:rPr>
        <w:t xml:space="preserve">بند الف: قوانین اساسی </w:t>
      </w:r>
    </w:p>
    <w:p w:rsidR="00D64572" w:rsidRDefault="00D64572" w:rsidP="00D64572">
      <w:pPr>
        <w:bidi/>
        <w:spacing w:line="360" w:lineRule="auto"/>
        <w:ind w:firstLine="330"/>
        <w:jc w:val="both"/>
        <w:rPr>
          <w:rFonts w:cs="B Zar"/>
          <w:sz w:val="28"/>
          <w:szCs w:val="28"/>
          <w:rtl/>
          <w:lang w:bidi="fa-IR"/>
        </w:rPr>
      </w:pPr>
      <w:r>
        <w:rPr>
          <w:rFonts w:cs="B Zar" w:hint="cs"/>
          <w:b/>
          <w:bCs/>
          <w:rtl/>
          <w:lang w:bidi="fa-IR"/>
        </w:rPr>
        <w:t xml:space="preserve">1- قانون اساسی مشروطه: </w:t>
      </w:r>
      <w:r>
        <w:rPr>
          <w:rFonts w:cs="B Zar" w:hint="cs"/>
          <w:sz w:val="28"/>
          <w:szCs w:val="28"/>
          <w:rtl/>
          <w:lang w:bidi="fa-IR"/>
        </w:rPr>
        <w:t>اصل ســیزدهم قانون اســاسی مشـروطه چنین اشــعار می</w:t>
      </w:r>
      <w:r>
        <w:rPr>
          <w:rFonts w:cs="B Zar" w:hint="cs"/>
          <w:sz w:val="28"/>
          <w:szCs w:val="28"/>
          <w:rtl/>
          <w:lang w:bidi="fa-IR"/>
        </w:rPr>
        <w:softHyphen/>
        <w:t>داشــت: ... عموم</w:t>
      </w:r>
    </w:p>
    <w:p w:rsidR="00D64572" w:rsidRDefault="00D64572" w:rsidP="00D64572">
      <w:pPr>
        <w:bidi/>
        <w:spacing w:line="360" w:lineRule="auto"/>
        <w:jc w:val="both"/>
        <w:rPr>
          <w:rFonts w:cs="B Zar"/>
          <w:b/>
          <w:bCs/>
          <w:rtl/>
          <w:lang w:bidi="fa-IR"/>
        </w:rPr>
      </w:pPr>
      <w:r>
        <w:rPr>
          <w:rFonts w:cs="B Zar" w:hint="cs"/>
          <w:sz w:val="28"/>
          <w:szCs w:val="28"/>
          <w:rtl/>
          <w:lang w:bidi="fa-IR"/>
        </w:rPr>
        <w:lastRenderedPageBreak/>
        <w:t>روزنامجات مادامیکه مندرجات آنها مخل اصلی از اصول اساسیه دولت و ملت نباشد مجاز و مختارند که مطالب مفیده عام</w:t>
      </w:r>
      <w:r>
        <w:rPr>
          <w:rFonts w:cs="B Zar" w:hint="cs"/>
          <w:sz w:val="28"/>
          <w:szCs w:val="28"/>
          <w:rtl/>
          <w:lang w:bidi="fa-IR"/>
        </w:rPr>
        <w:softHyphen/>
        <w:t>المنفعه را ... به طبع رسانیده و منتشر نمایند و اگر کسی در روزنامجات و مطبوعات برخلاف آنچه ذکر شد و به اغراض شخصی چیزی طبع نماید یا تهمت و افترا بزند قانوناً مورد استنطاق و محاکمه و مجازات خواهد شد.</w:t>
      </w:r>
      <w:r>
        <w:rPr>
          <w:rStyle w:val="FootnoteReference"/>
          <w:rFonts w:cs="B Zar" w:hint="cs"/>
          <w:sz w:val="28"/>
          <w:szCs w:val="28"/>
          <w:rtl/>
          <w:lang w:bidi="fa-IR"/>
        </w:rPr>
        <w:footnoteReference w:customMarkFollows="1" w:id="2"/>
        <w:t>١</w:t>
      </w:r>
    </w:p>
    <w:p w:rsidR="00D64572" w:rsidRDefault="00D64572" w:rsidP="00D64572">
      <w:pPr>
        <w:bidi/>
        <w:spacing w:line="360" w:lineRule="auto"/>
        <w:ind w:firstLine="330"/>
        <w:jc w:val="both"/>
        <w:rPr>
          <w:rFonts w:cs="B Zar"/>
          <w:sz w:val="28"/>
          <w:szCs w:val="28"/>
          <w:rtl/>
          <w:lang w:bidi="fa-IR"/>
        </w:rPr>
      </w:pPr>
      <w:r>
        <w:rPr>
          <w:rFonts w:cs="B Zar" w:hint="cs"/>
          <w:sz w:val="28"/>
          <w:szCs w:val="28"/>
          <w:rtl/>
          <w:lang w:bidi="fa-IR"/>
        </w:rPr>
        <w:t>هر چند در این اصل تعریف به خصوصی از مطبوعات رائه نشده اما آمدن واژه مطبوعات به         دنبال روزنامجات نشان می</w:t>
      </w:r>
      <w:r>
        <w:rPr>
          <w:rFonts w:cs="B Zar" w:hint="cs"/>
          <w:sz w:val="28"/>
          <w:szCs w:val="28"/>
          <w:rtl/>
          <w:lang w:bidi="fa-IR"/>
        </w:rPr>
        <w:softHyphen/>
        <w:t>دهد که مراد از مطبوعات معنی اعم آن است یعنی هر آنچه طبع و چاپ     می</w:t>
      </w:r>
      <w:r>
        <w:rPr>
          <w:rFonts w:cs="B Zar" w:hint="cs"/>
          <w:sz w:val="28"/>
          <w:szCs w:val="28"/>
          <w:rtl/>
          <w:lang w:bidi="fa-IR"/>
        </w:rPr>
        <w:softHyphen/>
        <w:t>شود.</w:t>
      </w:r>
    </w:p>
    <w:p w:rsidR="00D64572" w:rsidRDefault="00D64572" w:rsidP="00D64572">
      <w:pPr>
        <w:bidi/>
        <w:spacing w:line="360" w:lineRule="auto"/>
        <w:ind w:firstLine="330"/>
        <w:jc w:val="both"/>
        <w:rPr>
          <w:rFonts w:cs="B Zar"/>
          <w:sz w:val="28"/>
          <w:szCs w:val="28"/>
          <w:rtl/>
          <w:lang w:bidi="fa-IR"/>
        </w:rPr>
      </w:pPr>
      <w:r>
        <w:rPr>
          <w:rFonts w:cs="B Zar" w:hint="cs"/>
          <w:b/>
          <w:bCs/>
          <w:rtl/>
          <w:lang w:bidi="fa-IR"/>
        </w:rPr>
        <w:t>2- قانون اساسی جمهوری اسلامی:</w:t>
      </w:r>
      <w:r>
        <w:rPr>
          <w:rFonts w:cs="B Zar" w:hint="cs"/>
          <w:rtl/>
          <w:lang w:bidi="fa-IR"/>
        </w:rPr>
        <w:t xml:space="preserve"> </w:t>
      </w:r>
      <w:r>
        <w:rPr>
          <w:rFonts w:cs="B Zar" w:hint="cs"/>
          <w:sz w:val="28"/>
          <w:szCs w:val="28"/>
          <w:rtl/>
          <w:lang w:bidi="fa-IR"/>
        </w:rPr>
        <w:t>اصل یکصد و بیست و چهارم قانون اساسی جمهوری اسلامی ایران نیز به مطبوعات اختصاص دارد و اشعار می</w:t>
      </w:r>
      <w:r>
        <w:rPr>
          <w:rFonts w:cs="B Zar" w:hint="cs"/>
          <w:sz w:val="28"/>
          <w:szCs w:val="28"/>
          <w:rtl/>
          <w:lang w:bidi="fa-IR"/>
        </w:rPr>
        <w:softHyphen/>
        <w:t>دارد، نشریات و مطبوعات در بیان مطالب آزادند، مگر آنکه محل به مبانی اسلام یا حقوق عمومی باشند، تفضیل آن را قانون معین می</w:t>
      </w:r>
      <w:r>
        <w:rPr>
          <w:rFonts w:cs="B Zar" w:hint="cs"/>
          <w:sz w:val="28"/>
          <w:szCs w:val="28"/>
          <w:rtl/>
          <w:lang w:bidi="fa-IR"/>
        </w:rPr>
        <w:softHyphen/>
        <w:t>کند.</w:t>
      </w:r>
      <w:r>
        <w:rPr>
          <w:rStyle w:val="FootnoteReference"/>
          <w:rFonts w:cs="B Zar" w:hint="cs"/>
          <w:sz w:val="28"/>
          <w:szCs w:val="28"/>
          <w:rtl/>
          <w:lang w:bidi="fa-IR"/>
        </w:rPr>
        <w:footnoteReference w:customMarkFollows="1" w:id="3"/>
        <w:t>٢</w:t>
      </w:r>
    </w:p>
    <w:p w:rsidR="00D64572" w:rsidRDefault="00D64572" w:rsidP="00D64572">
      <w:pPr>
        <w:bidi/>
        <w:spacing w:line="360" w:lineRule="auto"/>
        <w:ind w:firstLine="330"/>
        <w:jc w:val="both"/>
        <w:rPr>
          <w:rFonts w:cs="B Zar"/>
          <w:sz w:val="28"/>
          <w:szCs w:val="28"/>
          <w:rtl/>
          <w:lang w:bidi="fa-IR"/>
        </w:rPr>
      </w:pPr>
      <w:r>
        <w:rPr>
          <w:rFonts w:cs="B Zar" w:hint="cs"/>
          <w:sz w:val="28"/>
          <w:szCs w:val="28"/>
          <w:rtl/>
          <w:lang w:bidi="fa-IR"/>
        </w:rPr>
        <w:t>از آن جائی که در هیچ کدام از اصول دیگر قانون اساسی اشاره</w:t>
      </w:r>
      <w:r>
        <w:rPr>
          <w:rFonts w:cs="B Zar" w:hint="cs"/>
          <w:sz w:val="28"/>
          <w:szCs w:val="28"/>
          <w:rtl/>
          <w:lang w:bidi="fa-IR"/>
        </w:rPr>
        <w:softHyphen/>
        <w:t>ای به کتاب و دیگر مواد نوشتاری نشده است علی</w:t>
      </w:r>
      <w:r>
        <w:rPr>
          <w:rFonts w:cs="B Zar" w:hint="cs"/>
          <w:sz w:val="28"/>
          <w:szCs w:val="28"/>
          <w:rtl/>
          <w:lang w:bidi="fa-IR"/>
        </w:rPr>
        <w:softHyphen/>
        <w:t>القاعده باید منظور از نشریات و مطبوعات در قانون اساسی، کلیه مواد چاپی اعم از روزنامه</w:t>
      </w:r>
      <w:r>
        <w:rPr>
          <w:rFonts w:cs="B Zar" w:hint="cs"/>
          <w:sz w:val="28"/>
          <w:szCs w:val="28"/>
          <w:rtl/>
          <w:lang w:bidi="fa-IR"/>
        </w:rPr>
        <w:softHyphen/>
        <w:t>ها، مجلات، کتب و غیره باشد به خصوص که در اصل یکصد و شصت و هشتم قانون اساسی رسیدگی به جرائم سیاسی و مطبوعاتی را علنی و با حضور هیأت منصفه اعلام نموده است. در این صورت چنانچه منظور قانون اساسی از مطبوعات صرفاً مجلات و نشریات با همان تعریفی که قانون مطبوعات از آن به دست می</w:t>
      </w:r>
      <w:r>
        <w:rPr>
          <w:rFonts w:cs="B Zar" w:hint="cs"/>
          <w:sz w:val="28"/>
          <w:szCs w:val="28"/>
          <w:rtl/>
          <w:lang w:bidi="fa-IR"/>
        </w:rPr>
        <w:softHyphen/>
        <w:t>دهد باشد، تخلفات و جرائم ناشی از چاپ و انتشار کتب و دیگر مواد چاپی لزوماً در محاکم دادگستری و با حضور هیات منصفه و به طور علنی مورد رسیدگی قرار نخواهند   گرفت.</w:t>
      </w:r>
    </w:p>
    <w:p w:rsidR="00123CB3" w:rsidRDefault="00123CB3"/>
    <w:sectPr w:rsidR="00123CB3"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C7D" w:rsidRDefault="00811C7D" w:rsidP="00D64572">
      <w:r>
        <w:separator/>
      </w:r>
    </w:p>
  </w:endnote>
  <w:endnote w:type="continuationSeparator" w:id="0">
    <w:p w:rsidR="00811C7D" w:rsidRDefault="00811C7D" w:rsidP="00D6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C7D" w:rsidRDefault="00811C7D" w:rsidP="00D64572">
      <w:r>
        <w:separator/>
      </w:r>
    </w:p>
  </w:footnote>
  <w:footnote w:type="continuationSeparator" w:id="0">
    <w:p w:rsidR="00811C7D" w:rsidRDefault="00811C7D" w:rsidP="00D64572">
      <w:r>
        <w:continuationSeparator/>
      </w:r>
    </w:p>
  </w:footnote>
  <w:footnote w:id="1">
    <w:p w:rsidR="00D64572" w:rsidRDefault="00D64572" w:rsidP="00D64572">
      <w:pPr>
        <w:pStyle w:val="FootnoteText"/>
        <w:bidi/>
        <w:jc w:val="both"/>
        <w:rPr>
          <w:rFonts w:cs="B Zar"/>
          <w:rtl/>
          <w:lang w:bidi="fa-IR"/>
        </w:rPr>
      </w:pPr>
      <w:r>
        <w:rPr>
          <w:rFonts w:cs="B Zar" w:hint="cs"/>
          <w:rtl/>
          <w:lang w:bidi="fa-IR"/>
        </w:rPr>
        <w:t>1- آغاز پیدایش روزنامه به زبان فارسی را باید از هند دانست، ... مرآت</w:t>
      </w:r>
      <w:r>
        <w:rPr>
          <w:rFonts w:cs="B Zar" w:hint="cs"/>
          <w:rtl/>
          <w:lang w:bidi="fa-IR"/>
        </w:rPr>
        <w:softHyphen/>
        <w:t>الاحوال بوسیله «راموهان روی» مصلح مذهبی در 1280 میلادی مطابق با 1224 هـ .ق در کلکته منتشر شد که بر تاریخ ظهور روزنامه در ایران توسط میرزا صالح قریب سی سال تقدم زمانی دارد. به نقل از محیط طباطبائی، محمد: تاریخ تحلیلی مطبوعات ایران ـ تهران ـ بعثت 1363 ـ ص 16.</w:t>
      </w:r>
    </w:p>
  </w:footnote>
  <w:footnote w:id="2">
    <w:p w:rsidR="00D64572" w:rsidRDefault="00D64572" w:rsidP="00D64572">
      <w:pPr>
        <w:pStyle w:val="FootnoteText"/>
        <w:bidi/>
        <w:jc w:val="both"/>
        <w:rPr>
          <w:rFonts w:cs="B Zar"/>
          <w:rtl/>
          <w:lang w:bidi="fa-IR"/>
        </w:rPr>
      </w:pPr>
      <w:r>
        <w:rPr>
          <w:rFonts w:cs="B Zar" w:hint="cs"/>
          <w:rtl/>
        </w:rPr>
        <w:t>1- فرهنگ قهرمانی، عطاءالله: قانون اساسی اصطلاحات و سیر تکامل، چاپخانه مجلس شورای ملی، مهرماه 1356، ص 129-130.</w:t>
      </w:r>
    </w:p>
  </w:footnote>
  <w:footnote w:id="3">
    <w:p w:rsidR="00D64572" w:rsidRDefault="00D64572" w:rsidP="00D64572">
      <w:pPr>
        <w:pStyle w:val="FootnoteText"/>
        <w:bidi/>
        <w:jc w:val="both"/>
        <w:rPr>
          <w:rFonts w:cs="B Zar"/>
          <w:rtl/>
          <w:lang w:bidi="fa-IR"/>
        </w:rPr>
      </w:pPr>
      <w:r>
        <w:rPr>
          <w:rFonts w:cs="B Zar" w:hint="cs"/>
          <w:rtl/>
        </w:rPr>
        <w:t>2- قانون اساسی جمهوری اسلامی ایران، وزارت فرهنگ و ارشاد اسلامی، اداره کل انتشارات و تبلیغات، شهریورماه 1368.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4572"/>
    <w:rsid w:val="00123CB3"/>
    <w:rsid w:val="00306778"/>
    <w:rsid w:val="00811C7D"/>
    <w:rsid w:val="00CC60D9"/>
    <w:rsid w:val="00D64572"/>
    <w:rsid w:val="00EA43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E960"/>
  <w15:docId w15:val="{EF9430B8-58E5-4CA0-9C18-FFBA7ACA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4572"/>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64572"/>
    <w:rPr>
      <w:sz w:val="20"/>
      <w:szCs w:val="20"/>
    </w:rPr>
  </w:style>
  <w:style w:type="character" w:customStyle="1" w:styleId="FootnoteTextChar">
    <w:name w:val="Footnote Text Char"/>
    <w:basedOn w:val="DefaultParagraphFont"/>
    <w:link w:val="FootnoteText"/>
    <w:semiHidden/>
    <w:rsid w:val="00D64572"/>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D645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7112">
      <w:bodyDiv w:val="1"/>
      <w:marLeft w:val="0"/>
      <w:marRight w:val="0"/>
      <w:marTop w:val="0"/>
      <w:marBottom w:val="0"/>
      <w:divBdr>
        <w:top w:val="none" w:sz="0" w:space="0" w:color="auto"/>
        <w:left w:val="none" w:sz="0" w:space="0" w:color="auto"/>
        <w:bottom w:val="none" w:sz="0" w:space="0" w:color="auto"/>
        <w:right w:val="none" w:sz="0" w:space="0" w:color="auto"/>
      </w:divBdr>
    </w:div>
    <w:div w:id="10442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2015-10-16T12:57:00Z</dcterms:created>
  <dcterms:modified xsi:type="dcterms:W3CDTF">2016-09-18T14:49:00Z</dcterms:modified>
</cp:coreProperties>
</file>