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A4" w:rsidRDefault="000B44A4" w:rsidP="000B44A4">
      <w:pPr>
        <w:jc w:val="center"/>
        <w:rPr>
          <w:rFonts w:cs="B Nazani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-81915</wp:posOffset>
            </wp:positionV>
            <wp:extent cx="1708150" cy="1380490"/>
            <wp:effectExtent l="0" t="0" r="6350" b="0"/>
            <wp:wrapTopAndBottom/>
            <wp:docPr id="1" name="Picture 1" descr="UNIV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28"/>
          <w:szCs w:val="28"/>
          <w:rtl/>
        </w:rPr>
        <w:t>دانشگاه آزاد اسلامی</w:t>
      </w:r>
    </w:p>
    <w:p w:rsidR="000B44A4" w:rsidRDefault="000B44A4" w:rsidP="000B44A4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واحد تهران جنوب</w:t>
      </w:r>
    </w:p>
    <w:p w:rsidR="000B44A4" w:rsidRDefault="000B44A4" w:rsidP="000B44A4">
      <w:pPr>
        <w:jc w:val="center"/>
        <w:rPr>
          <w:rFonts w:ascii="Tahoma" w:hAnsi="Tahoma"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دانشکد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ه فنی و مهندسی</w:t>
      </w:r>
    </w:p>
    <w:p w:rsidR="000B44A4" w:rsidRDefault="000B44A4" w:rsidP="000B44A4">
      <w:pPr>
        <w:jc w:val="center"/>
        <w:rPr>
          <w:rFonts w:ascii="Tahoma" w:hAnsi="Tahoma" w:cs="B Nazanin" w:hint="cs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مهندسی برق - قدرت</w:t>
      </w:r>
    </w:p>
    <w:p w:rsidR="000B44A4" w:rsidRDefault="000B44A4" w:rsidP="000B44A4">
      <w:pPr>
        <w:jc w:val="center"/>
        <w:rPr>
          <w:rFonts w:ascii="Tahoma" w:hAnsi="Tahoma" w:cs="B Nazanin" w:hint="cs"/>
          <w:sz w:val="28"/>
          <w:szCs w:val="28"/>
          <w:rtl/>
        </w:rPr>
      </w:pPr>
    </w:p>
    <w:p w:rsidR="000B44A4" w:rsidRDefault="000B44A4" w:rsidP="000B44A4">
      <w:pPr>
        <w:jc w:val="center"/>
        <w:rPr>
          <w:rFonts w:cs="B Nazanin" w:hint="cs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عنوان :</w:t>
      </w:r>
    </w:p>
    <w:p w:rsidR="000B44A4" w:rsidRDefault="000B44A4" w:rsidP="000B44A4">
      <w:pPr>
        <w:jc w:val="center"/>
        <w:rPr>
          <w:rFonts w:cs="B Nazanin" w:hint="cs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طراحی دیسپاچینگ فوق توزیع</w:t>
      </w:r>
    </w:p>
    <w:p w:rsidR="000B44A4" w:rsidRDefault="000B44A4" w:rsidP="000B44A4">
      <w:pPr>
        <w:jc w:val="center"/>
        <w:rPr>
          <w:rFonts w:cs="B Nazanin" w:hint="cs"/>
          <w:sz w:val="28"/>
          <w:szCs w:val="28"/>
          <w:rtl/>
        </w:rPr>
      </w:pPr>
    </w:p>
    <w:p w:rsidR="000B44A4" w:rsidRDefault="000B44A4" w:rsidP="000B44A4">
      <w:pPr>
        <w:jc w:val="center"/>
        <w:rPr>
          <w:rFonts w:cs="B Nazanin" w:hint="cs"/>
          <w:sz w:val="28"/>
          <w:szCs w:val="28"/>
          <w:rtl/>
        </w:rPr>
      </w:pPr>
    </w:p>
    <w:p w:rsidR="000B44A4" w:rsidRDefault="000B44A4" w:rsidP="000B44A4">
      <w:pPr>
        <w:jc w:val="center"/>
        <w:rPr>
          <w:rFonts w:cs="B Nazanin" w:hint="cs"/>
          <w:sz w:val="28"/>
          <w:szCs w:val="28"/>
          <w:rtl/>
        </w:rPr>
      </w:pPr>
    </w:p>
    <w:p w:rsidR="000B44A4" w:rsidRDefault="000B44A4" w:rsidP="000B44A4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استاد راهنما :</w:t>
      </w:r>
    </w:p>
    <w:p w:rsidR="000B44A4" w:rsidRDefault="000B44A4" w:rsidP="000B44A4">
      <w:pPr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</w:rPr>
        <w:t xml:space="preserve"> </w:t>
      </w:r>
    </w:p>
    <w:p w:rsidR="000B44A4" w:rsidRDefault="000B44A4" w:rsidP="000B44A4">
      <w:pPr>
        <w:tabs>
          <w:tab w:val="center" w:pos="4819"/>
          <w:tab w:val="left" w:pos="5435"/>
        </w:tabs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cs="B Nazanin" w:hint="cs"/>
          <w:sz w:val="28"/>
          <w:szCs w:val="28"/>
          <w:rtl/>
        </w:rPr>
        <w:tab/>
      </w:r>
    </w:p>
    <w:p w:rsidR="000B44A4" w:rsidRDefault="000B44A4" w:rsidP="000B44A4">
      <w:pPr>
        <w:jc w:val="center"/>
        <w:rPr>
          <w:rFonts w:cs="B Nazanin" w:hint="cs"/>
          <w:sz w:val="28"/>
          <w:szCs w:val="28"/>
          <w:rtl/>
        </w:rPr>
      </w:pPr>
    </w:p>
    <w:p w:rsidR="000B44A4" w:rsidRDefault="000B44A4" w:rsidP="000B44A4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 :</w:t>
      </w:r>
    </w:p>
    <w:p w:rsidR="000B44A4" w:rsidRDefault="000B44A4" w:rsidP="000B44A4">
      <w:pPr>
        <w:jc w:val="center"/>
        <w:rPr>
          <w:rFonts w:cs="B Nazanin" w:hint="cs"/>
          <w:sz w:val="36"/>
          <w:szCs w:val="36"/>
          <w:rtl/>
        </w:rPr>
      </w:pPr>
    </w:p>
    <w:p w:rsidR="000B44A4" w:rsidRDefault="000B44A4" w:rsidP="000B44A4">
      <w:pPr>
        <w:jc w:val="center"/>
        <w:rPr>
          <w:rFonts w:cs="B Nazanin" w:hint="cs"/>
          <w:sz w:val="36"/>
          <w:szCs w:val="36"/>
          <w:rtl/>
        </w:rPr>
      </w:pPr>
    </w:p>
    <w:p w:rsidR="000B44A4" w:rsidRDefault="000B44A4" w:rsidP="000B44A4">
      <w:pPr>
        <w:jc w:val="center"/>
        <w:rPr>
          <w:rFonts w:cs="B Nazanin" w:hint="cs"/>
          <w:sz w:val="36"/>
          <w:szCs w:val="36"/>
          <w:rtl/>
        </w:rPr>
      </w:pPr>
    </w:p>
    <w:p w:rsidR="000B44A4" w:rsidRDefault="000B44A4" w:rsidP="000B44A4">
      <w:pPr>
        <w:ind w:firstLine="397"/>
        <w:jc w:val="lowKashida"/>
        <w:rPr>
          <w:rFonts w:cs="B Nazanin" w:hint="cs"/>
          <w:b/>
          <w:bCs/>
          <w:sz w:val="28"/>
          <w:szCs w:val="28"/>
          <w:rtl/>
        </w:rPr>
      </w:pPr>
    </w:p>
    <w:p w:rsidR="000B44A4" w:rsidRDefault="000B44A4" w:rsidP="000B44A4">
      <w:pPr>
        <w:ind w:firstLine="397"/>
        <w:jc w:val="lowKashida"/>
        <w:rPr>
          <w:rFonts w:cs="B Nazanin" w:hint="cs"/>
          <w:b/>
          <w:bCs/>
          <w:sz w:val="28"/>
          <w:szCs w:val="28"/>
          <w:rtl/>
        </w:rPr>
      </w:pPr>
    </w:p>
    <w:p w:rsidR="000B44A4" w:rsidRDefault="000B44A4" w:rsidP="000B44A4">
      <w:pPr>
        <w:ind w:firstLine="397"/>
        <w:jc w:val="lowKashida"/>
        <w:rPr>
          <w:rFonts w:cs="B Nazanin" w:hint="cs"/>
          <w:b/>
          <w:bCs/>
          <w:sz w:val="28"/>
          <w:szCs w:val="28"/>
          <w:rtl/>
        </w:rPr>
      </w:pPr>
    </w:p>
    <w:p w:rsidR="000B44A4" w:rsidRDefault="000B44A4" w:rsidP="000B44A4">
      <w:pPr>
        <w:ind w:firstLine="397"/>
        <w:jc w:val="lowKashida"/>
        <w:rPr>
          <w:rFonts w:cs="B Nazanin" w:hint="cs"/>
          <w:sz w:val="28"/>
          <w:szCs w:val="28"/>
          <w:rtl/>
        </w:rPr>
      </w:pPr>
    </w:p>
    <w:p w:rsidR="000B44A4" w:rsidRDefault="000B44A4" w:rsidP="000B44A4">
      <w:pPr>
        <w:ind w:firstLine="397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0B44A4" w:rsidRDefault="000B44A4" w:rsidP="000B44A4">
      <w:pPr>
        <w:ind w:firstLine="397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0B44A4" w:rsidRDefault="000B44A4" w:rsidP="000B44A4">
      <w:pPr>
        <w:ind w:firstLine="397"/>
        <w:jc w:val="center"/>
        <w:rPr>
          <w:rFonts w:cs="B Nazanin" w:hint="cs"/>
          <w:b/>
          <w:bCs/>
          <w:sz w:val="28"/>
          <w:szCs w:val="28"/>
          <w:rtl/>
        </w:rPr>
      </w:pPr>
    </w:p>
    <w:p w:rsidR="000B44A4" w:rsidRDefault="000B44A4" w:rsidP="000B44A4">
      <w:pPr>
        <w:ind w:firstLine="397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فهرست مطالب</w:t>
      </w:r>
    </w:p>
    <w:p w:rsidR="000B44A4" w:rsidRDefault="000B44A4" w:rsidP="000B44A4">
      <w:pPr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عنوان 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 xml:space="preserve">                    شماره صفحه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چکیده</w:t>
      </w:r>
      <w:r>
        <w:rPr>
          <w:rFonts w:cs="B Nazanin" w:hint="cs"/>
          <w:sz w:val="28"/>
          <w:szCs w:val="28"/>
          <w:rtl/>
        </w:rPr>
        <w:tab/>
        <w:t>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مقدمه ...........................................................................................................................................................................................2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تعاریف و اصطلاحات</w:t>
      </w:r>
      <w:r>
        <w:rPr>
          <w:rFonts w:cs="B Nazanin" w:hint="cs"/>
          <w:sz w:val="28"/>
          <w:szCs w:val="28"/>
          <w:rtl/>
        </w:rPr>
        <w:tab/>
        <w:t>5</w:t>
      </w:r>
    </w:p>
    <w:p w:rsidR="000B44A4" w:rsidRDefault="000B44A4" w:rsidP="000B44A4">
      <w:pPr>
        <w:tabs>
          <w:tab w:val="left" w:leader="dot" w:pos="9072"/>
        </w:tabs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فصل اول : شناخت دیسپاچینگ فوق توزیع و قابلیتهای آن</w:t>
      </w:r>
      <w:r>
        <w:rPr>
          <w:rFonts w:cs="B Nazanin" w:hint="cs"/>
          <w:sz w:val="32"/>
          <w:szCs w:val="32"/>
          <w:rtl/>
        </w:rPr>
        <w:tab/>
        <w:t>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سلسله مراتب دیسپاچینگ ایران</w:t>
      </w:r>
      <w:r>
        <w:rPr>
          <w:rFonts w:cs="B Nazanin" w:hint="cs"/>
          <w:sz w:val="28"/>
          <w:szCs w:val="28"/>
          <w:rtl/>
        </w:rPr>
        <w:tab/>
        <w:t>10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مرکز کنترل سیستم سراسری </w:t>
      </w:r>
      <w:r>
        <w:rPr>
          <w:rFonts w:cs="B Nazanin" w:hint="cs"/>
          <w:sz w:val="28"/>
          <w:szCs w:val="28"/>
          <w:rtl/>
        </w:rPr>
        <w:tab/>
        <w:t>10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مرکز کنترل ناحیه ای </w:t>
      </w:r>
      <w:r>
        <w:rPr>
          <w:rFonts w:cs="B Nazanin" w:hint="cs"/>
          <w:sz w:val="28"/>
          <w:szCs w:val="28"/>
          <w:rtl/>
        </w:rPr>
        <w:tab/>
        <w:t>10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مرکز کنترل منطقه ای </w:t>
      </w:r>
      <w:r>
        <w:rPr>
          <w:rFonts w:cs="B Nazanin" w:hint="cs"/>
          <w:sz w:val="28"/>
          <w:szCs w:val="28"/>
          <w:rtl/>
        </w:rPr>
        <w:tab/>
        <w:t>11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مرکز توزیع منطقه ای </w:t>
      </w:r>
      <w:r>
        <w:rPr>
          <w:rFonts w:cs="B Nazanin" w:hint="cs"/>
          <w:sz w:val="28"/>
          <w:szCs w:val="28"/>
          <w:rtl/>
        </w:rPr>
        <w:tab/>
        <w:t>11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لزوم و مزایای به کارگیری سیستم دیسپاچینگ فوق توزیع یزد </w:t>
      </w:r>
      <w:r>
        <w:rPr>
          <w:rFonts w:cs="B Nazanin" w:hint="cs"/>
          <w:sz w:val="28"/>
          <w:szCs w:val="28"/>
          <w:rtl/>
        </w:rPr>
        <w:tab/>
        <w:t>13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قابلیتهای مورد نیاز سیستم دیسپاچینگ یزد </w:t>
      </w:r>
      <w:r>
        <w:rPr>
          <w:rFonts w:cs="B Nazanin" w:hint="cs"/>
          <w:sz w:val="28"/>
          <w:szCs w:val="28"/>
          <w:rtl/>
        </w:rPr>
        <w:tab/>
        <w:t>16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نمایش تصاویر </w:t>
      </w:r>
      <w:r>
        <w:rPr>
          <w:rFonts w:cs="B Nazanin" w:hint="cs"/>
          <w:sz w:val="28"/>
          <w:szCs w:val="28"/>
          <w:rtl/>
        </w:rPr>
        <w:tab/>
        <w:t>16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نمایش منحنی </w:t>
      </w:r>
      <w:r>
        <w:rPr>
          <w:rFonts w:cs="B Nazanin" w:hint="cs"/>
          <w:sz w:val="28"/>
          <w:szCs w:val="28"/>
          <w:rtl/>
        </w:rPr>
        <w:tab/>
        <w:t>17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نمایش وقایع و آلارمها </w:t>
      </w:r>
      <w:r>
        <w:rPr>
          <w:rFonts w:cs="B Nazanin" w:hint="cs"/>
          <w:sz w:val="28"/>
          <w:szCs w:val="28"/>
          <w:rtl/>
        </w:rPr>
        <w:tab/>
        <w:t>17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جمع آوری داده ها و ایجاد آرشیو </w:t>
      </w:r>
      <w:r>
        <w:rPr>
          <w:rFonts w:cs="B Nazanin" w:hint="cs"/>
          <w:sz w:val="28"/>
          <w:szCs w:val="28"/>
          <w:rtl/>
        </w:rPr>
        <w:tab/>
        <w:t>17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مراکز دیسپاچینگ فوق توزیع نواحی قم و کرج </w:t>
      </w:r>
      <w:r>
        <w:rPr>
          <w:rFonts w:cs="B Nazanin" w:hint="cs"/>
          <w:sz w:val="28"/>
          <w:szCs w:val="28"/>
          <w:rtl/>
        </w:rPr>
        <w:tab/>
        <w:t>18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وظایف و مسئولیتهای مرکز دیسپاچینگ فوق توزیع تهران بزرگ </w:t>
      </w:r>
      <w:r>
        <w:rPr>
          <w:rFonts w:cs="B Nazanin" w:hint="cs"/>
          <w:sz w:val="28"/>
          <w:szCs w:val="28"/>
          <w:rtl/>
        </w:rPr>
        <w:tab/>
        <w:t>18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تهیه گزارشات و حوادث و رویدادها </w:t>
      </w:r>
      <w:r>
        <w:rPr>
          <w:rFonts w:cs="B Nazanin" w:hint="cs"/>
          <w:sz w:val="28"/>
          <w:szCs w:val="28"/>
          <w:rtl/>
        </w:rPr>
        <w:tab/>
        <w:t>19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عملیات هنگام بی برق شدن پست </w:t>
      </w:r>
      <w:r>
        <w:rPr>
          <w:rFonts w:cs="B Nazanin" w:hint="cs"/>
          <w:sz w:val="28"/>
          <w:szCs w:val="28"/>
          <w:rtl/>
        </w:rPr>
        <w:tab/>
        <w:t>21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نحوه برقرار کردن پست </w:t>
      </w:r>
      <w:r>
        <w:rPr>
          <w:rFonts w:cs="B Nazanin" w:hint="cs"/>
          <w:sz w:val="28"/>
          <w:szCs w:val="28"/>
          <w:rtl/>
        </w:rPr>
        <w:tab/>
        <w:t>22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خروج دستی ترانسفورماتورها جهت سرویس و تعمیرات </w:t>
      </w:r>
      <w:r>
        <w:rPr>
          <w:rFonts w:cs="B Nazanin" w:hint="cs"/>
          <w:sz w:val="28"/>
          <w:szCs w:val="28"/>
          <w:rtl/>
        </w:rPr>
        <w:tab/>
        <w:t>23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28"/>
          <w:szCs w:val="28"/>
          <w:rtl/>
        </w:rPr>
        <w:t xml:space="preserve">برقرار کردن ترانسفورماتور پس از پایان کار سرویس و تعمیرات </w:t>
      </w:r>
      <w:r>
        <w:rPr>
          <w:rFonts w:cs="B Nazanin" w:hint="cs"/>
          <w:sz w:val="28"/>
          <w:szCs w:val="28"/>
          <w:rtl/>
        </w:rPr>
        <w:tab/>
        <w:t>23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فصل دوم : معرفی سیستم اسکادا</w:t>
      </w:r>
      <w:r>
        <w:rPr>
          <w:rFonts w:cs="B Nazanin" w:hint="cs"/>
          <w:sz w:val="32"/>
          <w:szCs w:val="32"/>
          <w:rtl/>
        </w:rPr>
        <w:tab/>
        <w:t>25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اجزاء سيستم اسكادا </w:t>
      </w:r>
      <w:r>
        <w:rPr>
          <w:rFonts w:cs="B Nazanin" w:hint="cs"/>
          <w:sz w:val="28"/>
          <w:szCs w:val="28"/>
          <w:rtl/>
        </w:rPr>
        <w:tab/>
        <w:t>26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تجهیزات مرکز کنترل </w:t>
      </w:r>
      <w:r>
        <w:rPr>
          <w:rFonts w:cs="B Nazanin" w:hint="cs"/>
          <w:sz w:val="28"/>
          <w:szCs w:val="28"/>
          <w:rtl/>
        </w:rPr>
        <w:tab/>
        <w:t>26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تجهيزات مخابراتي </w:t>
      </w:r>
      <w:r>
        <w:rPr>
          <w:rFonts w:cs="B Nazanin" w:hint="cs"/>
          <w:sz w:val="28"/>
          <w:szCs w:val="28"/>
          <w:rtl/>
        </w:rPr>
        <w:tab/>
        <w:t>28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پایانه های دوردست </w:t>
      </w:r>
      <w:r>
        <w:rPr>
          <w:rFonts w:cs="B Nazanin" w:hint="cs"/>
          <w:sz w:val="28"/>
          <w:szCs w:val="28"/>
          <w:rtl/>
        </w:rPr>
        <w:tab/>
        <w:t>30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وظایف پایانه دوردست </w:t>
      </w:r>
      <w:r>
        <w:rPr>
          <w:rFonts w:cs="B Nazanin" w:hint="cs"/>
          <w:sz w:val="28"/>
          <w:szCs w:val="28"/>
          <w:rtl/>
        </w:rPr>
        <w:tab/>
        <w:t>32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ساختار و مشخصات پایانه های دوردست </w:t>
      </w:r>
      <w:r>
        <w:rPr>
          <w:rFonts w:cs="B Nazanin" w:hint="cs"/>
          <w:sz w:val="28"/>
          <w:szCs w:val="28"/>
          <w:rtl/>
        </w:rPr>
        <w:tab/>
        <w:t>34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پردازنده اصلی </w:t>
      </w:r>
      <w:r>
        <w:rPr>
          <w:rFonts w:cs="B Nazanin" w:hint="cs"/>
          <w:sz w:val="28"/>
          <w:szCs w:val="28"/>
          <w:rtl/>
        </w:rPr>
        <w:tab/>
        <w:t>35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واحد واسط مخابراتی </w:t>
      </w:r>
      <w:r>
        <w:rPr>
          <w:rFonts w:cs="B Nazanin" w:hint="cs"/>
          <w:sz w:val="28"/>
          <w:szCs w:val="28"/>
          <w:rtl/>
        </w:rPr>
        <w:tab/>
        <w:t>37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سیستم واسط پست و پایانه </w:t>
      </w:r>
      <w:r>
        <w:rPr>
          <w:rFonts w:cs="B Nazanin" w:hint="cs"/>
          <w:sz w:val="28"/>
          <w:szCs w:val="28"/>
          <w:rtl/>
        </w:rPr>
        <w:tab/>
        <w:t>39</w:t>
      </w:r>
    </w:p>
    <w:p w:rsidR="000B44A4" w:rsidRDefault="000B44A4" w:rsidP="000B44A4">
      <w:pPr>
        <w:tabs>
          <w:tab w:val="left" w:leader="dot" w:pos="9072"/>
        </w:tabs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32"/>
          <w:szCs w:val="32"/>
          <w:rtl/>
        </w:rPr>
        <w:t xml:space="preserve">فصل سوم : مبانی طراحی مرکز دیسپاچینگ فوق توزیع یزد </w:t>
      </w:r>
      <w:r>
        <w:rPr>
          <w:rFonts w:cs="B Nazanin" w:hint="cs"/>
          <w:sz w:val="32"/>
          <w:szCs w:val="32"/>
          <w:rtl/>
        </w:rPr>
        <w:tab/>
        <w:t>40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مقدمه </w:t>
      </w:r>
      <w:r>
        <w:rPr>
          <w:rFonts w:cs="B Nazanin" w:hint="cs"/>
          <w:sz w:val="28"/>
          <w:szCs w:val="28"/>
          <w:rtl/>
        </w:rPr>
        <w:tab/>
        <w:t>41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ساختمان و فضاهای مورد نیاز مرکز دیسپاچینگ یزد </w:t>
      </w:r>
      <w:r>
        <w:rPr>
          <w:rFonts w:cs="B Nazanin" w:hint="cs"/>
          <w:sz w:val="28"/>
          <w:szCs w:val="28"/>
          <w:rtl/>
        </w:rPr>
        <w:tab/>
        <w:t>43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سیستم مرکزی اسکادا </w:t>
      </w:r>
      <w:r>
        <w:rPr>
          <w:rFonts w:cs="B Nazanin" w:hint="cs"/>
          <w:sz w:val="28"/>
          <w:szCs w:val="28"/>
          <w:rtl/>
        </w:rPr>
        <w:tab/>
        <w:t>44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معیارهای طراحی پیکره بندی ، سخت افزار ، نرم افزار مرکز کنترل </w:t>
      </w:r>
      <w:r>
        <w:rPr>
          <w:rFonts w:cs="B Nazanin" w:hint="cs"/>
          <w:sz w:val="28"/>
          <w:szCs w:val="28"/>
          <w:rtl/>
        </w:rPr>
        <w:tab/>
        <w:t>44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سیستم باز</w:t>
      </w:r>
      <w:r>
        <w:rPr>
          <w:rFonts w:cs="B Nazanin" w:hint="cs"/>
          <w:sz w:val="28"/>
          <w:szCs w:val="28"/>
          <w:rtl/>
        </w:rPr>
        <w:tab/>
        <w:t>45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معماری توزیع شده </w:t>
      </w:r>
      <w:r>
        <w:rPr>
          <w:rFonts w:cs="B Nazanin" w:hint="cs"/>
          <w:sz w:val="28"/>
          <w:szCs w:val="28"/>
          <w:rtl/>
        </w:rPr>
        <w:tab/>
        <w:t>46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قابلیت افزودگی </w:t>
      </w:r>
      <w:r>
        <w:rPr>
          <w:rFonts w:cs="B Nazanin" w:hint="cs"/>
          <w:sz w:val="28"/>
          <w:szCs w:val="28"/>
          <w:rtl/>
        </w:rPr>
        <w:tab/>
        <w:t>47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سیستم عامل </w:t>
      </w:r>
      <w:r>
        <w:rPr>
          <w:rFonts w:cs="B Nazanin" w:hint="cs"/>
          <w:sz w:val="28"/>
          <w:szCs w:val="28"/>
          <w:rtl/>
        </w:rPr>
        <w:tab/>
        <w:t>47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پایگاه داده ها </w:t>
      </w:r>
      <w:r>
        <w:rPr>
          <w:rFonts w:cs="B Nazanin" w:hint="cs"/>
          <w:sz w:val="28"/>
          <w:szCs w:val="28"/>
          <w:rtl/>
        </w:rPr>
        <w:tab/>
        <w:t>48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مطابقت استانداردها </w:t>
      </w:r>
      <w:r>
        <w:rPr>
          <w:rFonts w:cs="B Nazanin" w:hint="cs"/>
          <w:sz w:val="28"/>
          <w:szCs w:val="28"/>
          <w:rtl/>
        </w:rPr>
        <w:tab/>
        <w:t>49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نحوه ارتباط بهره‌بردار با سيستم </w:t>
      </w:r>
      <w:r>
        <w:rPr>
          <w:rFonts w:cs="B Nazanin" w:hint="cs"/>
          <w:sz w:val="28"/>
          <w:szCs w:val="28"/>
          <w:rtl/>
        </w:rPr>
        <w:tab/>
        <w:t>53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نرم افزار اسکادا </w:t>
      </w:r>
      <w:r>
        <w:rPr>
          <w:rFonts w:cs="B Nazanin" w:hint="cs"/>
          <w:sz w:val="28"/>
          <w:szCs w:val="28"/>
          <w:rtl/>
        </w:rPr>
        <w:tab/>
        <w:t>54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تهیه کننده گزارش </w:t>
      </w:r>
      <w:r>
        <w:rPr>
          <w:rFonts w:cs="B Nazanin" w:hint="cs"/>
          <w:sz w:val="28"/>
          <w:szCs w:val="28"/>
          <w:rtl/>
        </w:rPr>
        <w:tab/>
        <w:t>56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نمایش آنالوگ با رعایت حدود ایمنی </w:t>
      </w:r>
      <w:r>
        <w:rPr>
          <w:rFonts w:cs="B Nazanin" w:hint="cs"/>
          <w:sz w:val="28"/>
          <w:szCs w:val="28"/>
          <w:rtl/>
        </w:rPr>
        <w:tab/>
        <w:t>56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شمارش عملکرد کلیدها </w:t>
      </w:r>
      <w:r>
        <w:rPr>
          <w:rFonts w:cs="B Nazanin" w:hint="cs"/>
          <w:sz w:val="28"/>
          <w:szCs w:val="28"/>
          <w:rtl/>
        </w:rPr>
        <w:tab/>
        <w:t>57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ارزیابی توپولوژی شبکه </w:t>
      </w:r>
      <w:r>
        <w:rPr>
          <w:rFonts w:cs="B Nazanin" w:hint="cs"/>
          <w:sz w:val="28"/>
          <w:szCs w:val="28"/>
          <w:rtl/>
        </w:rPr>
        <w:tab/>
        <w:t>57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فیلتر </w:t>
      </w:r>
      <w:r>
        <w:rPr>
          <w:rFonts w:cs="B Nazanin" w:hint="cs"/>
          <w:sz w:val="28"/>
          <w:szCs w:val="28"/>
          <w:rtl/>
        </w:rPr>
        <w:tab/>
        <w:t>57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ترتیب ثبت وقایع </w:t>
      </w:r>
      <w:r>
        <w:rPr>
          <w:rFonts w:cs="B Nazanin" w:hint="cs"/>
          <w:sz w:val="28"/>
          <w:szCs w:val="28"/>
          <w:rtl/>
        </w:rPr>
        <w:tab/>
        <w:t>58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توابع محاسباتی </w:t>
      </w:r>
      <w:r>
        <w:rPr>
          <w:rFonts w:cs="B Nazanin" w:hint="cs"/>
          <w:sz w:val="28"/>
          <w:szCs w:val="28"/>
          <w:rtl/>
        </w:rPr>
        <w:tab/>
        <w:t>58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برنامه های کاربردی شبکه  </w:t>
      </w:r>
      <w:r>
        <w:rPr>
          <w:rFonts w:cs="B Nazanin" w:hint="cs"/>
          <w:sz w:val="28"/>
          <w:szCs w:val="28"/>
          <w:rtl/>
        </w:rPr>
        <w:tab/>
        <w:t>59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سیستم‌هاي هوشمند </w:t>
      </w:r>
      <w:r>
        <w:rPr>
          <w:rFonts w:cs="B Nazanin" w:hint="cs"/>
          <w:sz w:val="28"/>
          <w:szCs w:val="28"/>
          <w:rtl/>
        </w:rPr>
        <w:tab/>
        <w:t>59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تخمینگر وضعیت شبکه  </w:t>
      </w:r>
      <w:r>
        <w:rPr>
          <w:rFonts w:cs="B Nazanin" w:hint="cs"/>
          <w:sz w:val="28"/>
          <w:szCs w:val="28"/>
          <w:rtl/>
        </w:rPr>
        <w:tab/>
        <w:t>59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پخش بار </w:t>
      </w:r>
      <w:r>
        <w:rPr>
          <w:rFonts w:cs="B Nazanin" w:hint="cs"/>
          <w:sz w:val="28"/>
          <w:szCs w:val="28"/>
          <w:rtl/>
        </w:rPr>
        <w:tab/>
        <w:t>60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تجزیه و تحلیل امنیت شبکه و ارزیابی احتمالات  </w:t>
      </w:r>
      <w:r>
        <w:rPr>
          <w:rFonts w:cs="B Nazanin" w:hint="cs"/>
          <w:sz w:val="28"/>
          <w:szCs w:val="28"/>
          <w:rtl/>
        </w:rPr>
        <w:tab/>
        <w:t>60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معادل سازی شبکه خارجی  </w:t>
      </w:r>
      <w:r>
        <w:rPr>
          <w:rFonts w:cs="B Nazanin" w:hint="cs"/>
          <w:sz w:val="28"/>
          <w:szCs w:val="28"/>
          <w:rtl/>
        </w:rPr>
        <w:tab/>
        <w:t>60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محاسبات اتصال کوتاه </w:t>
      </w:r>
      <w:r>
        <w:rPr>
          <w:rFonts w:cs="B Nazanin" w:hint="cs"/>
          <w:sz w:val="28"/>
          <w:szCs w:val="28"/>
          <w:rtl/>
        </w:rPr>
        <w:tab/>
        <w:t>61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کنترل اتوماتیک توان راکتیو ولتاژ  </w:t>
      </w:r>
      <w:r>
        <w:rPr>
          <w:rFonts w:cs="B Nazanin" w:hint="cs"/>
          <w:sz w:val="28"/>
          <w:szCs w:val="28"/>
          <w:rtl/>
        </w:rPr>
        <w:tab/>
        <w:t>61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شبکه مخابراتی و تبادل اطلاعات  </w:t>
      </w:r>
      <w:r>
        <w:rPr>
          <w:rFonts w:cs="B Nazanin" w:hint="cs"/>
          <w:sz w:val="28"/>
          <w:szCs w:val="28"/>
          <w:rtl/>
        </w:rPr>
        <w:tab/>
        <w:t>61</w:t>
      </w:r>
    </w:p>
    <w:p w:rsidR="000B44A4" w:rsidRDefault="000B44A4" w:rsidP="000B44A4">
      <w:pPr>
        <w:tabs>
          <w:tab w:val="left" w:leader="dot" w:pos="9072"/>
        </w:tabs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فصل چهارم : اینترفیس پستهای </w:t>
      </w:r>
      <w:r>
        <w:rPr>
          <w:rFonts w:cs="B Nazanin"/>
          <w:sz w:val="28"/>
          <w:szCs w:val="28"/>
        </w:rPr>
        <w:t xml:space="preserve">63/20 kv </w:t>
      </w:r>
      <w:r>
        <w:rPr>
          <w:rFonts w:cs="B Nazanin" w:hint="cs"/>
          <w:sz w:val="32"/>
          <w:szCs w:val="32"/>
          <w:rtl/>
        </w:rPr>
        <w:t xml:space="preserve">  و </w:t>
      </w:r>
      <w:r>
        <w:rPr>
          <w:rFonts w:cs="B Nazanin"/>
          <w:sz w:val="28"/>
          <w:szCs w:val="28"/>
        </w:rPr>
        <w:t>132/20 kv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با سیستمهای دیسپاچینگ </w:t>
      </w:r>
      <w:r>
        <w:rPr>
          <w:rFonts w:cs="B Nazanin" w:hint="cs"/>
          <w:sz w:val="32"/>
          <w:szCs w:val="32"/>
          <w:rtl/>
        </w:rPr>
        <w:tab/>
        <w:t>66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شرایط اینترفیس </w:t>
      </w:r>
      <w:r>
        <w:rPr>
          <w:rFonts w:cs="B Nazanin" w:hint="cs"/>
          <w:sz w:val="28"/>
          <w:szCs w:val="28"/>
          <w:rtl/>
        </w:rPr>
        <w:tab/>
        <w:t>67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نقاط کنترلی </w:t>
      </w:r>
      <w:r>
        <w:rPr>
          <w:rFonts w:cs="B Nazanin" w:hint="cs"/>
          <w:sz w:val="28"/>
          <w:szCs w:val="28"/>
          <w:rtl/>
        </w:rPr>
        <w:tab/>
        <w:t>67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کلیدهای فشار قوی و متوسط </w:t>
      </w:r>
      <w:r>
        <w:rPr>
          <w:rFonts w:cs="B Nazanin" w:hint="cs"/>
          <w:sz w:val="28"/>
          <w:szCs w:val="28"/>
          <w:rtl/>
        </w:rPr>
        <w:tab/>
        <w:t>67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سکسیونر  </w:t>
      </w:r>
      <w:r>
        <w:rPr>
          <w:rFonts w:cs="B Nazanin" w:hint="cs"/>
          <w:sz w:val="28"/>
          <w:szCs w:val="28"/>
          <w:rtl/>
        </w:rPr>
        <w:tab/>
        <w:t>67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تپ چنجر ترانس </w:t>
      </w:r>
      <w:r>
        <w:rPr>
          <w:rFonts w:cs="B Nazanin" w:hint="cs"/>
          <w:sz w:val="28"/>
          <w:szCs w:val="28"/>
          <w:rtl/>
        </w:rPr>
        <w:tab/>
        <w:t>67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کلیدهای </w:t>
      </w:r>
      <w:r>
        <w:rPr>
          <w:rFonts w:cs="B Nazanin"/>
          <w:sz w:val="28"/>
          <w:szCs w:val="28"/>
        </w:rPr>
        <w:t xml:space="preserve">Master / Slare </w:t>
      </w:r>
      <w:r>
        <w:rPr>
          <w:rFonts w:cs="B Nazanin" w:hint="cs"/>
          <w:sz w:val="28"/>
          <w:szCs w:val="28"/>
          <w:rtl/>
        </w:rPr>
        <w:t xml:space="preserve">  و</w:t>
      </w:r>
      <w:r>
        <w:rPr>
          <w:rFonts w:cs="B Nazanin"/>
          <w:sz w:val="28"/>
          <w:szCs w:val="28"/>
        </w:rPr>
        <w:t xml:space="preserve">Parallel / Indepeodent 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68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رله </w:t>
      </w:r>
      <w:r>
        <w:rPr>
          <w:rFonts w:cs="B Nazanin" w:hint="cs"/>
          <w:sz w:val="28"/>
          <w:szCs w:val="28"/>
          <w:rtl/>
        </w:rPr>
        <w:tab/>
        <w:t>68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نقاط تعیین وضعیت </w:t>
      </w:r>
      <w:r>
        <w:rPr>
          <w:rFonts w:cs="B Nazanin" w:hint="cs"/>
          <w:sz w:val="28"/>
          <w:szCs w:val="28"/>
          <w:rtl/>
        </w:rPr>
        <w:tab/>
        <w:t>68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کلیدهای فشار قوی و متوسط </w:t>
      </w:r>
      <w:r>
        <w:rPr>
          <w:rFonts w:cs="B Nazanin" w:hint="cs"/>
          <w:sz w:val="28"/>
          <w:szCs w:val="28"/>
          <w:rtl/>
        </w:rPr>
        <w:tab/>
        <w:t>68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سکسیونر فشار قوی </w:t>
      </w:r>
      <w:r>
        <w:rPr>
          <w:rFonts w:cs="B Nazanin" w:hint="cs"/>
          <w:sz w:val="28"/>
          <w:szCs w:val="28"/>
          <w:rtl/>
        </w:rPr>
        <w:tab/>
        <w:t>69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تپ چنجر ترانس </w:t>
      </w:r>
      <w:r>
        <w:rPr>
          <w:rFonts w:cs="B Nazanin" w:hint="cs"/>
          <w:sz w:val="28"/>
          <w:szCs w:val="28"/>
          <w:rtl/>
        </w:rPr>
        <w:tab/>
        <w:t>69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تعداد تپ ترانس  </w:t>
      </w:r>
      <w:r>
        <w:rPr>
          <w:rFonts w:cs="B Nazanin" w:hint="cs"/>
          <w:sz w:val="28"/>
          <w:szCs w:val="28"/>
          <w:rtl/>
        </w:rPr>
        <w:tab/>
        <w:t>69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کلیدهای کشوئی  </w:t>
      </w:r>
      <w:r>
        <w:rPr>
          <w:rFonts w:cs="B Nazanin" w:hint="cs"/>
          <w:sz w:val="28"/>
          <w:szCs w:val="28"/>
          <w:rtl/>
        </w:rPr>
        <w:tab/>
        <w:t>70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نقاط اندازه گیری </w:t>
      </w:r>
      <w:r>
        <w:rPr>
          <w:rFonts w:cs="B Nazanin" w:hint="cs"/>
          <w:sz w:val="28"/>
          <w:szCs w:val="28"/>
          <w:rtl/>
        </w:rPr>
        <w:tab/>
        <w:t>70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جریان </w:t>
      </w:r>
      <w:r>
        <w:rPr>
          <w:rFonts w:cs="B Nazanin" w:hint="cs"/>
          <w:sz w:val="28"/>
          <w:szCs w:val="28"/>
          <w:rtl/>
        </w:rPr>
        <w:tab/>
        <w:t>70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آلارمها </w:t>
      </w:r>
      <w:r>
        <w:rPr>
          <w:rFonts w:cs="B Nazanin" w:hint="cs"/>
          <w:sz w:val="28"/>
          <w:szCs w:val="28"/>
          <w:rtl/>
        </w:rPr>
        <w:tab/>
        <w:t>71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مشخصات عمومی سیستم اینترفیس</w:t>
      </w:r>
      <w:r>
        <w:rPr>
          <w:rFonts w:cs="B Nazanin" w:hint="cs"/>
          <w:sz w:val="28"/>
          <w:szCs w:val="28"/>
          <w:rtl/>
        </w:rPr>
        <w:tab/>
        <w:t>71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ترمینالهای مارشالینگ راک و روش نامگذاری آنها </w:t>
      </w:r>
      <w:r>
        <w:rPr>
          <w:rFonts w:cs="B Nazanin" w:hint="cs"/>
          <w:sz w:val="28"/>
          <w:szCs w:val="28"/>
          <w:rtl/>
        </w:rPr>
        <w:tab/>
        <w:t>73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باطري و باطري شارژ </w:t>
      </w:r>
      <w:r>
        <w:rPr>
          <w:rFonts w:cs="B Nazanin" w:hint="cs"/>
          <w:sz w:val="28"/>
          <w:szCs w:val="28"/>
          <w:rtl/>
        </w:rPr>
        <w:tab/>
        <w:t>75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باطري </w:t>
      </w:r>
      <w:r>
        <w:rPr>
          <w:rFonts w:cs="B Nazanin" w:hint="cs"/>
          <w:sz w:val="28"/>
          <w:szCs w:val="28"/>
          <w:rtl/>
        </w:rPr>
        <w:tab/>
        <w:t>75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باطري شارژ </w:t>
      </w:r>
      <w:r>
        <w:rPr>
          <w:rFonts w:cs="B Nazanin" w:hint="cs"/>
          <w:sz w:val="28"/>
          <w:szCs w:val="28"/>
          <w:rtl/>
        </w:rPr>
        <w:tab/>
        <w:t>75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سيم‌ها و كابل‌ها و نامگذاري آنها </w:t>
      </w:r>
      <w:r>
        <w:rPr>
          <w:rFonts w:cs="B Nazanin" w:hint="cs"/>
          <w:sz w:val="28"/>
          <w:szCs w:val="28"/>
          <w:rtl/>
        </w:rPr>
        <w:tab/>
        <w:t>75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سيم‌ها </w:t>
      </w:r>
      <w:r>
        <w:rPr>
          <w:rFonts w:cs="B Nazanin" w:hint="cs"/>
          <w:sz w:val="28"/>
          <w:szCs w:val="28"/>
          <w:rtl/>
        </w:rPr>
        <w:tab/>
        <w:t>75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كابل‌ها </w:t>
      </w:r>
      <w:r>
        <w:rPr>
          <w:rFonts w:cs="B Nazanin" w:hint="cs"/>
          <w:sz w:val="28"/>
          <w:szCs w:val="28"/>
          <w:rtl/>
        </w:rPr>
        <w:tab/>
        <w:t>75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نام‌گذاري سيم‌ها </w:t>
      </w:r>
      <w:r>
        <w:rPr>
          <w:rFonts w:cs="B Nazanin" w:hint="cs"/>
          <w:sz w:val="28"/>
          <w:szCs w:val="28"/>
          <w:rtl/>
        </w:rPr>
        <w:tab/>
        <w:t>76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نام‌گذاري كابل‌ها </w:t>
      </w:r>
      <w:r>
        <w:rPr>
          <w:rFonts w:cs="B Nazanin" w:hint="cs"/>
          <w:sz w:val="28"/>
          <w:szCs w:val="28"/>
          <w:rtl/>
        </w:rPr>
        <w:tab/>
        <w:t>77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تغذيه </w:t>
      </w:r>
      <w:r>
        <w:rPr>
          <w:rFonts w:cs="B Nazanin"/>
          <w:sz w:val="28"/>
          <w:szCs w:val="28"/>
        </w:rPr>
        <w:t>AC</w:t>
      </w:r>
      <w:r>
        <w:rPr>
          <w:rFonts w:cs="B Nazanin" w:hint="cs"/>
          <w:sz w:val="28"/>
          <w:szCs w:val="28"/>
          <w:rtl/>
        </w:rPr>
        <w:t xml:space="preserve"> و </w:t>
      </w:r>
      <w:r>
        <w:rPr>
          <w:rFonts w:cs="B Nazanin"/>
          <w:sz w:val="28"/>
          <w:szCs w:val="28"/>
        </w:rPr>
        <w:t>DC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  <w:t>79</w:t>
      </w:r>
    </w:p>
    <w:p w:rsidR="000B44A4" w:rsidRDefault="000B44A4" w:rsidP="000B44A4">
      <w:pPr>
        <w:tabs>
          <w:tab w:val="left" w:leader="dot" w:pos="9072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مشخصات تجهيزات واسط فشار قوي  </w:t>
      </w:r>
      <w:r>
        <w:rPr>
          <w:rFonts w:cs="B Nazanin" w:hint="cs"/>
          <w:sz w:val="28"/>
          <w:szCs w:val="28"/>
          <w:rtl/>
        </w:rPr>
        <w:tab/>
        <w:t>79</w:t>
      </w:r>
    </w:p>
    <w:p w:rsidR="000B44A4" w:rsidRDefault="000B44A4" w:rsidP="000B44A4">
      <w:pPr>
        <w:tabs>
          <w:tab w:val="left" w:leader="dot" w:pos="9072"/>
        </w:tabs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نظرات و پیشنهادات </w:t>
      </w:r>
      <w:r>
        <w:rPr>
          <w:rFonts w:cs="B Nazanin" w:hint="cs"/>
          <w:sz w:val="32"/>
          <w:szCs w:val="32"/>
          <w:rtl/>
        </w:rPr>
        <w:tab/>
        <w:t>81</w:t>
      </w:r>
    </w:p>
    <w:p w:rsidR="000B44A4" w:rsidRDefault="000B44A4" w:rsidP="000B44A4">
      <w:pPr>
        <w:tabs>
          <w:tab w:val="left" w:leader="dot" w:pos="9072"/>
        </w:tabs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نتیجه گیری </w:t>
      </w:r>
      <w:r>
        <w:rPr>
          <w:rFonts w:cs="B Nazanin" w:hint="cs"/>
          <w:sz w:val="32"/>
          <w:szCs w:val="32"/>
          <w:rtl/>
        </w:rPr>
        <w:tab/>
        <w:t>84</w:t>
      </w:r>
    </w:p>
    <w:p w:rsidR="000B44A4" w:rsidRDefault="000B44A4" w:rsidP="000B44A4">
      <w:pPr>
        <w:tabs>
          <w:tab w:val="left" w:leader="dot" w:pos="9072"/>
        </w:tabs>
        <w:ind w:firstLine="397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منابع و مراجع </w:t>
      </w:r>
      <w:r>
        <w:rPr>
          <w:rFonts w:cs="B Nazanin" w:hint="cs"/>
          <w:sz w:val="32"/>
          <w:szCs w:val="32"/>
          <w:rtl/>
        </w:rPr>
        <w:tab/>
        <w:t>85</w:t>
      </w:r>
    </w:p>
    <w:p w:rsidR="000B44A4" w:rsidRDefault="000B44A4" w:rsidP="000B44A4">
      <w:pPr>
        <w:tabs>
          <w:tab w:val="left" w:leader="dot" w:pos="9072"/>
        </w:tabs>
        <w:ind w:firstLine="397"/>
        <w:rPr>
          <w:rFonts w:cs="B Nazanin" w:hint="cs"/>
          <w:sz w:val="32"/>
          <w:szCs w:val="32"/>
          <w:rtl/>
        </w:rPr>
      </w:pPr>
    </w:p>
    <w:p w:rsidR="000B44A4" w:rsidRDefault="000B44A4" w:rsidP="000B44A4">
      <w:pPr>
        <w:bidi w:val="0"/>
        <w:rPr>
          <w:rFonts w:cs="B Nazanin"/>
          <w:b/>
          <w:bCs/>
          <w:sz w:val="28"/>
          <w:szCs w:val="28"/>
          <w:rtl/>
        </w:rPr>
        <w:sectPr w:rsidR="000B44A4">
          <w:pgSz w:w="11906" w:h="16838"/>
          <w:pgMar w:top="1134" w:right="1134" w:bottom="1134" w:left="1134" w:header="1134" w:footer="1134" w:gutter="0"/>
          <w:pgNumType w:fmt="arabicAbjad"/>
          <w:cols w:space="720"/>
          <w:bidi/>
          <w:rtlGutter/>
        </w:sectPr>
      </w:pPr>
    </w:p>
    <w:p w:rsidR="000B44A4" w:rsidRDefault="000B44A4" w:rsidP="000B44A4">
      <w:pPr>
        <w:spacing w:line="740" w:lineRule="exact"/>
        <w:ind w:firstLine="397"/>
        <w:jc w:val="medium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  چكيده : </w:t>
      </w:r>
    </w:p>
    <w:p w:rsidR="000B44A4" w:rsidRDefault="000B44A4" w:rsidP="000B44A4">
      <w:pPr>
        <w:spacing w:line="740" w:lineRule="exact"/>
        <w:ind w:firstLine="397"/>
        <w:jc w:val="medium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توجه به گسترش روز افزون شبکه و پستهای فوق توزیع و انتقال و ضرورت کنترل و نظارت از راه دور این پستها به منظور ایجاد هماهنگی بین پستهای فوق توزیع و تأمین پایداری که شبکه های انتقال انرژی ایجاب مي‌کند ، مراکزی به عنوان مراکز دیسپاچینگ تشکیل شده تا بتوان از آن مراکز کنترل و نظارت مطمئنی ایجاد کرد .</w:t>
      </w:r>
    </w:p>
    <w:p w:rsidR="000B44A4" w:rsidRDefault="000B44A4" w:rsidP="000B44A4">
      <w:pPr>
        <w:spacing w:line="740" w:lineRule="exact"/>
        <w:ind w:firstLine="397"/>
        <w:jc w:val="medium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علت بعد مسافت بین پستهای فشار قوی و مشکلات ارتباطی بین آنها علاوه بر وجود مرکز دیسپاچینگ ملی ، نیاز به مراکز دیسپاچینگ منطقه ای نیز مي‌باشدکه محدوده اختیارات و وظایف هر کدام مشخص و تعریف شده مي‌باشند . </w:t>
      </w:r>
    </w:p>
    <w:p w:rsidR="000B44A4" w:rsidRDefault="000B44A4" w:rsidP="000B44A4">
      <w:pPr>
        <w:spacing w:line="740" w:lineRule="exact"/>
        <w:ind w:firstLine="397"/>
        <w:jc w:val="medium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شبکه سراسری برق ایران در حال حاضر دیسپاچینگ مرکزی در تهران واقع شده و در بعضی شهرستانها دیسپاچینگ های محلی ایجاد شده که از جمله آن به دیسپاچینگ برق اصفهان ، یزد ، خراسان ، باختر و... مي‌توان اشاره کرد . در این پروژه سعی بنده بر این است که علاوه بر تعریف شرح وظایف مراکز دیسپاچینگ راهکارهای عملی جهت توسعه این مرکز و کنترل بهتر شبکه و پستهای فوق توزیع را از طریق آنها ارائه نمود . </w:t>
      </w:r>
    </w:p>
    <w:p w:rsidR="000B44A4" w:rsidRDefault="000B44A4" w:rsidP="000B44A4">
      <w:pPr>
        <w:spacing w:line="740" w:lineRule="exact"/>
        <w:ind w:firstLine="397"/>
        <w:jc w:val="medium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همين منظور در ابتدا تعاريف و اصطلاحات كليدي كه ممكن است خواننده محترم در خلال مطالعه اين پايان نامه با آنها برخورد كند را گردآوری کرده ام.</w:t>
      </w:r>
    </w:p>
    <w:p w:rsidR="00713602" w:rsidRDefault="00713602" w:rsidP="000B44A4">
      <w:pPr>
        <w:rPr>
          <w:rFonts w:hint="cs"/>
          <w:rtl/>
        </w:rPr>
      </w:pPr>
    </w:p>
    <w:sectPr w:rsidR="0071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EE"/>
    <w:rsid w:val="000B44A4"/>
    <w:rsid w:val="00713602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84B7-049F-440B-B103-0225342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44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2016-09-09T12:51:00Z</dcterms:created>
  <dcterms:modified xsi:type="dcterms:W3CDTF">2016-09-09T12:51:00Z</dcterms:modified>
</cp:coreProperties>
</file>