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4081" w:rsidRDefault="00CA4081" w:rsidP="00CA4081">
      <w:pPr>
        <w:bidi/>
        <w:spacing w:line="360" w:lineRule="auto"/>
        <w:ind w:firstLine="567"/>
        <w:jc w:val="center"/>
        <w:rPr>
          <w:rFonts w:cs="B Titr"/>
          <w:sz w:val="56"/>
          <w:szCs w:val="54"/>
        </w:rPr>
      </w:pPr>
      <w:r>
        <w:rPr>
          <w:rFonts w:cs="Times New Roman"/>
          <w:noProof/>
          <w:sz w:val="20"/>
          <w:szCs w:val="20"/>
          <w:lang w:bidi="fa-IR"/>
        </w:rPr>
        <w:drawing>
          <wp:inline distT="0" distB="0" distL="0" distR="0" wp14:anchorId="6EFCC6D6" wp14:editId="7264EAF6">
            <wp:extent cx="1069975" cy="13976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069975" cy="1397635"/>
                    </a:xfrm>
                    <a:prstGeom prst="rect">
                      <a:avLst/>
                    </a:prstGeom>
                    <a:noFill/>
                    <a:ln>
                      <a:noFill/>
                    </a:ln>
                  </pic:spPr>
                </pic:pic>
              </a:graphicData>
            </a:graphic>
          </wp:inline>
        </w:drawing>
      </w:r>
    </w:p>
    <w:p w:rsidR="00CA4081" w:rsidRDefault="00CA4081" w:rsidP="00CA4081">
      <w:pPr>
        <w:bidi/>
        <w:spacing w:line="360" w:lineRule="auto"/>
        <w:ind w:firstLine="567"/>
        <w:jc w:val="center"/>
        <w:rPr>
          <w:rFonts w:cs="B Titr" w:hint="cs"/>
          <w:sz w:val="22"/>
          <w:szCs w:val="22"/>
          <w:rtl/>
        </w:rPr>
      </w:pPr>
      <w:r>
        <w:rPr>
          <w:rFonts w:hint="cs"/>
          <w:noProof/>
          <w:rtl/>
          <w:lang w:bidi="fa-IR"/>
        </w:rPr>
        <mc:AlternateContent>
          <mc:Choice Requires="wps">
            <w:drawing>
              <wp:anchor distT="0" distB="0" distL="114300" distR="114300" simplePos="0" relativeHeight="251658240" behindDoc="0" locked="0" layoutInCell="1" allowOverlap="1">
                <wp:simplePos x="0" y="0"/>
                <wp:positionH relativeFrom="column">
                  <wp:posOffset>1371600</wp:posOffset>
                </wp:positionH>
                <wp:positionV relativeFrom="paragraph">
                  <wp:posOffset>-1598295</wp:posOffset>
                </wp:positionV>
                <wp:extent cx="1247140" cy="1489710"/>
                <wp:effectExtent l="0" t="1905" r="635" b="381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140" cy="1489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4081" w:rsidRDefault="00CA4081" w:rsidP="00CA4081">
                            <w:pPr>
                              <w:bidi/>
                            </w:pP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08pt;margin-top:-125.85pt;width:98.2pt;height:117.3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" filled="f" stroked="f">
                <v:textbox style="mso-fit-shape-to-text:t">
                  <w:txbxContent>
                    <w:p w:rsidR="00CA4081" w:rsidRDefault="00CA4081" w:rsidP="00CA4081">
                      <w:pPr>
                        <w:bidi/>
                      </w:pPr>
                    </w:p>
                  </w:txbxContent>
                </v:textbox>
              </v:shape>
            </w:pict>
          </mc:Fallback>
        </mc:AlternateContent>
      </w:r>
      <w:r>
        <w:rPr>
          <w:rFonts w:cs="B Titr" w:hint="cs"/>
          <w:sz w:val="22"/>
          <w:szCs w:val="22"/>
          <w:rtl/>
        </w:rPr>
        <w:t>دانشگاه آزاد اسلامي</w:t>
      </w:r>
    </w:p>
    <w:p w:rsidR="00CA4081" w:rsidRDefault="00CA4081" w:rsidP="00CA4081">
      <w:pPr>
        <w:bidi/>
        <w:spacing w:line="216" w:lineRule="auto"/>
        <w:ind w:right="-720" w:hanging="10"/>
        <w:jc w:val="center"/>
        <w:rPr>
          <w:rFonts w:cs="B Titr" w:hint="cs"/>
          <w:sz w:val="22"/>
          <w:szCs w:val="22"/>
          <w:rtl/>
        </w:rPr>
      </w:pPr>
      <w:r>
        <w:rPr>
          <w:rFonts w:cs="B Titr" w:hint="cs"/>
          <w:sz w:val="22"/>
          <w:szCs w:val="22"/>
          <w:rtl/>
        </w:rPr>
        <w:t>واحد گچساران</w:t>
      </w:r>
    </w:p>
    <w:p w:rsidR="00CA4081" w:rsidRDefault="00CA4081" w:rsidP="00CA4081">
      <w:pPr>
        <w:bidi/>
        <w:spacing w:line="216" w:lineRule="auto"/>
        <w:ind w:right="-720" w:hanging="10"/>
        <w:jc w:val="center"/>
        <w:rPr>
          <w:rFonts w:cs="B Titr" w:hint="cs"/>
          <w:sz w:val="22"/>
          <w:szCs w:val="22"/>
          <w:rtl/>
        </w:rPr>
      </w:pPr>
      <w:r>
        <w:rPr>
          <w:rFonts w:cs="B Titr" w:hint="cs"/>
          <w:sz w:val="22"/>
          <w:szCs w:val="22"/>
          <w:rtl/>
        </w:rPr>
        <w:t>دانشكده فني و مهندسي</w:t>
      </w:r>
    </w:p>
    <w:p w:rsidR="00CA4081" w:rsidRDefault="00CA4081" w:rsidP="00CA4081">
      <w:pPr>
        <w:bidi/>
        <w:spacing w:line="216" w:lineRule="auto"/>
        <w:ind w:right="-720" w:hanging="10"/>
        <w:jc w:val="center"/>
        <w:rPr>
          <w:rFonts w:cs="B Titr" w:hint="cs"/>
          <w:sz w:val="48"/>
          <w:szCs w:val="50"/>
          <w:rtl/>
        </w:rPr>
      </w:pPr>
    </w:p>
    <w:p w:rsidR="00CA4081" w:rsidRDefault="00CA4081" w:rsidP="00CA4081">
      <w:pPr>
        <w:bidi/>
        <w:spacing w:line="216" w:lineRule="auto"/>
        <w:ind w:right="-720" w:hanging="10"/>
        <w:jc w:val="center"/>
        <w:rPr>
          <w:rFonts w:cs="B Titr" w:hint="cs"/>
          <w:sz w:val="28"/>
          <w:rtl/>
        </w:rPr>
      </w:pPr>
      <w:r>
        <w:rPr>
          <w:rFonts w:cs="B Titr" w:hint="cs"/>
          <w:sz w:val="28"/>
          <w:rtl/>
        </w:rPr>
        <w:t>رشتة مهندسي شيمي گرايش صنايع پالايش</w:t>
      </w:r>
    </w:p>
    <w:p w:rsidR="00CA4081" w:rsidRDefault="00CA4081" w:rsidP="00CA4081">
      <w:pPr>
        <w:bidi/>
        <w:spacing w:line="216" w:lineRule="auto"/>
        <w:ind w:right="-720" w:hanging="10"/>
        <w:jc w:val="center"/>
        <w:rPr>
          <w:rFonts w:cs="B Titr" w:hint="cs"/>
          <w:sz w:val="36"/>
          <w:szCs w:val="38"/>
          <w:rtl/>
        </w:rPr>
      </w:pPr>
    </w:p>
    <w:p w:rsidR="00CA4081" w:rsidRDefault="00CA4081" w:rsidP="00CA4081">
      <w:pPr>
        <w:bidi/>
        <w:spacing w:line="216" w:lineRule="auto"/>
        <w:ind w:right="-720" w:hanging="10"/>
        <w:jc w:val="center"/>
        <w:rPr>
          <w:rFonts w:cs="B Titr" w:hint="cs"/>
          <w:sz w:val="36"/>
          <w:szCs w:val="38"/>
          <w:rtl/>
        </w:rPr>
      </w:pPr>
    </w:p>
    <w:p w:rsidR="00CA4081" w:rsidRDefault="00CA4081" w:rsidP="00CA4081">
      <w:pPr>
        <w:bidi/>
        <w:spacing w:line="216" w:lineRule="auto"/>
        <w:ind w:right="-720" w:hanging="10"/>
        <w:jc w:val="center"/>
        <w:rPr>
          <w:rFonts w:cs="B Titr" w:hint="cs"/>
          <w:sz w:val="36"/>
          <w:szCs w:val="38"/>
          <w:rtl/>
        </w:rPr>
      </w:pPr>
      <w:r>
        <w:rPr>
          <w:rFonts w:cs="B Titr" w:hint="cs"/>
          <w:sz w:val="36"/>
          <w:szCs w:val="38"/>
          <w:rtl/>
        </w:rPr>
        <w:t>موضوع:</w:t>
      </w:r>
    </w:p>
    <w:p w:rsidR="00CA4081" w:rsidRDefault="00CA4081" w:rsidP="00CA4081">
      <w:pPr>
        <w:bidi/>
        <w:spacing w:line="216" w:lineRule="auto"/>
        <w:ind w:right="-720" w:hanging="10"/>
        <w:jc w:val="center"/>
        <w:rPr>
          <w:rFonts w:cs="B Titr" w:hint="cs"/>
          <w:sz w:val="36"/>
          <w:szCs w:val="38"/>
          <w:rtl/>
        </w:rPr>
      </w:pPr>
    </w:p>
    <w:p w:rsidR="00CA4081" w:rsidRDefault="00CA4081" w:rsidP="00CA4081">
      <w:pPr>
        <w:bidi/>
        <w:spacing w:line="216" w:lineRule="auto"/>
        <w:ind w:right="-720" w:hanging="10"/>
        <w:jc w:val="center"/>
        <w:rPr>
          <w:rFonts w:cs="B Titr" w:hint="cs"/>
          <w:sz w:val="36"/>
          <w:szCs w:val="38"/>
          <w:rtl/>
        </w:rPr>
      </w:pPr>
      <w:r>
        <w:rPr>
          <w:rFonts w:cs="B Titr" w:hint="cs"/>
          <w:sz w:val="36"/>
          <w:szCs w:val="38"/>
          <w:rtl/>
        </w:rPr>
        <w:t>تهيه و كاربرد مواد افزودني در روغنهاي روان كننده</w:t>
      </w:r>
    </w:p>
    <w:p w:rsidR="00CA4081" w:rsidRDefault="00CA4081" w:rsidP="00CA4081">
      <w:pPr>
        <w:bidi/>
        <w:spacing w:line="216" w:lineRule="auto"/>
        <w:ind w:right="-720" w:hanging="10"/>
        <w:jc w:val="center"/>
        <w:rPr>
          <w:rFonts w:cs="B Titr" w:hint="cs"/>
          <w:sz w:val="36"/>
          <w:szCs w:val="38"/>
          <w:rtl/>
        </w:rPr>
      </w:pPr>
    </w:p>
    <w:p w:rsidR="00CA4081" w:rsidRDefault="00CA4081" w:rsidP="00CA4081">
      <w:pPr>
        <w:bidi/>
        <w:spacing w:line="216" w:lineRule="auto"/>
        <w:ind w:right="-720" w:hanging="10"/>
        <w:jc w:val="center"/>
        <w:rPr>
          <w:rFonts w:cs="B Titr" w:hint="cs"/>
          <w:sz w:val="36"/>
          <w:szCs w:val="38"/>
          <w:rtl/>
        </w:rPr>
      </w:pPr>
    </w:p>
    <w:p w:rsidR="00CA4081" w:rsidRDefault="00CA4081" w:rsidP="00CA4081">
      <w:pPr>
        <w:bidi/>
        <w:spacing w:line="216" w:lineRule="auto"/>
        <w:ind w:right="-720" w:hanging="10"/>
        <w:jc w:val="center"/>
        <w:rPr>
          <w:rFonts w:cs="B Titr" w:hint="cs"/>
          <w:sz w:val="28"/>
          <w:rtl/>
        </w:rPr>
      </w:pPr>
      <w:r>
        <w:rPr>
          <w:rFonts w:cs="B Titr" w:hint="cs"/>
          <w:sz w:val="28"/>
          <w:rtl/>
        </w:rPr>
        <w:t>استاد راهنما:</w:t>
      </w:r>
    </w:p>
    <w:p w:rsidR="00CA4081" w:rsidRDefault="00CA4081" w:rsidP="00CA4081">
      <w:pPr>
        <w:bidi/>
        <w:spacing w:line="216" w:lineRule="auto"/>
        <w:ind w:right="-720" w:hanging="10"/>
        <w:jc w:val="center"/>
        <w:rPr>
          <w:rFonts w:cs="B Titr" w:hint="cs"/>
          <w:sz w:val="28"/>
          <w:rtl/>
        </w:rPr>
      </w:pPr>
    </w:p>
    <w:p w:rsidR="00CA4081" w:rsidRDefault="00CA4081" w:rsidP="00CA4081">
      <w:pPr>
        <w:bidi/>
        <w:spacing w:line="216" w:lineRule="auto"/>
        <w:ind w:right="-720" w:hanging="10"/>
        <w:jc w:val="center"/>
        <w:rPr>
          <w:rFonts w:cs="B Titr" w:hint="cs"/>
          <w:sz w:val="28"/>
          <w:rtl/>
        </w:rPr>
      </w:pPr>
    </w:p>
    <w:p w:rsidR="00CA4081" w:rsidRDefault="00CA4081" w:rsidP="00CA4081">
      <w:pPr>
        <w:bidi/>
        <w:spacing w:line="216" w:lineRule="auto"/>
        <w:ind w:right="-720" w:hanging="10"/>
        <w:jc w:val="center"/>
        <w:rPr>
          <w:rFonts w:cs="B Titr" w:hint="cs"/>
          <w:sz w:val="28"/>
          <w:rtl/>
        </w:rPr>
      </w:pPr>
      <w:r>
        <w:rPr>
          <w:rFonts w:cs="B Titr" w:hint="cs"/>
          <w:sz w:val="28"/>
          <w:rtl/>
        </w:rPr>
        <w:t>تهيه و تنظيم:</w:t>
      </w:r>
    </w:p>
    <w:p w:rsidR="00CA4081" w:rsidRDefault="00CA4081" w:rsidP="00CA4081">
      <w:pPr>
        <w:bidi/>
        <w:spacing w:line="216" w:lineRule="auto"/>
        <w:ind w:right="-720" w:hanging="10"/>
        <w:jc w:val="both"/>
        <w:rPr>
          <w:rFonts w:cs="B Titr" w:hint="cs"/>
          <w:sz w:val="54"/>
          <w:szCs w:val="52"/>
          <w:rtl/>
        </w:rPr>
      </w:pPr>
    </w:p>
    <w:p w:rsidR="00CA4081" w:rsidRDefault="00CA4081" w:rsidP="00CA4081">
      <w:pPr>
        <w:bidi/>
        <w:spacing w:line="216" w:lineRule="auto"/>
        <w:ind w:right="-720" w:hanging="10"/>
        <w:jc w:val="center"/>
        <w:rPr>
          <w:rFonts w:cs="B Titr" w:hint="cs"/>
          <w:sz w:val="32"/>
          <w:szCs w:val="32"/>
          <w:rtl/>
        </w:rPr>
      </w:pPr>
      <w:r>
        <w:rPr>
          <w:rFonts w:cs="B Titr" w:hint="cs"/>
          <w:sz w:val="54"/>
          <w:szCs w:val="52"/>
          <w:rtl/>
        </w:rPr>
        <w:br w:type="page"/>
      </w:r>
      <w:r>
        <w:rPr>
          <w:rFonts w:cs="B Titr" w:hint="cs"/>
          <w:sz w:val="32"/>
          <w:szCs w:val="32"/>
          <w:rtl/>
        </w:rPr>
        <w:lastRenderedPageBreak/>
        <w:t>فهرست</w:t>
      </w:r>
    </w:p>
    <w:tbl>
      <w:tblPr>
        <w:bidiVisual/>
        <w:tblW w:w="0" w:type="auto"/>
        <w:tblInd w:w="1035" w:type="dxa"/>
        <w:tblLook w:val="04A0" w:firstRow="1" w:lastRow="0" w:firstColumn="1" w:lastColumn="0" w:noHBand="0" w:noVBand="1"/>
      </w:tblPr>
      <w:tblGrid>
        <w:gridCol w:w="7020"/>
        <w:gridCol w:w="1368"/>
      </w:tblGrid>
      <w:tr w:rsidR="00CA4081" w:rsidTr="00CA4081">
        <w:tc>
          <w:tcPr>
            <w:tcW w:w="7020" w:type="dxa"/>
            <w:hideMark/>
          </w:tcPr>
          <w:p w:rsidR="00CA4081" w:rsidRDefault="00CA4081">
            <w:pPr>
              <w:bidi/>
              <w:spacing w:line="216" w:lineRule="auto"/>
              <w:ind w:right="-720"/>
              <w:jc w:val="both"/>
              <w:rPr>
                <w:rFonts w:cs="B Titr" w:hint="cs"/>
                <w:sz w:val="32"/>
                <w:szCs w:val="32"/>
                <w:rtl/>
              </w:rPr>
            </w:pPr>
            <w:r>
              <w:rPr>
                <w:rFonts w:cs="B Titr" w:hint="cs"/>
                <w:sz w:val="32"/>
                <w:szCs w:val="32"/>
                <w:rtl/>
              </w:rPr>
              <w:t>عنوان</w:t>
            </w:r>
          </w:p>
        </w:tc>
        <w:tc>
          <w:tcPr>
            <w:tcW w:w="1368" w:type="dxa"/>
          </w:tcPr>
          <w:p w:rsidR="00CA4081" w:rsidRDefault="00CA4081">
            <w:pPr>
              <w:bidi/>
              <w:spacing w:line="216" w:lineRule="auto"/>
              <w:ind w:right="-720"/>
              <w:jc w:val="center"/>
              <w:rPr>
                <w:rFonts w:cs="B Titr"/>
                <w:sz w:val="32"/>
                <w:szCs w:val="32"/>
              </w:rPr>
            </w:pPr>
          </w:p>
        </w:tc>
      </w:tr>
      <w:tr w:rsidR="00CA4081" w:rsidTr="00CA4081">
        <w:tc>
          <w:tcPr>
            <w:tcW w:w="7020" w:type="dxa"/>
          </w:tcPr>
          <w:p w:rsidR="00CA4081" w:rsidRDefault="00CA4081">
            <w:pPr>
              <w:bidi/>
              <w:spacing w:line="216" w:lineRule="auto"/>
              <w:ind w:right="-720"/>
              <w:jc w:val="both"/>
              <w:rPr>
                <w:sz w:val="28"/>
                <w:szCs w:val="32"/>
              </w:rPr>
            </w:pPr>
          </w:p>
          <w:p w:rsidR="00CA4081" w:rsidRDefault="00CA4081">
            <w:pPr>
              <w:bidi/>
              <w:spacing w:line="216" w:lineRule="auto"/>
              <w:ind w:right="-720"/>
              <w:jc w:val="both"/>
              <w:rPr>
                <w:rFonts w:hint="cs"/>
                <w:sz w:val="28"/>
                <w:szCs w:val="32"/>
                <w:rtl/>
              </w:rPr>
            </w:pPr>
            <w:r>
              <w:rPr>
                <w:rFonts w:hint="cs"/>
                <w:sz w:val="28"/>
                <w:szCs w:val="32"/>
                <w:rtl/>
              </w:rPr>
              <w:t>مقدمه</w:t>
            </w:r>
          </w:p>
        </w:tc>
        <w:tc>
          <w:tcPr>
            <w:tcW w:w="1368" w:type="dxa"/>
          </w:tcPr>
          <w:p w:rsidR="00CA4081" w:rsidRDefault="00CA4081">
            <w:pPr>
              <w:bidi/>
              <w:spacing w:line="216" w:lineRule="auto"/>
              <w:ind w:right="-720"/>
              <w:jc w:val="center"/>
              <w:rPr>
                <w:sz w:val="28"/>
              </w:rPr>
            </w:pPr>
          </w:p>
        </w:tc>
      </w:tr>
      <w:tr w:rsidR="00CA4081" w:rsidTr="00CA4081">
        <w:tc>
          <w:tcPr>
            <w:tcW w:w="7020" w:type="dxa"/>
          </w:tcPr>
          <w:p w:rsidR="00CA4081" w:rsidRDefault="00CA4081">
            <w:pPr>
              <w:bidi/>
              <w:spacing w:line="216" w:lineRule="auto"/>
              <w:ind w:right="-720"/>
              <w:jc w:val="both"/>
              <w:rPr>
                <w:sz w:val="28"/>
                <w:szCs w:val="32"/>
              </w:rPr>
            </w:pPr>
          </w:p>
          <w:p w:rsidR="00CA4081" w:rsidRDefault="00CA4081">
            <w:pPr>
              <w:bidi/>
              <w:spacing w:line="216" w:lineRule="auto"/>
              <w:ind w:right="-720"/>
              <w:jc w:val="both"/>
              <w:rPr>
                <w:rFonts w:hint="cs"/>
                <w:sz w:val="28"/>
                <w:szCs w:val="32"/>
                <w:rtl/>
              </w:rPr>
            </w:pPr>
            <w:r>
              <w:rPr>
                <w:rFonts w:hint="cs"/>
                <w:sz w:val="28"/>
                <w:szCs w:val="32"/>
                <w:rtl/>
              </w:rPr>
              <w:t>فصل اول</w:t>
            </w:r>
          </w:p>
        </w:tc>
        <w:tc>
          <w:tcPr>
            <w:tcW w:w="1368" w:type="dxa"/>
          </w:tcPr>
          <w:p w:rsidR="00CA4081" w:rsidRDefault="00CA4081">
            <w:pPr>
              <w:bidi/>
              <w:spacing w:line="216" w:lineRule="auto"/>
              <w:ind w:right="-720"/>
              <w:jc w:val="center"/>
              <w:rPr>
                <w:sz w:val="28"/>
              </w:rPr>
            </w:pPr>
          </w:p>
        </w:tc>
      </w:tr>
      <w:tr w:rsidR="00CA4081" w:rsidTr="00CA4081">
        <w:tc>
          <w:tcPr>
            <w:tcW w:w="7020" w:type="dxa"/>
            <w:hideMark/>
          </w:tcPr>
          <w:p w:rsidR="00CA4081" w:rsidRDefault="00CA4081">
            <w:pPr>
              <w:bidi/>
              <w:spacing w:line="216" w:lineRule="auto"/>
              <w:ind w:right="-720"/>
              <w:jc w:val="both"/>
              <w:rPr>
                <w:sz w:val="28"/>
              </w:rPr>
            </w:pPr>
            <w:r>
              <w:rPr>
                <w:rFonts w:hint="cs"/>
                <w:sz w:val="28"/>
                <w:rtl/>
              </w:rPr>
              <w:t>مقدماتي راجع به روغنهاي روان كننده، آزمايشات و كيفيت آنها</w:t>
            </w:r>
          </w:p>
        </w:tc>
        <w:tc>
          <w:tcPr>
            <w:tcW w:w="1368" w:type="dxa"/>
          </w:tcPr>
          <w:p w:rsidR="00CA4081" w:rsidRDefault="00CA4081">
            <w:pPr>
              <w:bidi/>
              <w:spacing w:line="216" w:lineRule="auto"/>
              <w:ind w:right="-720"/>
              <w:jc w:val="center"/>
              <w:rPr>
                <w:sz w:val="28"/>
              </w:rPr>
            </w:pPr>
          </w:p>
        </w:tc>
      </w:tr>
      <w:tr w:rsidR="00CA4081" w:rsidTr="00CA4081">
        <w:tc>
          <w:tcPr>
            <w:tcW w:w="7020" w:type="dxa"/>
            <w:hideMark/>
          </w:tcPr>
          <w:p w:rsidR="00CA4081" w:rsidRDefault="00CA4081">
            <w:pPr>
              <w:bidi/>
              <w:spacing w:line="216" w:lineRule="auto"/>
              <w:ind w:right="-720"/>
              <w:jc w:val="both"/>
              <w:rPr>
                <w:sz w:val="28"/>
              </w:rPr>
            </w:pPr>
            <w:r>
              <w:rPr>
                <w:rFonts w:hint="cs"/>
                <w:sz w:val="28"/>
                <w:rtl/>
              </w:rPr>
              <w:t>انواع روان كننده ها</w:t>
            </w:r>
          </w:p>
        </w:tc>
        <w:tc>
          <w:tcPr>
            <w:tcW w:w="1368" w:type="dxa"/>
          </w:tcPr>
          <w:p w:rsidR="00CA4081" w:rsidRDefault="00CA4081">
            <w:pPr>
              <w:bidi/>
              <w:spacing w:line="216" w:lineRule="auto"/>
              <w:ind w:right="-720"/>
              <w:jc w:val="center"/>
              <w:rPr>
                <w:sz w:val="28"/>
              </w:rPr>
            </w:pPr>
          </w:p>
        </w:tc>
      </w:tr>
      <w:tr w:rsidR="00CA4081" w:rsidTr="00CA4081">
        <w:tc>
          <w:tcPr>
            <w:tcW w:w="7020" w:type="dxa"/>
            <w:hideMark/>
          </w:tcPr>
          <w:p w:rsidR="00CA4081" w:rsidRDefault="00CA4081">
            <w:pPr>
              <w:bidi/>
              <w:spacing w:line="216" w:lineRule="auto"/>
              <w:ind w:right="-720"/>
              <w:jc w:val="both"/>
              <w:rPr>
                <w:sz w:val="28"/>
              </w:rPr>
            </w:pPr>
            <w:r>
              <w:rPr>
                <w:rFonts w:hint="cs"/>
                <w:sz w:val="28"/>
                <w:rtl/>
              </w:rPr>
              <w:t>موارد استفاده روغتهاي روان كننده</w:t>
            </w:r>
          </w:p>
        </w:tc>
        <w:tc>
          <w:tcPr>
            <w:tcW w:w="1368" w:type="dxa"/>
          </w:tcPr>
          <w:p w:rsidR="00CA4081" w:rsidRDefault="00CA4081">
            <w:pPr>
              <w:bidi/>
              <w:spacing w:line="216" w:lineRule="auto"/>
              <w:ind w:right="-720"/>
              <w:jc w:val="center"/>
              <w:rPr>
                <w:sz w:val="28"/>
              </w:rPr>
            </w:pPr>
          </w:p>
        </w:tc>
      </w:tr>
      <w:tr w:rsidR="00CA4081" w:rsidTr="00CA4081">
        <w:tc>
          <w:tcPr>
            <w:tcW w:w="7020" w:type="dxa"/>
            <w:hideMark/>
          </w:tcPr>
          <w:p w:rsidR="00CA4081" w:rsidRDefault="00CA4081">
            <w:pPr>
              <w:bidi/>
              <w:spacing w:line="216" w:lineRule="auto"/>
              <w:ind w:right="-720"/>
              <w:jc w:val="both"/>
              <w:rPr>
                <w:sz w:val="28"/>
              </w:rPr>
            </w:pPr>
            <w:r>
              <w:rPr>
                <w:rFonts w:hint="cs"/>
                <w:sz w:val="28"/>
                <w:rtl/>
              </w:rPr>
              <w:t>وظايف روغنهاي روان كننده</w:t>
            </w:r>
          </w:p>
        </w:tc>
        <w:tc>
          <w:tcPr>
            <w:tcW w:w="1368" w:type="dxa"/>
          </w:tcPr>
          <w:p w:rsidR="00CA4081" w:rsidRDefault="00CA4081">
            <w:pPr>
              <w:bidi/>
              <w:spacing w:line="216" w:lineRule="auto"/>
              <w:ind w:right="-720"/>
              <w:jc w:val="center"/>
              <w:rPr>
                <w:sz w:val="28"/>
              </w:rPr>
            </w:pPr>
          </w:p>
        </w:tc>
      </w:tr>
      <w:tr w:rsidR="00CA4081" w:rsidTr="00CA4081">
        <w:tc>
          <w:tcPr>
            <w:tcW w:w="7020" w:type="dxa"/>
            <w:hideMark/>
          </w:tcPr>
          <w:p w:rsidR="00CA4081" w:rsidRDefault="00CA4081">
            <w:pPr>
              <w:bidi/>
              <w:spacing w:line="216" w:lineRule="auto"/>
              <w:ind w:right="-720"/>
              <w:jc w:val="both"/>
              <w:rPr>
                <w:sz w:val="28"/>
              </w:rPr>
            </w:pPr>
            <w:r>
              <w:rPr>
                <w:rFonts w:hint="cs"/>
                <w:sz w:val="28"/>
                <w:rtl/>
              </w:rPr>
              <w:t>خواص ضروري روغنهاي روان كننده</w:t>
            </w:r>
          </w:p>
        </w:tc>
        <w:tc>
          <w:tcPr>
            <w:tcW w:w="1368" w:type="dxa"/>
          </w:tcPr>
          <w:p w:rsidR="00CA4081" w:rsidRDefault="00CA4081">
            <w:pPr>
              <w:bidi/>
              <w:spacing w:line="216" w:lineRule="auto"/>
              <w:ind w:right="-720"/>
              <w:jc w:val="center"/>
              <w:rPr>
                <w:sz w:val="28"/>
              </w:rPr>
            </w:pPr>
          </w:p>
        </w:tc>
      </w:tr>
      <w:tr w:rsidR="00CA4081" w:rsidTr="00CA4081">
        <w:tc>
          <w:tcPr>
            <w:tcW w:w="7020" w:type="dxa"/>
            <w:hideMark/>
          </w:tcPr>
          <w:p w:rsidR="00CA4081" w:rsidRDefault="00CA4081">
            <w:pPr>
              <w:bidi/>
              <w:spacing w:line="216" w:lineRule="auto"/>
              <w:ind w:right="-720"/>
              <w:jc w:val="both"/>
              <w:rPr>
                <w:sz w:val="28"/>
              </w:rPr>
            </w:pPr>
            <w:r>
              <w:rPr>
                <w:rFonts w:hint="cs"/>
                <w:sz w:val="28"/>
                <w:rtl/>
              </w:rPr>
              <w:t>تركيبات روغنهاي روان كننده معدني</w:t>
            </w:r>
          </w:p>
        </w:tc>
        <w:tc>
          <w:tcPr>
            <w:tcW w:w="1368" w:type="dxa"/>
          </w:tcPr>
          <w:p w:rsidR="00CA4081" w:rsidRDefault="00CA4081">
            <w:pPr>
              <w:bidi/>
              <w:spacing w:line="216" w:lineRule="auto"/>
              <w:ind w:right="-720"/>
              <w:jc w:val="center"/>
              <w:rPr>
                <w:sz w:val="28"/>
              </w:rPr>
            </w:pPr>
          </w:p>
        </w:tc>
      </w:tr>
      <w:tr w:rsidR="00CA4081" w:rsidTr="00CA4081">
        <w:tc>
          <w:tcPr>
            <w:tcW w:w="7020" w:type="dxa"/>
            <w:hideMark/>
          </w:tcPr>
          <w:p w:rsidR="00CA4081" w:rsidRDefault="00CA4081">
            <w:pPr>
              <w:bidi/>
              <w:spacing w:line="216" w:lineRule="auto"/>
              <w:ind w:right="-720"/>
              <w:jc w:val="both"/>
              <w:rPr>
                <w:sz w:val="28"/>
              </w:rPr>
            </w:pPr>
            <w:r>
              <w:rPr>
                <w:rFonts w:hint="cs"/>
                <w:sz w:val="28"/>
                <w:rtl/>
              </w:rPr>
              <w:t>آزمايشات مربوط به روغنهاي روان كننده</w:t>
            </w:r>
          </w:p>
        </w:tc>
        <w:tc>
          <w:tcPr>
            <w:tcW w:w="1368" w:type="dxa"/>
          </w:tcPr>
          <w:p w:rsidR="00CA4081" w:rsidRDefault="00CA4081">
            <w:pPr>
              <w:bidi/>
              <w:spacing w:line="216" w:lineRule="auto"/>
              <w:ind w:right="-720"/>
              <w:jc w:val="center"/>
              <w:rPr>
                <w:sz w:val="28"/>
              </w:rPr>
            </w:pPr>
          </w:p>
        </w:tc>
      </w:tr>
      <w:tr w:rsidR="00CA4081" w:rsidTr="00CA4081">
        <w:tc>
          <w:tcPr>
            <w:tcW w:w="7020" w:type="dxa"/>
            <w:hideMark/>
          </w:tcPr>
          <w:p w:rsidR="00CA4081" w:rsidRDefault="00CA4081">
            <w:pPr>
              <w:bidi/>
              <w:spacing w:line="216" w:lineRule="auto"/>
              <w:ind w:right="-720"/>
              <w:jc w:val="both"/>
              <w:rPr>
                <w:sz w:val="28"/>
              </w:rPr>
            </w:pPr>
            <w:r>
              <w:rPr>
                <w:rFonts w:hint="cs"/>
                <w:sz w:val="28"/>
                <w:rtl/>
              </w:rPr>
              <w:t>ارگانها و سازمانها و مؤسسات ذيربط در كيفيت روغنها</w:t>
            </w:r>
          </w:p>
        </w:tc>
        <w:tc>
          <w:tcPr>
            <w:tcW w:w="1368" w:type="dxa"/>
          </w:tcPr>
          <w:p w:rsidR="00CA4081" w:rsidRDefault="00CA4081">
            <w:pPr>
              <w:bidi/>
              <w:spacing w:line="216" w:lineRule="auto"/>
              <w:ind w:right="-720"/>
              <w:jc w:val="center"/>
              <w:rPr>
                <w:sz w:val="28"/>
              </w:rPr>
            </w:pPr>
          </w:p>
        </w:tc>
      </w:tr>
      <w:tr w:rsidR="00CA4081" w:rsidTr="00CA4081">
        <w:tc>
          <w:tcPr>
            <w:tcW w:w="7020" w:type="dxa"/>
            <w:hideMark/>
          </w:tcPr>
          <w:p w:rsidR="00CA4081" w:rsidRDefault="00CA4081">
            <w:pPr>
              <w:bidi/>
              <w:spacing w:line="216" w:lineRule="auto"/>
              <w:ind w:right="-720"/>
              <w:jc w:val="both"/>
              <w:rPr>
                <w:sz w:val="28"/>
              </w:rPr>
            </w:pPr>
            <w:r>
              <w:rPr>
                <w:rFonts w:hint="cs"/>
                <w:sz w:val="28"/>
                <w:rtl/>
              </w:rPr>
              <w:t>طبقه بندي ها و استانداردهاي روغن</w:t>
            </w:r>
          </w:p>
        </w:tc>
        <w:tc>
          <w:tcPr>
            <w:tcW w:w="1368" w:type="dxa"/>
          </w:tcPr>
          <w:p w:rsidR="00CA4081" w:rsidRDefault="00CA4081">
            <w:pPr>
              <w:bidi/>
              <w:spacing w:line="216" w:lineRule="auto"/>
              <w:ind w:right="-720"/>
              <w:jc w:val="center"/>
              <w:rPr>
                <w:sz w:val="28"/>
              </w:rPr>
            </w:pPr>
          </w:p>
        </w:tc>
      </w:tr>
      <w:tr w:rsidR="00CA4081" w:rsidTr="00CA4081">
        <w:tc>
          <w:tcPr>
            <w:tcW w:w="7020" w:type="dxa"/>
          </w:tcPr>
          <w:p w:rsidR="00CA4081" w:rsidRDefault="00CA4081">
            <w:pPr>
              <w:bidi/>
              <w:spacing w:line="216" w:lineRule="auto"/>
              <w:ind w:right="-720"/>
              <w:jc w:val="both"/>
              <w:rPr>
                <w:sz w:val="34"/>
                <w:szCs w:val="32"/>
              </w:rPr>
            </w:pPr>
          </w:p>
          <w:p w:rsidR="00CA4081" w:rsidRDefault="00CA4081">
            <w:pPr>
              <w:bidi/>
              <w:spacing w:line="216" w:lineRule="auto"/>
              <w:ind w:right="-720"/>
              <w:jc w:val="both"/>
              <w:rPr>
                <w:rFonts w:hint="cs"/>
                <w:sz w:val="28"/>
                <w:rtl/>
              </w:rPr>
            </w:pPr>
            <w:r>
              <w:rPr>
                <w:rFonts w:hint="cs"/>
                <w:sz w:val="34"/>
                <w:szCs w:val="32"/>
                <w:rtl/>
              </w:rPr>
              <w:t>فصل دوم</w:t>
            </w:r>
          </w:p>
        </w:tc>
        <w:tc>
          <w:tcPr>
            <w:tcW w:w="1368" w:type="dxa"/>
          </w:tcPr>
          <w:p w:rsidR="00CA4081" w:rsidRDefault="00CA4081">
            <w:pPr>
              <w:bidi/>
              <w:spacing w:line="216" w:lineRule="auto"/>
              <w:ind w:right="-720"/>
              <w:jc w:val="center"/>
              <w:rPr>
                <w:rFonts w:hint="cs"/>
                <w:sz w:val="28"/>
                <w:rtl/>
              </w:rPr>
            </w:pPr>
          </w:p>
        </w:tc>
      </w:tr>
      <w:tr w:rsidR="00CA4081" w:rsidTr="00CA4081">
        <w:tc>
          <w:tcPr>
            <w:tcW w:w="7020" w:type="dxa"/>
            <w:hideMark/>
          </w:tcPr>
          <w:p w:rsidR="00CA4081" w:rsidRDefault="00CA4081">
            <w:pPr>
              <w:bidi/>
              <w:spacing w:line="216" w:lineRule="auto"/>
              <w:ind w:right="-720"/>
              <w:jc w:val="both"/>
              <w:rPr>
                <w:sz w:val="26"/>
              </w:rPr>
            </w:pPr>
            <w:r>
              <w:rPr>
                <w:rFonts w:hint="cs"/>
                <w:sz w:val="26"/>
                <w:rtl/>
              </w:rPr>
              <w:t xml:space="preserve">مواد افزودني به </w:t>
            </w:r>
            <w:r>
              <w:rPr>
                <w:rFonts w:hint="cs"/>
                <w:sz w:val="22"/>
                <w:szCs w:val="24"/>
                <w:rtl/>
              </w:rPr>
              <w:t>روغنهاي روان كننده</w:t>
            </w:r>
          </w:p>
        </w:tc>
        <w:tc>
          <w:tcPr>
            <w:tcW w:w="1368" w:type="dxa"/>
          </w:tcPr>
          <w:p w:rsidR="00CA4081" w:rsidRDefault="00CA4081">
            <w:pPr>
              <w:bidi/>
              <w:spacing w:line="216" w:lineRule="auto"/>
              <w:ind w:right="-720"/>
              <w:jc w:val="center"/>
              <w:rPr>
                <w:rFonts w:hint="cs"/>
                <w:szCs w:val="24"/>
                <w:rtl/>
              </w:rPr>
            </w:pPr>
          </w:p>
        </w:tc>
      </w:tr>
      <w:tr w:rsidR="00CA4081" w:rsidTr="00CA4081">
        <w:tc>
          <w:tcPr>
            <w:tcW w:w="7020" w:type="dxa"/>
            <w:hideMark/>
          </w:tcPr>
          <w:p w:rsidR="00CA4081" w:rsidRDefault="00CA4081">
            <w:pPr>
              <w:bidi/>
              <w:spacing w:line="216" w:lineRule="auto"/>
              <w:ind w:right="-720"/>
              <w:jc w:val="both"/>
              <w:rPr>
                <w:sz w:val="26"/>
              </w:rPr>
            </w:pPr>
            <w:r>
              <w:rPr>
                <w:rFonts w:hint="cs"/>
                <w:sz w:val="26"/>
                <w:rtl/>
              </w:rPr>
              <w:t>منابع قليائيت و اثرات آن در روغنها</w:t>
            </w:r>
          </w:p>
        </w:tc>
        <w:tc>
          <w:tcPr>
            <w:tcW w:w="1368" w:type="dxa"/>
          </w:tcPr>
          <w:p w:rsidR="00CA4081" w:rsidRDefault="00CA4081">
            <w:pPr>
              <w:bidi/>
              <w:spacing w:line="216" w:lineRule="auto"/>
              <w:ind w:right="-720"/>
              <w:jc w:val="center"/>
              <w:rPr>
                <w:rFonts w:hint="cs"/>
                <w:szCs w:val="24"/>
                <w:rtl/>
              </w:rPr>
            </w:pPr>
          </w:p>
        </w:tc>
      </w:tr>
      <w:tr w:rsidR="00CA4081" w:rsidTr="00CA4081">
        <w:tc>
          <w:tcPr>
            <w:tcW w:w="7020" w:type="dxa"/>
            <w:hideMark/>
          </w:tcPr>
          <w:p w:rsidR="00CA4081" w:rsidRDefault="00CA4081">
            <w:pPr>
              <w:bidi/>
              <w:spacing w:line="216" w:lineRule="auto"/>
              <w:ind w:right="-720"/>
              <w:jc w:val="both"/>
              <w:rPr>
                <w:sz w:val="26"/>
              </w:rPr>
            </w:pPr>
            <w:r>
              <w:rPr>
                <w:rFonts w:hint="cs"/>
                <w:sz w:val="26"/>
                <w:rtl/>
              </w:rPr>
              <w:t>خواص و فرمولهاي انواع ادتيوهاي مصرفي در روغنها</w:t>
            </w:r>
          </w:p>
        </w:tc>
        <w:tc>
          <w:tcPr>
            <w:tcW w:w="1368" w:type="dxa"/>
          </w:tcPr>
          <w:p w:rsidR="00CA4081" w:rsidRDefault="00CA4081">
            <w:pPr>
              <w:bidi/>
              <w:spacing w:line="216" w:lineRule="auto"/>
              <w:ind w:right="-720"/>
              <w:jc w:val="center"/>
              <w:rPr>
                <w:rFonts w:hint="cs"/>
                <w:szCs w:val="24"/>
                <w:rtl/>
              </w:rPr>
            </w:pPr>
          </w:p>
        </w:tc>
      </w:tr>
      <w:tr w:rsidR="00CA4081" w:rsidTr="00CA4081">
        <w:tc>
          <w:tcPr>
            <w:tcW w:w="7020" w:type="dxa"/>
          </w:tcPr>
          <w:p w:rsidR="00CA4081" w:rsidRDefault="00CA4081">
            <w:pPr>
              <w:bidi/>
              <w:spacing w:line="216" w:lineRule="auto"/>
              <w:ind w:right="-720"/>
              <w:jc w:val="both"/>
              <w:rPr>
                <w:sz w:val="26"/>
                <w:szCs w:val="24"/>
              </w:rPr>
            </w:pPr>
          </w:p>
          <w:p w:rsidR="00CA4081" w:rsidRDefault="00CA4081">
            <w:pPr>
              <w:bidi/>
              <w:spacing w:line="216" w:lineRule="auto"/>
              <w:ind w:right="-720"/>
              <w:jc w:val="both"/>
              <w:rPr>
                <w:rFonts w:hint="cs"/>
                <w:sz w:val="26"/>
                <w:szCs w:val="24"/>
                <w:rtl/>
              </w:rPr>
            </w:pPr>
            <w:r>
              <w:rPr>
                <w:rFonts w:hint="cs"/>
                <w:sz w:val="26"/>
                <w:szCs w:val="24"/>
                <w:rtl/>
              </w:rPr>
              <w:t>1- افزايش دهنده هاي انديس ويسكوزيته</w:t>
            </w:r>
          </w:p>
        </w:tc>
        <w:tc>
          <w:tcPr>
            <w:tcW w:w="1368" w:type="dxa"/>
          </w:tcPr>
          <w:p w:rsidR="00CA4081" w:rsidRDefault="00CA4081">
            <w:pPr>
              <w:bidi/>
              <w:spacing w:line="216" w:lineRule="auto"/>
              <w:ind w:right="-720"/>
              <w:jc w:val="center"/>
              <w:rPr>
                <w:rFonts w:hint="cs"/>
                <w:szCs w:val="24"/>
                <w:rtl/>
              </w:rPr>
            </w:pPr>
          </w:p>
        </w:tc>
      </w:tr>
      <w:tr w:rsidR="00CA4081" w:rsidTr="00CA4081">
        <w:tc>
          <w:tcPr>
            <w:tcW w:w="7020" w:type="dxa"/>
            <w:hideMark/>
          </w:tcPr>
          <w:p w:rsidR="00CA4081" w:rsidRDefault="00CA4081">
            <w:pPr>
              <w:bidi/>
              <w:spacing w:line="216" w:lineRule="auto"/>
              <w:ind w:right="-720"/>
              <w:jc w:val="both"/>
              <w:rPr>
                <w:sz w:val="26"/>
                <w:szCs w:val="24"/>
              </w:rPr>
            </w:pPr>
            <w:r>
              <w:rPr>
                <w:rFonts w:hint="cs"/>
                <w:sz w:val="26"/>
                <w:szCs w:val="24"/>
                <w:rtl/>
              </w:rPr>
              <w:t>2- معلق كننده ها</w:t>
            </w:r>
          </w:p>
        </w:tc>
        <w:tc>
          <w:tcPr>
            <w:tcW w:w="1368" w:type="dxa"/>
          </w:tcPr>
          <w:p w:rsidR="00CA4081" w:rsidRDefault="00CA4081">
            <w:pPr>
              <w:bidi/>
              <w:spacing w:line="216" w:lineRule="auto"/>
              <w:ind w:right="-720"/>
              <w:jc w:val="center"/>
              <w:rPr>
                <w:rFonts w:hint="cs"/>
                <w:szCs w:val="24"/>
                <w:rtl/>
              </w:rPr>
            </w:pPr>
          </w:p>
        </w:tc>
      </w:tr>
      <w:tr w:rsidR="00CA4081" w:rsidTr="00CA4081">
        <w:tc>
          <w:tcPr>
            <w:tcW w:w="7020" w:type="dxa"/>
            <w:hideMark/>
          </w:tcPr>
          <w:p w:rsidR="00CA4081" w:rsidRDefault="00CA4081">
            <w:pPr>
              <w:bidi/>
              <w:spacing w:line="216" w:lineRule="auto"/>
              <w:ind w:right="-720"/>
              <w:jc w:val="both"/>
              <w:rPr>
                <w:sz w:val="26"/>
                <w:szCs w:val="24"/>
              </w:rPr>
            </w:pPr>
            <w:r>
              <w:rPr>
                <w:rFonts w:hint="cs"/>
                <w:sz w:val="26"/>
                <w:szCs w:val="24"/>
                <w:rtl/>
              </w:rPr>
              <w:t>3- پاك كننده ها</w:t>
            </w:r>
          </w:p>
        </w:tc>
        <w:tc>
          <w:tcPr>
            <w:tcW w:w="1368" w:type="dxa"/>
          </w:tcPr>
          <w:p w:rsidR="00CA4081" w:rsidRDefault="00CA4081">
            <w:pPr>
              <w:bidi/>
              <w:spacing w:line="216" w:lineRule="auto"/>
              <w:ind w:right="-720"/>
              <w:jc w:val="center"/>
              <w:rPr>
                <w:rFonts w:hint="cs"/>
                <w:szCs w:val="24"/>
                <w:rtl/>
              </w:rPr>
            </w:pPr>
          </w:p>
        </w:tc>
      </w:tr>
      <w:tr w:rsidR="00CA4081" w:rsidTr="00CA4081">
        <w:tc>
          <w:tcPr>
            <w:tcW w:w="7020" w:type="dxa"/>
            <w:hideMark/>
          </w:tcPr>
          <w:p w:rsidR="00CA4081" w:rsidRDefault="00CA4081">
            <w:pPr>
              <w:bidi/>
              <w:spacing w:line="216" w:lineRule="auto"/>
              <w:ind w:right="-720"/>
              <w:jc w:val="both"/>
              <w:rPr>
                <w:sz w:val="26"/>
                <w:szCs w:val="24"/>
              </w:rPr>
            </w:pPr>
            <w:r>
              <w:rPr>
                <w:rFonts w:hint="cs"/>
                <w:sz w:val="26"/>
                <w:szCs w:val="24"/>
                <w:rtl/>
              </w:rPr>
              <w:t>4- بازدارنده هاي اكسيداسيون</w:t>
            </w:r>
          </w:p>
        </w:tc>
        <w:tc>
          <w:tcPr>
            <w:tcW w:w="1368" w:type="dxa"/>
          </w:tcPr>
          <w:p w:rsidR="00CA4081" w:rsidRDefault="00CA4081">
            <w:pPr>
              <w:bidi/>
              <w:spacing w:line="216" w:lineRule="auto"/>
              <w:ind w:right="-720"/>
              <w:jc w:val="center"/>
              <w:rPr>
                <w:rFonts w:hint="cs"/>
                <w:szCs w:val="24"/>
                <w:rtl/>
              </w:rPr>
            </w:pPr>
          </w:p>
        </w:tc>
      </w:tr>
      <w:tr w:rsidR="00CA4081" w:rsidTr="00CA4081">
        <w:tc>
          <w:tcPr>
            <w:tcW w:w="7020" w:type="dxa"/>
            <w:hideMark/>
          </w:tcPr>
          <w:p w:rsidR="00CA4081" w:rsidRDefault="00CA4081">
            <w:pPr>
              <w:bidi/>
              <w:spacing w:line="216" w:lineRule="auto"/>
              <w:ind w:right="-720"/>
              <w:jc w:val="both"/>
              <w:rPr>
                <w:sz w:val="26"/>
                <w:szCs w:val="24"/>
              </w:rPr>
            </w:pPr>
            <w:r>
              <w:rPr>
                <w:rFonts w:hint="cs"/>
                <w:sz w:val="26"/>
                <w:szCs w:val="24"/>
                <w:rtl/>
              </w:rPr>
              <w:t>5- مواد افزودني ضد زنگ زدگي</w:t>
            </w:r>
          </w:p>
        </w:tc>
        <w:tc>
          <w:tcPr>
            <w:tcW w:w="1368" w:type="dxa"/>
          </w:tcPr>
          <w:p w:rsidR="00CA4081" w:rsidRDefault="00CA4081">
            <w:pPr>
              <w:bidi/>
              <w:spacing w:line="216" w:lineRule="auto"/>
              <w:ind w:right="-720"/>
              <w:jc w:val="center"/>
              <w:rPr>
                <w:rFonts w:hint="cs"/>
                <w:szCs w:val="24"/>
                <w:rtl/>
              </w:rPr>
            </w:pPr>
          </w:p>
        </w:tc>
      </w:tr>
      <w:tr w:rsidR="00CA4081" w:rsidTr="00CA4081">
        <w:tc>
          <w:tcPr>
            <w:tcW w:w="7020" w:type="dxa"/>
            <w:hideMark/>
          </w:tcPr>
          <w:p w:rsidR="00CA4081" w:rsidRDefault="00CA4081">
            <w:pPr>
              <w:bidi/>
              <w:spacing w:line="216" w:lineRule="auto"/>
              <w:ind w:right="-720"/>
              <w:jc w:val="both"/>
              <w:rPr>
                <w:sz w:val="26"/>
                <w:szCs w:val="24"/>
              </w:rPr>
            </w:pPr>
            <w:r>
              <w:rPr>
                <w:rFonts w:hint="cs"/>
                <w:sz w:val="26"/>
                <w:szCs w:val="24"/>
                <w:rtl/>
              </w:rPr>
              <w:t>6- مواد افزودني ضد سائيدگي</w:t>
            </w:r>
          </w:p>
        </w:tc>
        <w:tc>
          <w:tcPr>
            <w:tcW w:w="1368" w:type="dxa"/>
          </w:tcPr>
          <w:p w:rsidR="00CA4081" w:rsidRDefault="00CA4081">
            <w:pPr>
              <w:bidi/>
              <w:spacing w:line="216" w:lineRule="auto"/>
              <w:ind w:right="-720"/>
              <w:jc w:val="center"/>
              <w:rPr>
                <w:rFonts w:hint="cs"/>
                <w:szCs w:val="24"/>
                <w:rtl/>
              </w:rPr>
            </w:pPr>
          </w:p>
        </w:tc>
      </w:tr>
      <w:tr w:rsidR="00CA4081" w:rsidTr="00CA4081">
        <w:tc>
          <w:tcPr>
            <w:tcW w:w="7020" w:type="dxa"/>
            <w:hideMark/>
          </w:tcPr>
          <w:p w:rsidR="00CA4081" w:rsidRDefault="00CA4081">
            <w:pPr>
              <w:bidi/>
              <w:spacing w:line="216" w:lineRule="auto"/>
              <w:ind w:right="-720"/>
              <w:jc w:val="both"/>
              <w:rPr>
                <w:sz w:val="26"/>
                <w:szCs w:val="24"/>
              </w:rPr>
            </w:pPr>
            <w:r>
              <w:rPr>
                <w:rFonts w:hint="cs"/>
                <w:sz w:val="26"/>
                <w:szCs w:val="24"/>
                <w:rtl/>
              </w:rPr>
              <w:t>7- بهبود دهنده هاي اصطكاك</w:t>
            </w:r>
          </w:p>
        </w:tc>
        <w:tc>
          <w:tcPr>
            <w:tcW w:w="1368" w:type="dxa"/>
          </w:tcPr>
          <w:p w:rsidR="00CA4081" w:rsidRDefault="00CA4081">
            <w:pPr>
              <w:bidi/>
              <w:spacing w:line="216" w:lineRule="auto"/>
              <w:ind w:right="-720"/>
              <w:jc w:val="center"/>
              <w:rPr>
                <w:rFonts w:hint="cs"/>
                <w:szCs w:val="24"/>
                <w:rtl/>
              </w:rPr>
            </w:pPr>
          </w:p>
        </w:tc>
      </w:tr>
      <w:tr w:rsidR="00CA4081" w:rsidTr="00CA4081">
        <w:tc>
          <w:tcPr>
            <w:tcW w:w="7020" w:type="dxa"/>
            <w:hideMark/>
          </w:tcPr>
          <w:p w:rsidR="00CA4081" w:rsidRDefault="00CA4081">
            <w:pPr>
              <w:bidi/>
              <w:spacing w:line="216" w:lineRule="auto"/>
              <w:ind w:right="-720"/>
              <w:jc w:val="both"/>
              <w:rPr>
                <w:sz w:val="26"/>
                <w:szCs w:val="24"/>
              </w:rPr>
            </w:pPr>
            <w:r>
              <w:rPr>
                <w:rFonts w:hint="cs"/>
                <w:sz w:val="26"/>
                <w:szCs w:val="24"/>
                <w:rtl/>
              </w:rPr>
              <w:t>8- پائين آورنده هاي نقطه ريزش</w:t>
            </w:r>
          </w:p>
        </w:tc>
        <w:tc>
          <w:tcPr>
            <w:tcW w:w="1368" w:type="dxa"/>
          </w:tcPr>
          <w:p w:rsidR="00CA4081" w:rsidRDefault="00CA4081">
            <w:pPr>
              <w:bidi/>
              <w:spacing w:line="216" w:lineRule="auto"/>
              <w:ind w:right="-720"/>
              <w:jc w:val="center"/>
              <w:rPr>
                <w:rFonts w:hint="cs"/>
                <w:szCs w:val="24"/>
                <w:rtl/>
              </w:rPr>
            </w:pPr>
          </w:p>
        </w:tc>
      </w:tr>
      <w:tr w:rsidR="00CA4081" w:rsidTr="00CA4081">
        <w:tc>
          <w:tcPr>
            <w:tcW w:w="7020" w:type="dxa"/>
            <w:hideMark/>
          </w:tcPr>
          <w:p w:rsidR="00CA4081" w:rsidRDefault="00CA4081">
            <w:pPr>
              <w:bidi/>
              <w:spacing w:line="216" w:lineRule="auto"/>
              <w:ind w:right="-720"/>
              <w:jc w:val="both"/>
              <w:rPr>
                <w:sz w:val="26"/>
                <w:szCs w:val="24"/>
              </w:rPr>
            </w:pPr>
            <w:r>
              <w:rPr>
                <w:rFonts w:hint="cs"/>
                <w:sz w:val="26"/>
                <w:szCs w:val="24"/>
                <w:rtl/>
              </w:rPr>
              <w:t>9- بازدارنده هاي كف</w:t>
            </w:r>
          </w:p>
        </w:tc>
        <w:tc>
          <w:tcPr>
            <w:tcW w:w="1368" w:type="dxa"/>
          </w:tcPr>
          <w:p w:rsidR="00CA4081" w:rsidRDefault="00CA4081">
            <w:pPr>
              <w:bidi/>
              <w:spacing w:line="216" w:lineRule="auto"/>
              <w:ind w:right="-720"/>
              <w:jc w:val="center"/>
              <w:rPr>
                <w:rFonts w:hint="cs"/>
                <w:szCs w:val="24"/>
                <w:rtl/>
              </w:rPr>
            </w:pPr>
          </w:p>
        </w:tc>
      </w:tr>
      <w:tr w:rsidR="00CA4081" w:rsidTr="00CA4081">
        <w:tc>
          <w:tcPr>
            <w:tcW w:w="7020" w:type="dxa"/>
            <w:hideMark/>
          </w:tcPr>
          <w:p w:rsidR="00CA4081" w:rsidRDefault="00CA4081">
            <w:pPr>
              <w:bidi/>
              <w:spacing w:line="216" w:lineRule="auto"/>
              <w:ind w:right="-720"/>
              <w:jc w:val="both"/>
              <w:rPr>
                <w:sz w:val="26"/>
              </w:rPr>
            </w:pPr>
            <w:r>
              <w:rPr>
                <w:rFonts w:hint="cs"/>
                <w:sz w:val="26"/>
                <w:rtl/>
              </w:rPr>
              <w:t>چگونگي كنترل روغنها ضمن كار</w:t>
            </w:r>
          </w:p>
        </w:tc>
        <w:tc>
          <w:tcPr>
            <w:tcW w:w="1368" w:type="dxa"/>
          </w:tcPr>
          <w:p w:rsidR="00CA4081" w:rsidRDefault="00CA4081">
            <w:pPr>
              <w:bidi/>
              <w:spacing w:line="216" w:lineRule="auto"/>
              <w:ind w:right="-720"/>
              <w:jc w:val="center"/>
              <w:rPr>
                <w:rFonts w:hint="cs"/>
                <w:szCs w:val="24"/>
                <w:rtl/>
              </w:rPr>
            </w:pPr>
          </w:p>
        </w:tc>
      </w:tr>
      <w:tr w:rsidR="00CA4081" w:rsidTr="00CA4081">
        <w:tc>
          <w:tcPr>
            <w:tcW w:w="7020" w:type="dxa"/>
            <w:hideMark/>
          </w:tcPr>
          <w:p w:rsidR="00CA4081" w:rsidRDefault="00CA4081">
            <w:pPr>
              <w:bidi/>
              <w:spacing w:line="216" w:lineRule="auto"/>
              <w:ind w:right="-720"/>
              <w:jc w:val="both"/>
              <w:rPr>
                <w:sz w:val="26"/>
              </w:rPr>
            </w:pPr>
            <w:r>
              <w:rPr>
                <w:rFonts w:hint="cs"/>
                <w:sz w:val="26"/>
                <w:rtl/>
              </w:rPr>
              <w:t>بررسي علل اضمحلال مواد افزودني</w:t>
            </w:r>
          </w:p>
        </w:tc>
        <w:tc>
          <w:tcPr>
            <w:tcW w:w="1368" w:type="dxa"/>
          </w:tcPr>
          <w:p w:rsidR="00CA4081" w:rsidRDefault="00CA4081">
            <w:pPr>
              <w:bidi/>
              <w:spacing w:line="216" w:lineRule="auto"/>
              <w:ind w:right="-720"/>
              <w:jc w:val="center"/>
              <w:rPr>
                <w:rFonts w:hint="cs"/>
                <w:szCs w:val="24"/>
                <w:rtl/>
              </w:rPr>
            </w:pPr>
          </w:p>
        </w:tc>
      </w:tr>
      <w:tr w:rsidR="00CA4081" w:rsidTr="00CA4081">
        <w:tc>
          <w:tcPr>
            <w:tcW w:w="7020" w:type="dxa"/>
            <w:hideMark/>
          </w:tcPr>
          <w:p w:rsidR="00CA4081" w:rsidRDefault="00CA4081">
            <w:pPr>
              <w:bidi/>
              <w:spacing w:line="216" w:lineRule="auto"/>
              <w:ind w:right="-720"/>
              <w:jc w:val="both"/>
              <w:rPr>
                <w:sz w:val="26"/>
              </w:rPr>
            </w:pPr>
            <w:r>
              <w:rPr>
                <w:rFonts w:hint="cs"/>
                <w:sz w:val="26"/>
                <w:rtl/>
              </w:rPr>
              <w:t>تعاريف و اصطلاحات مرسوم در قلمرو كنترل كيفيت روغنها</w:t>
            </w:r>
          </w:p>
        </w:tc>
        <w:tc>
          <w:tcPr>
            <w:tcW w:w="1368" w:type="dxa"/>
          </w:tcPr>
          <w:p w:rsidR="00CA4081" w:rsidRDefault="00CA4081">
            <w:pPr>
              <w:bidi/>
              <w:spacing w:line="216" w:lineRule="auto"/>
              <w:ind w:right="-720"/>
              <w:jc w:val="center"/>
              <w:rPr>
                <w:rFonts w:hint="cs"/>
                <w:szCs w:val="24"/>
                <w:rtl/>
              </w:rPr>
            </w:pPr>
          </w:p>
        </w:tc>
      </w:tr>
      <w:tr w:rsidR="00CA4081" w:rsidTr="00CA4081">
        <w:tc>
          <w:tcPr>
            <w:tcW w:w="7020" w:type="dxa"/>
            <w:hideMark/>
          </w:tcPr>
          <w:p w:rsidR="00CA4081" w:rsidRDefault="00CA4081">
            <w:pPr>
              <w:bidi/>
              <w:spacing w:line="216" w:lineRule="auto"/>
              <w:ind w:right="-720"/>
              <w:jc w:val="both"/>
              <w:rPr>
                <w:sz w:val="26"/>
              </w:rPr>
            </w:pPr>
            <w:r>
              <w:rPr>
                <w:rFonts w:hint="cs"/>
                <w:sz w:val="26"/>
                <w:rtl/>
              </w:rPr>
              <w:t>فهرست منابع</w:t>
            </w:r>
          </w:p>
        </w:tc>
        <w:tc>
          <w:tcPr>
            <w:tcW w:w="1368" w:type="dxa"/>
          </w:tcPr>
          <w:p w:rsidR="00CA4081" w:rsidRDefault="00CA4081">
            <w:pPr>
              <w:bidi/>
              <w:spacing w:line="216" w:lineRule="auto"/>
              <w:ind w:right="-720"/>
              <w:jc w:val="center"/>
              <w:rPr>
                <w:rFonts w:hint="cs"/>
                <w:szCs w:val="24"/>
                <w:rtl/>
              </w:rPr>
            </w:pPr>
          </w:p>
        </w:tc>
      </w:tr>
    </w:tbl>
    <w:p w:rsidR="00CA4081" w:rsidRDefault="00CA4081" w:rsidP="00CA4081">
      <w:pPr>
        <w:bidi/>
        <w:spacing w:line="216" w:lineRule="auto"/>
        <w:ind w:right="-720" w:hanging="10"/>
        <w:jc w:val="both"/>
        <w:rPr>
          <w:rFonts w:cs="B Titr"/>
          <w:sz w:val="26"/>
        </w:rPr>
      </w:pPr>
    </w:p>
    <w:p w:rsidR="00CA4081" w:rsidRPr="00CA4081" w:rsidRDefault="00CA4081" w:rsidP="00CA4081">
      <w:pPr>
        <w:bidi/>
        <w:spacing w:line="360" w:lineRule="auto"/>
        <w:ind w:firstLine="567"/>
        <w:rPr>
          <w:rFonts w:hint="cs"/>
          <w:sz w:val="32"/>
          <w:szCs w:val="32"/>
          <w:rtl/>
        </w:rPr>
      </w:pPr>
      <w:bookmarkStart w:id="0" w:name="_GoBack"/>
      <w:r w:rsidRPr="00CA4081">
        <w:rPr>
          <w:rFonts w:cs="B Titr" w:hint="cs"/>
          <w:sz w:val="32"/>
          <w:szCs w:val="32"/>
          <w:rtl/>
        </w:rPr>
        <w:t>مقدمه</w:t>
      </w:r>
    </w:p>
    <w:bookmarkEnd w:id="0"/>
    <w:p w:rsidR="00CA4081" w:rsidRDefault="00CA4081" w:rsidP="00CA4081">
      <w:pPr>
        <w:bidi/>
        <w:spacing w:line="360" w:lineRule="auto"/>
        <w:ind w:firstLine="567"/>
        <w:jc w:val="both"/>
        <w:rPr>
          <w:rFonts w:hint="cs"/>
          <w:rtl/>
        </w:rPr>
      </w:pPr>
      <w:r>
        <w:rPr>
          <w:rFonts w:hint="cs"/>
          <w:rtl/>
        </w:rPr>
        <w:t xml:space="preserve">روغنهاي روان كننده </w:t>
      </w:r>
      <w:r>
        <w:t>(Lubricating Oils)</w:t>
      </w:r>
      <w:r>
        <w:rPr>
          <w:rFonts w:hint="cs"/>
          <w:rtl/>
        </w:rPr>
        <w:t xml:space="preserve"> معدني كه منشاء آنها از نفت خام است، كالاهاي نسبتاً ارزاني هستند كه در موتورها و ماشين آلات صنعتي بسيار گرانقيمت مورد استفاده قرار مي گيرند و اثر مستقيم روي كارآئي و عمر اين دستگاهها دارند، لذا بايد براي ايجاد اطمينان در عملكرد صحيح ماشين‌آلات، كيفيت روغن‌هاي مصرفي كاملاً مناسب باشد. ولي متأسفانه بسيار ديده شده است كه به اين امر مهم، حتي توسط متخصصين فني نيز توجه كافي نمي‌شود و در كشور ما، خيلي كمتر از آنچه شايسته است، به كيفيت روغن و طريقه كنترل آن، بها داده شده است.</w:t>
      </w:r>
    </w:p>
    <w:p w:rsidR="00CA4081" w:rsidRDefault="00CA4081" w:rsidP="00CA4081">
      <w:pPr>
        <w:bidi/>
        <w:spacing w:line="360" w:lineRule="auto"/>
        <w:ind w:firstLine="567"/>
        <w:jc w:val="both"/>
        <w:rPr>
          <w:rFonts w:hint="cs"/>
          <w:rtl/>
        </w:rPr>
      </w:pPr>
      <w:r>
        <w:rPr>
          <w:rFonts w:hint="cs"/>
          <w:rtl/>
        </w:rPr>
        <w:t>هدف نگارنده اين است كه خوانندگان آن، ضمن آشنايي با توليد روغنهاي روان كننده به ابعاد گوناگون كيفيت روغنها، توجه بيشتري مبذول بفرمايند.</w:t>
      </w:r>
    </w:p>
    <w:p w:rsidR="00CA4081" w:rsidRDefault="00CA4081" w:rsidP="00CA4081">
      <w:pPr>
        <w:bidi/>
        <w:spacing w:line="360" w:lineRule="auto"/>
        <w:ind w:firstLine="567"/>
        <w:jc w:val="both"/>
        <w:rPr>
          <w:rFonts w:hint="cs"/>
          <w:rtl/>
        </w:rPr>
      </w:pPr>
      <w:r>
        <w:rPr>
          <w:rFonts w:hint="cs"/>
          <w:rtl/>
        </w:rPr>
        <w:t>تعاريف متعددي براي كيفيت يك كالا، بعمل آمده است، اما شايد جملة ساده زير مناسبترين تعريف باشد:</w:t>
      </w:r>
    </w:p>
    <w:p w:rsidR="00CA4081" w:rsidRDefault="00CA4081" w:rsidP="00CA4081">
      <w:pPr>
        <w:bidi/>
        <w:spacing w:line="360" w:lineRule="auto"/>
        <w:ind w:firstLine="567"/>
        <w:jc w:val="both"/>
        <w:rPr>
          <w:rFonts w:hint="cs"/>
          <w:rtl/>
        </w:rPr>
      </w:pPr>
      <w:r>
        <w:rPr>
          <w:rFonts w:hint="cs"/>
          <w:rtl/>
        </w:rPr>
        <w:t>«كيفيت يك محصول، يعني مناسب بودن آن براي كار برد مورد نظر» يا به زبان انگليسي:</w:t>
      </w:r>
    </w:p>
    <w:p w:rsidR="00CA4081" w:rsidRDefault="00CA4081" w:rsidP="00CA4081">
      <w:pPr>
        <w:bidi/>
        <w:spacing w:line="360" w:lineRule="auto"/>
        <w:ind w:firstLine="567"/>
        <w:jc w:val="both"/>
        <w:rPr>
          <w:rFonts w:hint="cs"/>
          <w:rtl/>
        </w:rPr>
      </w:pPr>
      <w:r>
        <w:t xml:space="preserve">Quality Is Fitness </w:t>
      </w:r>
      <w:proofErr w:type="gramStart"/>
      <w:r>
        <w:t>For</w:t>
      </w:r>
      <w:proofErr w:type="gramEnd"/>
      <w:r>
        <w:t xml:space="preserve"> Purpose</w:t>
      </w:r>
    </w:p>
    <w:p w:rsidR="00CA4081" w:rsidRDefault="00CA4081" w:rsidP="00CA4081">
      <w:pPr>
        <w:bidi/>
        <w:spacing w:line="360" w:lineRule="auto"/>
        <w:ind w:firstLine="567"/>
        <w:jc w:val="both"/>
      </w:pPr>
      <w:r>
        <w:rPr>
          <w:rFonts w:hint="cs"/>
          <w:rtl/>
        </w:rPr>
        <w:t>مصداق اين تعريف بخوبي در تجربة آن شخص متجلي است كه گفته بود:</w:t>
      </w:r>
    </w:p>
    <w:p w:rsidR="00CA4081" w:rsidRDefault="00CA4081" w:rsidP="00CA4081">
      <w:pPr>
        <w:bidi/>
        <w:spacing w:line="360" w:lineRule="auto"/>
        <w:ind w:firstLine="567"/>
        <w:jc w:val="both"/>
        <w:rPr>
          <w:rFonts w:hint="cs"/>
          <w:rtl/>
        </w:rPr>
      </w:pPr>
      <w:r>
        <w:rPr>
          <w:rFonts w:hint="cs"/>
          <w:rtl/>
        </w:rPr>
        <w:t>«دريافته ام كه بهترين كره، بدترين روغن براي ساعت من است». در اين مثال، ديده مي شود كه چطور دو صفت متضاد بهترين و بدترين، به كيفيت يك كالا، در رابطه و با توجه به كاربردهاي خاص آن كالا، قابل اطلاق گشته است.</w:t>
      </w:r>
    </w:p>
    <w:p w:rsidR="00CA4081" w:rsidRDefault="00CA4081" w:rsidP="00CA4081">
      <w:pPr>
        <w:bidi/>
        <w:spacing w:line="360" w:lineRule="auto"/>
        <w:ind w:firstLine="567"/>
        <w:jc w:val="both"/>
        <w:rPr>
          <w:rFonts w:hint="cs"/>
          <w:rtl/>
        </w:rPr>
      </w:pPr>
      <w:r>
        <w:rPr>
          <w:rFonts w:hint="cs"/>
          <w:rtl/>
        </w:rPr>
        <w:t xml:space="preserve">كنترل كيفيت، امروزه يك مفهوم ارزشمند و دانشي بسيار پيشرفته است. برخلاف تصور بسياري از مردم، كه از كنترل كيفيت، برداشتني محدود و در حد بازرسي يا </w:t>
      </w:r>
      <w:r>
        <w:t>Inspection</w:t>
      </w:r>
      <w:r>
        <w:rPr>
          <w:rFonts w:hint="cs"/>
          <w:rtl/>
        </w:rPr>
        <w:t xml:space="preserve"> (كه بخشي از كنترل كيفيت </w:t>
      </w:r>
      <w:r>
        <w:rPr>
          <w:rFonts w:hint="cs"/>
          <w:rtl/>
        </w:rPr>
        <w:lastRenderedPageBreak/>
        <w:t>است)، دارند، اين اصطلاح مفهومي وسيع و عميق را در بر دارد. كيفيت، در واقع، مجموعه اي از فعاليتهائي است كه يك كالا را از نقطه شروع تقاضاي آن در بازار، در مرحلة طراحي و توليد و عرضة آن به بازار، تا عكس العملهاي مصرف كنندگان و اثرات آن بر طراحي مجدد و نحوة توليد محصول، دربرمي‌گيرد.</w:t>
      </w:r>
    </w:p>
    <w:p w:rsidR="00CA4081" w:rsidRDefault="00CA4081" w:rsidP="00CA4081">
      <w:pPr>
        <w:bidi/>
        <w:spacing w:line="360" w:lineRule="auto"/>
        <w:ind w:firstLine="567"/>
        <w:jc w:val="both"/>
        <w:rPr>
          <w:rFonts w:hint="cs"/>
          <w:rtl/>
        </w:rPr>
      </w:pPr>
      <w:r>
        <w:rPr>
          <w:rFonts w:hint="cs"/>
          <w:rtl/>
        </w:rPr>
        <w:t>اما هميشه اين طور نيست و مصرف كنندة اصلي قادر نمي‌باشد كه كيفيت كالا را مستقيماً تشخيص داده و ارزيابي كند. اين موضوع در مواردي صدق مي كند كه كارائي و كيفيت محصول، علاوه بر خواص فيزيكي، به صفات شيميائي آن، يعني به واكنشهاي شيميائي نيز مربوط مي شود. واكنشهاي شيميائي عموماً با سرعت كم و به طور كند انجام مي پذيرند و لذا تشخيص آثار آنها هميشه در كوتاه مدت امكان پذير نمي باشد. به علاوه ممكن است كه آثار فعاليتهاي شيميائي با دخالت عوامل ديگري همراه گردد و باعث شود كه تشخيص دليل پديده هاي حاصله، بسيار پيچيده گردد. مثلاً وقتي يك حشره كش مورد استفاده قرار مي گيرد، بعضي از خواص آن كه از بين بردن حشرات است، قابل مشاهده است، ولي اثرات احتمالي مزمني كه ممكن است بر نسوج بدن داشته باشد، به اين سادگي ها براي مصرف كننده، قابل تشخيص نمي باشد. با همة اينها، كيفيت مواد شيميائي را نيز مي توان ولو به كمك آزمايشگاه، پيش بيني نمود. اگر ماده اي شيميائي براي بشر شناخته شده باشد، با تعيين خواص فيزيكي و تجزية عنصري و تعيين ساختمان شيميائي آن، هر بار مي توان آن را بازشناخت و كارائي و كيفيت آن را معين نمود. اگر ماده اي، مخلوطي از چند تركيب شيميائي خالص شناخته شده باشد، باز مي توان با تجزية عنصري و روشهاي ديگر، نسبت اين تركيبات در مخلوط را تعيين و خواص مخلوط را پيش‌بيني كرد.</w:t>
      </w:r>
    </w:p>
    <w:p w:rsidR="00CA4081" w:rsidRDefault="00CA4081" w:rsidP="00CA4081">
      <w:pPr>
        <w:bidi/>
        <w:spacing w:line="360" w:lineRule="auto"/>
        <w:ind w:firstLine="567"/>
        <w:jc w:val="both"/>
        <w:rPr>
          <w:rFonts w:hint="cs"/>
          <w:rtl/>
        </w:rPr>
      </w:pPr>
      <w:r>
        <w:rPr>
          <w:rFonts w:hint="cs"/>
          <w:rtl/>
        </w:rPr>
        <w:t xml:space="preserve">فرآورده هاي نفتي، از نقطه نظر رابطة خواص فيزيكي و شيميائي با كارآئي عملي، پيچيده ترين وضعيت را دارند. مي دانيم كه نوع و نسبت تركيبات مختلفي كه در نفتهاي خام نقاط مختلف دنيا، يك كشور و يا يك منطقه وجود دارد، بسيار متغير است. حتي در يك چاه نفت بخصوص، در عمق هاي مختلف، انواع و درصد مواد شيميائي متفاوتي در نفت خام وجود دارد. روغنهاي روان كنندة نفتي نيز به همين دليل، شامل </w:t>
      </w:r>
      <w:r>
        <w:rPr>
          <w:rFonts w:hint="cs"/>
          <w:rtl/>
        </w:rPr>
        <w:lastRenderedPageBreak/>
        <w:t>انواع گوناگوني از هيدروكربنها و مشتقات آنها هستند، بخصوص كه اجزاء روغنهاي روان كننده، عموماً از مولكولهاي بسيار بزرگ (</w:t>
      </w:r>
      <w:r>
        <w:t>C</w:t>
      </w:r>
      <w:r>
        <w:rPr>
          <w:vertAlign w:val="subscript"/>
        </w:rPr>
        <w:t>15</w:t>
      </w:r>
      <w:r>
        <w:rPr>
          <w:rFonts w:hint="cs"/>
          <w:rtl/>
        </w:rPr>
        <w:t xml:space="preserve"> تا </w:t>
      </w:r>
      <w:r>
        <w:t>C</w:t>
      </w:r>
      <w:r>
        <w:rPr>
          <w:vertAlign w:val="subscript"/>
        </w:rPr>
        <w:t>30</w:t>
      </w:r>
      <w:r>
        <w:rPr>
          <w:rFonts w:hint="cs"/>
          <w:rtl/>
        </w:rPr>
        <w:t xml:space="preserve">)، تشكيل شده اند. خوانندگان محترم، از شيمي آلي بياد دارند كه با بالا رفتن تعداد كربنها در مولكولهاي هيدروكربنها، تعداد ايزومرهاي آنها به سرعت افزايش مي‌يابد. مثلاً هيدروكربن سير شدة 20 كربنه به نام ايكوزان </w:t>
      </w:r>
      <w:r>
        <w:t>Eicosane</w:t>
      </w:r>
      <w:r>
        <w:rPr>
          <w:rFonts w:hint="cs"/>
          <w:rtl/>
        </w:rPr>
        <w:t>، از لحاظ تئوري، مي تواند 366319 ايزومر مختلف داشته باشد. از اين ارقام مي توان دريافت كه تركيب و ساختمان شيميائي روغنهاي روان كننده چقدر متغير و پيچيده است. بديهي است كه جدا كردن هر يك از تركيبات شيميائي روغن و تعيين خواص آنها، به سادگي، امكان پذير نمي‌باشد. به همين دليل، براي چنين فرآورده‌اي، چيزي به مفهوم كلاسيك خواص شيميائي قابل تعريف نيست و در واقع آنچه كه تحت اين عناوين بيان مي شود، ميانگيني از خواص تك تك اجزاء روغن است و چون نسبت و نوع اين اجزاء در روغنهاي مختلف تغيير مي كند، خواص فيزيكي و شيميائي روغنها نيز ثابت نمي‌باشد.</w:t>
      </w:r>
    </w:p>
    <w:p w:rsidR="00CA4081" w:rsidRDefault="00CA4081" w:rsidP="00CA4081">
      <w:pPr>
        <w:bidi/>
        <w:spacing w:line="360" w:lineRule="auto"/>
        <w:ind w:firstLine="567"/>
        <w:jc w:val="both"/>
        <w:rPr>
          <w:rFonts w:hint="cs"/>
          <w:rtl/>
        </w:rPr>
      </w:pPr>
      <w:r>
        <w:rPr>
          <w:rFonts w:hint="cs"/>
          <w:rtl/>
        </w:rPr>
        <w:t xml:space="preserve">علاوه بر مطالبي كه ذكر آنها گذشت، روغنهاي روان كننده از يك لحاظ ديگر نيز بسيار پيچيده‌تر از ساير فرآورده هاي نفتي هستند. روغنهاي روان كننده در كاربردهاي متعددي كه دارند، بايد وظائف متنوعي را جامة عمل بپوشانند و براي اين منظور بايد خواص معيني را دارا باشند. آنچه كه از نفت خام تحت عنوان روغن حاصل شده و روغن پايه ناميده مي شود، فقط قادر است بعضي از وظائف ضروري روغنهاي موتور و ماشين آلات صنعتي را عملي نمايد و بقيه خواص لازم به وسيلة يك سري مواد شيميائي ويژه كه مواد افزودني </w:t>
      </w:r>
      <w:r>
        <w:t>(additives)</w:t>
      </w:r>
      <w:r>
        <w:rPr>
          <w:rFonts w:hint="cs"/>
          <w:rtl/>
        </w:rPr>
        <w:t xml:space="preserve"> ناميده مي‌شوند و به مقدار حدود متوسط 3 تا 10 درصد به روغنها اضافه مي شوند، به وجود مي آيند. اين مواد شيميائي نيز انواع بسيار متعدد و متنوعي دارند و نيز به نسبتهاي متغير به روغن ها افزوده مي‌گردند. لذا ملاحظه مي شود كه روغنهاي روان كننده از لحاظ ساختمان شيميائي، چه مجموعة پيچيده اي را تشكيل مي دهند.</w:t>
      </w:r>
    </w:p>
    <w:p w:rsidR="00CA4081" w:rsidRDefault="00CA4081" w:rsidP="00CA4081">
      <w:pPr>
        <w:bidi/>
        <w:spacing w:line="360" w:lineRule="auto"/>
        <w:ind w:firstLine="567"/>
        <w:jc w:val="both"/>
        <w:rPr>
          <w:rFonts w:hint="cs"/>
          <w:rtl/>
        </w:rPr>
      </w:pPr>
      <w:r>
        <w:rPr>
          <w:rFonts w:hint="cs"/>
          <w:rtl/>
        </w:rPr>
        <w:lastRenderedPageBreak/>
        <w:t>از همة صحبتهاي فوق نتيجه مي شود كه كيفيت روغهاي روان كننده را نمي توان مانند كالاهاي معمولي به كمك خواص فيزيكي، و يا مانند مواد شيميائي ديگر به وسيلة خواص فيزيكي و آناليز شيميائي، پيش بيني نمود. به عبارت ديگر بين خواص فيزيكي و شميائي (آناليز شيميائي) روغنها و كارآئي آنها در عمل، رابطة معين و ثابتي وجود ندارد. چه بسا ديده شده است كه دو روغن مختلف كه از لحاظ خواص فيزيكي و آناليز شيميائي (انواع و درصد عناصر) يكسان بوده اند، در عمل، دو نوع عملكرد (كيفيت و كارآئي) بسيار متفاوت (يكي قابل قبول و ديگري مردود) داشته اند.</w:t>
      </w:r>
    </w:p>
    <w:p w:rsidR="00CA4081" w:rsidRDefault="00CA4081" w:rsidP="00CA4081">
      <w:pPr>
        <w:bidi/>
        <w:spacing w:line="360" w:lineRule="auto"/>
        <w:ind w:firstLine="567"/>
        <w:jc w:val="both"/>
        <w:rPr>
          <w:rFonts w:hint="cs"/>
          <w:rtl/>
        </w:rPr>
      </w:pPr>
      <w:r>
        <w:rPr>
          <w:rFonts w:hint="cs"/>
          <w:rtl/>
        </w:rPr>
        <w:t>آنچه كه امروزه تحت نام روغن جهت روانكاري و يا كاربردهاي مخصوص ديگر همچون دستگاههاي هيدروليك، سيستم هاي حرارتي، عايق الكتريكي و يا برش فلزات به كار مي رود مي بايد داراي خصائص عديده‌اي باشد.</w:t>
      </w:r>
    </w:p>
    <w:p w:rsidR="00CA4081" w:rsidRDefault="00CA4081" w:rsidP="00CA4081">
      <w:pPr>
        <w:bidi/>
        <w:spacing w:line="360" w:lineRule="auto"/>
        <w:ind w:firstLine="567"/>
        <w:jc w:val="both"/>
        <w:rPr>
          <w:rFonts w:hint="cs"/>
          <w:rtl/>
        </w:rPr>
      </w:pPr>
      <w:r>
        <w:rPr>
          <w:rFonts w:hint="cs"/>
          <w:rtl/>
        </w:rPr>
        <w:t>مشخصه هاي عمومي كه هر روغني بايد داشته باشد همان مشخصه‌هاي اصلي است كه از ابتدا مد نظر بوده، مثلاً اصطكاك قطعات را به منظور حركت دو قطعه كاهش دهد و يا اينكه حرارت حاصل دو سيستم كه به طرق مختلف بوجود مي آيد تحمل و به نوعي برطرف نمايد و يا اينكه به نحوي آب بندي ايجاد كند كه از نفوذ ذرات خارجي جلوگيري نموده و يا برعكس ذرات ديگري كه از سائيدگي حاصل مي شود از محل مشترك دو قطعه برداشته و از محيط عمل خارج نمايد.</w:t>
      </w:r>
    </w:p>
    <w:p w:rsidR="00CA4081" w:rsidRDefault="00CA4081" w:rsidP="00CA4081">
      <w:pPr>
        <w:bidi/>
        <w:spacing w:line="360" w:lineRule="auto"/>
        <w:ind w:firstLine="567"/>
        <w:jc w:val="both"/>
        <w:rPr>
          <w:rFonts w:hint="cs"/>
          <w:rtl/>
        </w:rPr>
      </w:pPr>
      <w:r>
        <w:rPr>
          <w:rFonts w:hint="cs"/>
          <w:rtl/>
        </w:rPr>
        <w:t>وليكن تعدادي از مشخصه ها خيلي اختصاصي است و بستگي به نوع عملكرد آن دارد مثلاً روغنهائي كه در تراشكاري بكار مي رود بايد با آب بخوبي مخلوط شده و از اكسيد شدن قطعات بسيار داغ فلزي در مجاورت هوا و آب جلوگيري به عمل آورده و ضمناً عمر تيغه برش را بهبود بخشد و تعدادي مشخصه ديگر كه بعداً تشريح خواهد شد.</w:t>
      </w:r>
    </w:p>
    <w:p w:rsidR="00CA4081" w:rsidRDefault="00CA4081" w:rsidP="00CA4081">
      <w:pPr>
        <w:bidi/>
        <w:spacing w:line="360" w:lineRule="auto"/>
        <w:ind w:firstLine="567"/>
        <w:jc w:val="both"/>
        <w:rPr>
          <w:rFonts w:hint="cs"/>
          <w:rtl/>
        </w:rPr>
      </w:pPr>
      <w:r>
        <w:rPr>
          <w:rFonts w:hint="cs"/>
          <w:rtl/>
        </w:rPr>
        <w:t>به منظور ساخت يك روغن كه بتواند كليه مشخصات لازم را برحسب عملكرد داشته باشد دو ماده اصلي به نام روغن پايه و مواد افزودني را با يكديگر مخلوط مي‌نمائيم.</w:t>
      </w:r>
    </w:p>
    <w:p w:rsidR="00CA4081" w:rsidRDefault="00CA4081" w:rsidP="00CA4081">
      <w:pPr>
        <w:bidi/>
        <w:spacing w:line="360" w:lineRule="auto"/>
        <w:ind w:firstLine="567"/>
        <w:jc w:val="both"/>
        <w:rPr>
          <w:rFonts w:hint="cs"/>
          <w:rtl/>
        </w:rPr>
      </w:pPr>
      <w:r>
        <w:rPr>
          <w:rFonts w:hint="cs"/>
          <w:rtl/>
        </w:rPr>
        <w:lastRenderedPageBreak/>
        <w:t xml:space="preserve">روغن پايه ماده اي است نفتي و يا سنتتيك </w:t>
      </w:r>
      <w:r>
        <w:t>Synthetic</w:t>
      </w:r>
      <w:r>
        <w:rPr>
          <w:rFonts w:hint="cs"/>
          <w:rtl/>
        </w:rPr>
        <w:t xml:space="preserve"> (مصنوعي) كه در حدود 95-90 درصد روغن را برحسب نوع روغن تمام شده تشكيل مي دهد (در بعضي موارد از اين مقدار كمتر است) و مي توان نيازهاي يك روغن را تا حدودي بر حسب آن عملكرد برطرف نمايد.</w:t>
      </w:r>
    </w:p>
    <w:p w:rsidR="00CA4081" w:rsidRDefault="00CA4081" w:rsidP="00CA4081">
      <w:pPr>
        <w:bidi/>
        <w:spacing w:line="360" w:lineRule="auto"/>
        <w:ind w:firstLine="567"/>
        <w:jc w:val="both"/>
        <w:rPr>
          <w:rFonts w:hint="cs"/>
          <w:rtl/>
        </w:rPr>
      </w:pPr>
      <w:r>
        <w:rPr>
          <w:rFonts w:hint="cs"/>
          <w:rtl/>
        </w:rPr>
        <w:t>ركن اساسي هر روغن تمام شده ماده اي به نام روغن پايه است و بعد از مخلوط شدن با مواد ديگر تبديل به روغن محصول مي گردد.</w:t>
      </w:r>
    </w:p>
    <w:p w:rsidR="00CA4081" w:rsidRDefault="00CA4081" w:rsidP="00CA4081">
      <w:pPr>
        <w:bidi/>
        <w:spacing w:line="360" w:lineRule="auto"/>
        <w:ind w:firstLine="567"/>
        <w:jc w:val="both"/>
        <w:rPr>
          <w:rFonts w:hint="cs"/>
          <w:rtl/>
        </w:rPr>
      </w:pPr>
      <w:r>
        <w:rPr>
          <w:rFonts w:hint="cs"/>
          <w:rtl/>
        </w:rPr>
        <w:t>براي تهيه اين ماده در حال حاضر سه راه وجود دارد كه عبارت است از استفاده از برش مواد نفتي، تصفيه روغنهاي مصرف شده و تهيه مصنوعي آنها.</w:t>
      </w:r>
    </w:p>
    <w:p w:rsidR="00CA4081" w:rsidRDefault="00CA4081" w:rsidP="00CA4081">
      <w:pPr>
        <w:bidi/>
        <w:spacing w:line="360" w:lineRule="auto"/>
        <w:ind w:firstLine="567"/>
        <w:jc w:val="both"/>
        <w:rPr>
          <w:rFonts w:hint="cs"/>
          <w:rtl/>
        </w:rPr>
      </w:pPr>
      <w:r>
        <w:rPr>
          <w:rFonts w:hint="cs"/>
          <w:rtl/>
        </w:rPr>
        <w:t>مواد افزودني تعدادي مواد شيميائي با تركيبات مخصوص است كه افزودن آنها به مقدار معين به روغن پايه خواص روغن را ترميم و تصحيح نموده و علاوه بر آن تعدادي مشخصه مخصوص كه در روغن پايه وجود ندارد و يا ضعيف مي باشد به مجموع روغن مي دهد.</w:t>
      </w:r>
    </w:p>
    <w:p w:rsidR="00F27B63" w:rsidRDefault="00F27B63" w:rsidP="00CA4081">
      <w:pPr>
        <w:bidi/>
        <w:rPr>
          <w:rFonts w:hint="cs"/>
          <w:rtl/>
          <w:lang w:bidi="fa-IR"/>
        </w:rPr>
      </w:pPr>
    </w:p>
    <w:sectPr w:rsidR="00F27B63" w:rsidSect="00CA4081">
      <w:pgSz w:w="12240" w:h="15840"/>
      <w:pgMar w:top="1440" w:right="90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B Yagut">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0E21"/>
    <w:rsid w:val="00CA4081"/>
    <w:rsid w:val="00F27B63"/>
    <w:rsid w:val="00FC0E2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96DCE0"/>
  <w15:chartTrackingRefBased/>
  <w15:docId w15:val="{9626F810-4A2A-4392-907F-69D7EC58E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A4081"/>
    <w:pPr>
      <w:spacing w:after="0" w:line="240" w:lineRule="auto"/>
    </w:pPr>
    <w:rPr>
      <w:rFonts w:ascii="Times New Roman" w:eastAsia="Times New Roman" w:hAnsi="Times New Roman" w:cs="B Yagut"/>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922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1211</Words>
  <Characters>6908</Characters>
  <Application>Microsoft Office Word</Application>
  <DocSecurity>0</DocSecurity>
  <Lines>57</Lines>
  <Paragraphs>16</Paragraphs>
  <ScaleCrop>false</ScaleCrop>
  <Company/>
  <LinksUpToDate>false</LinksUpToDate>
  <CharactersWithSpaces>8103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2</cp:revision>
  <dcterms:created xsi:type="dcterms:W3CDTF">2016-09-07T12:09:00Z</dcterms:created>
  <dcterms:modified xsi:type="dcterms:W3CDTF">2016-09-07T12:11:00Z</dcterms:modified>
</cp:coreProperties>
</file>