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4EE3" w:rsidRDefault="00694EE3" w:rsidP="00694EE3">
      <w:pPr>
        <w:pStyle w:val="Heading6"/>
        <w:spacing w:line="266" w:lineRule="auto"/>
        <w:jc w:val="center"/>
        <w:rPr>
          <w:sz w:val="36"/>
          <w:lang w:bidi="fa-IR"/>
        </w:rPr>
      </w:pPr>
      <w:r>
        <w:rPr>
          <w:noProof/>
          <w:sz w:val="26"/>
          <w:szCs w:val="26"/>
          <w:u w:val="none"/>
          <w:lang w:bidi="fa-IR"/>
        </w:rPr>
        <w:drawing>
          <wp:inline distT="0" distB="0" distL="0" distR="0">
            <wp:extent cx="4287520" cy="5874385"/>
            <wp:effectExtent l="19050" t="0" r="0" b="0"/>
            <wp:docPr id="1" name="Picture 1"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6" cstate="print"/>
                    <a:srcRect/>
                    <a:stretch>
                      <a:fillRect/>
                    </a:stretch>
                  </pic:blipFill>
                  <pic:spPr bwMode="auto">
                    <a:xfrm>
                      <a:off x="0" y="0"/>
                      <a:ext cx="4287520" cy="5874385"/>
                    </a:xfrm>
                    <a:prstGeom prst="rect">
                      <a:avLst/>
                    </a:prstGeom>
                    <a:noFill/>
                    <a:ln w="9525">
                      <a:noFill/>
                      <a:miter lim="800000"/>
                      <a:headEnd/>
                      <a:tailEnd/>
                    </a:ln>
                  </pic:spPr>
                </pic:pic>
              </a:graphicData>
            </a:graphic>
          </wp:inline>
        </w:drawing>
      </w:r>
      <w:r>
        <w:rPr>
          <w:rFonts w:cs="B Zar" w:hint="cs"/>
          <w:sz w:val="28"/>
          <w:rtl/>
          <w:lang w:bidi="fa-IR"/>
        </w:rPr>
        <w:br w:type="page"/>
      </w:r>
      <w:bookmarkStart w:id="0" w:name="OLE_LINK2"/>
    </w:p>
    <w:p w:rsidR="00694EE3" w:rsidRDefault="00694EE3" w:rsidP="00694EE3">
      <w:pPr>
        <w:pStyle w:val="Heading6"/>
        <w:spacing w:line="266" w:lineRule="auto"/>
        <w:jc w:val="center"/>
        <w:rPr>
          <w:noProof/>
          <w:sz w:val="2"/>
          <w:szCs w:val="4"/>
        </w:rPr>
      </w:pPr>
      <w:r>
        <w:rPr>
          <w:noProof/>
          <w:u w:val="none"/>
          <w:lang w:bidi="fa-IR"/>
        </w:rPr>
        <w:lastRenderedPageBreak/>
        <w:drawing>
          <wp:anchor distT="0" distB="0" distL="114300" distR="114300" simplePos="0" relativeHeight="251657216" behindDoc="1" locked="0" layoutInCell="1" allowOverlap="1">
            <wp:simplePos x="0" y="0"/>
            <wp:positionH relativeFrom="column">
              <wp:posOffset>2476500</wp:posOffset>
            </wp:positionH>
            <wp:positionV relativeFrom="paragraph">
              <wp:posOffset>-266700</wp:posOffset>
            </wp:positionV>
            <wp:extent cx="832485" cy="1200150"/>
            <wp:effectExtent l="19050" t="0" r="5715" b="0"/>
            <wp:wrapNone/>
            <wp:docPr id="2" name="Picture 2" descr="az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zad"/>
                    <pic:cNvPicPr>
                      <a:picLocks noChangeAspect="1" noChangeArrowheads="1"/>
                    </pic:cNvPicPr>
                  </pic:nvPicPr>
                  <pic:blipFill>
                    <a:blip r:embed="rId7" cstate="print"/>
                    <a:srcRect/>
                    <a:stretch>
                      <a:fillRect/>
                    </a:stretch>
                  </pic:blipFill>
                  <pic:spPr bwMode="auto">
                    <a:xfrm>
                      <a:off x="0" y="0"/>
                      <a:ext cx="832485" cy="1200150"/>
                    </a:xfrm>
                    <a:prstGeom prst="rect">
                      <a:avLst/>
                    </a:prstGeom>
                    <a:noFill/>
                  </pic:spPr>
                </pic:pic>
              </a:graphicData>
            </a:graphic>
          </wp:anchor>
        </w:drawing>
      </w:r>
    </w:p>
    <w:p w:rsidR="00694EE3" w:rsidRDefault="00694EE3" w:rsidP="00694EE3">
      <w:pPr>
        <w:pStyle w:val="Heading6"/>
        <w:jc w:val="center"/>
        <w:rPr>
          <w:sz w:val="40"/>
          <w:szCs w:val="40"/>
          <w:rtl/>
          <w:lang w:bidi="fa-IR"/>
        </w:rPr>
      </w:pPr>
    </w:p>
    <w:p w:rsidR="00694EE3" w:rsidRDefault="00694EE3" w:rsidP="00694EE3">
      <w:pPr>
        <w:pStyle w:val="Heading6"/>
        <w:jc w:val="center"/>
        <w:rPr>
          <w:sz w:val="40"/>
          <w:szCs w:val="40"/>
          <w:rtl/>
          <w:lang w:bidi="fa-IR"/>
        </w:rPr>
      </w:pPr>
    </w:p>
    <w:bookmarkEnd w:id="0"/>
    <w:p w:rsidR="000C0E7F" w:rsidRDefault="000C0E7F" w:rsidP="000C0E7F">
      <w:pPr>
        <w:pStyle w:val="Heading6"/>
        <w:jc w:val="center"/>
        <w:rPr>
          <w:rFonts w:hint="cs"/>
          <w:sz w:val="40"/>
          <w:szCs w:val="40"/>
          <w:rtl/>
          <w:lang w:bidi="fa-IR"/>
        </w:rPr>
      </w:pPr>
    </w:p>
    <w:p w:rsidR="000C0E7F" w:rsidRPr="005F7183" w:rsidRDefault="000C0E7F" w:rsidP="000C0E7F">
      <w:pPr>
        <w:pStyle w:val="Heading6"/>
        <w:jc w:val="center"/>
        <w:rPr>
          <w:rFonts w:cs="B Zar"/>
          <w:szCs w:val="24"/>
          <w:u w:val="none"/>
          <w:lang w:bidi="fa-IR"/>
        </w:rPr>
      </w:pPr>
      <w:r w:rsidRPr="005F7183">
        <w:rPr>
          <w:rFonts w:cs="B Zar" w:hint="cs"/>
          <w:szCs w:val="24"/>
          <w:u w:val="none"/>
          <w:rtl/>
        </w:rPr>
        <w:t>دانشگا</w:t>
      </w:r>
      <w:r w:rsidRPr="005F7183">
        <w:rPr>
          <w:rFonts w:cs="B Zar" w:hint="cs"/>
          <w:szCs w:val="24"/>
          <w:u w:val="none"/>
          <w:rtl/>
          <w:lang w:bidi="fa-IR"/>
        </w:rPr>
        <w:t>ه آزاد اسلامي</w:t>
      </w:r>
    </w:p>
    <w:p w:rsidR="000C0E7F" w:rsidRPr="005F7183" w:rsidRDefault="000C0E7F" w:rsidP="000C0E7F">
      <w:pPr>
        <w:pStyle w:val="Heading6"/>
        <w:jc w:val="center"/>
        <w:rPr>
          <w:rFonts w:cs="B Zar"/>
          <w:szCs w:val="24"/>
          <w:u w:val="none"/>
          <w:rtl/>
          <w:lang w:bidi="fa-IR"/>
        </w:rPr>
      </w:pPr>
      <w:r w:rsidRPr="005F7183">
        <w:rPr>
          <w:rFonts w:cs="B Zar" w:hint="cs"/>
          <w:szCs w:val="24"/>
          <w:u w:val="none"/>
          <w:rtl/>
          <w:lang w:bidi="fa-IR"/>
        </w:rPr>
        <w:t>واحد تهران مرکز</w:t>
      </w:r>
    </w:p>
    <w:p w:rsidR="000C0E7F" w:rsidRPr="005F7183" w:rsidRDefault="000C0E7F" w:rsidP="000C0E7F">
      <w:pPr>
        <w:jc w:val="center"/>
        <w:rPr>
          <w:rFonts w:cs="B Zar" w:hint="cs"/>
          <w:b/>
          <w:bCs/>
          <w:sz w:val="38"/>
          <w:szCs w:val="38"/>
          <w:rtl/>
          <w:lang w:bidi="fa-IR"/>
        </w:rPr>
      </w:pPr>
    </w:p>
    <w:p w:rsidR="000C0E7F" w:rsidRDefault="000C0E7F" w:rsidP="000C0E7F">
      <w:pPr>
        <w:jc w:val="center"/>
        <w:rPr>
          <w:rFonts w:cs="B Zar"/>
          <w:b/>
          <w:bCs/>
          <w:sz w:val="42"/>
          <w:szCs w:val="42"/>
          <w:rtl/>
          <w:lang w:bidi="fa-IR"/>
        </w:rPr>
      </w:pPr>
    </w:p>
    <w:p w:rsidR="000C0E7F" w:rsidRPr="005F7183" w:rsidRDefault="000C0E7F" w:rsidP="000C0E7F">
      <w:pPr>
        <w:jc w:val="center"/>
        <w:rPr>
          <w:rFonts w:cs="B Zar"/>
          <w:b/>
          <w:bCs/>
          <w:sz w:val="42"/>
          <w:szCs w:val="42"/>
          <w:rtl/>
          <w:lang w:bidi="fa-IR"/>
        </w:rPr>
      </w:pPr>
    </w:p>
    <w:p w:rsidR="000C0E7F" w:rsidRPr="005F7183" w:rsidRDefault="000C0E7F" w:rsidP="000C0E7F">
      <w:pPr>
        <w:spacing w:line="360" w:lineRule="auto"/>
        <w:jc w:val="center"/>
        <w:rPr>
          <w:rFonts w:cs="B Zar"/>
          <w:b/>
          <w:bCs/>
          <w:sz w:val="40"/>
          <w:szCs w:val="40"/>
          <w:rtl/>
          <w:lang w:bidi="fa-IR"/>
        </w:rPr>
      </w:pPr>
      <w:r w:rsidRPr="005F7183">
        <w:rPr>
          <w:rFonts w:cs="B Zar" w:hint="cs"/>
          <w:b/>
          <w:bCs/>
          <w:sz w:val="40"/>
          <w:szCs w:val="40"/>
          <w:rtl/>
          <w:lang w:bidi="fa-IR"/>
        </w:rPr>
        <w:t>موضوع:</w:t>
      </w:r>
    </w:p>
    <w:p w:rsidR="000C0E7F" w:rsidRPr="005F7183" w:rsidRDefault="000C0E7F" w:rsidP="000C0E7F">
      <w:pPr>
        <w:spacing w:line="360" w:lineRule="auto"/>
        <w:jc w:val="center"/>
        <w:rPr>
          <w:rFonts w:cs="B Zar"/>
          <w:b/>
          <w:bCs/>
          <w:sz w:val="36"/>
          <w:szCs w:val="36"/>
          <w:rtl/>
          <w:lang w:bidi="fa-IR"/>
        </w:rPr>
      </w:pPr>
      <w:r w:rsidRPr="005F7183">
        <w:rPr>
          <w:rFonts w:cs="B Zar" w:hint="eastAsia"/>
          <w:b/>
          <w:bCs/>
          <w:sz w:val="36"/>
          <w:szCs w:val="36"/>
          <w:rtl/>
          <w:lang w:bidi="fa-IR"/>
        </w:rPr>
        <w:t>تغذ</w:t>
      </w:r>
      <w:r w:rsidRPr="005F7183">
        <w:rPr>
          <w:rFonts w:cs="B Zar" w:hint="cs"/>
          <w:b/>
          <w:bCs/>
          <w:sz w:val="36"/>
          <w:szCs w:val="36"/>
          <w:rtl/>
          <w:lang w:bidi="fa-IR"/>
        </w:rPr>
        <w:t>ی</w:t>
      </w:r>
      <w:r w:rsidRPr="005F7183">
        <w:rPr>
          <w:rFonts w:cs="B Zar" w:hint="eastAsia"/>
          <w:b/>
          <w:bCs/>
          <w:sz w:val="36"/>
          <w:szCs w:val="36"/>
          <w:rtl/>
          <w:lang w:bidi="fa-IR"/>
        </w:rPr>
        <w:t>ه</w:t>
      </w:r>
      <w:r w:rsidRPr="005F7183">
        <w:rPr>
          <w:rFonts w:cs="B Zar"/>
          <w:b/>
          <w:bCs/>
          <w:sz w:val="36"/>
          <w:szCs w:val="36"/>
          <w:rtl/>
          <w:lang w:bidi="fa-IR"/>
        </w:rPr>
        <w:t xml:space="preserve"> </w:t>
      </w:r>
      <w:r w:rsidRPr="005F7183">
        <w:rPr>
          <w:rFonts w:cs="B Zar" w:hint="eastAsia"/>
          <w:b/>
          <w:bCs/>
          <w:sz w:val="36"/>
          <w:szCs w:val="36"/>
          <w:rtl/>
          <w:lang w:bidi="fa-IR"/>
        </w:rPr>
        <w:t>با</w:t>
      </w:r>
      <w:r w:rsidRPr="005F7183">
        <w:rPr>
          <w:rFonts w:cs="B Zar"/>
          <w:b/>
          <w:bCs/>
          <w:sz w:val="36"/>
          <w:szCs w:val="36"/>
          <w:rtl/>
          <w:lang w:bidi="fa-IR"/>
        </w:rPr>
        <w:t xml:space="preserve"> </w:t>
      </w:r>
      <w:r w:rsidRPr="005F7183">
        <w:rPr>
          <w:rFonts w:cs="B Zar" w:hint="eastAsia"/>
          <w:b/>
          <w:bCs/>
          <w:sz w:val="36"/>
          <w:szCs w:val="36"/>
          <w:rtl/>
          <w:lang w:bidi="fa-IR"/>
        </w:rPr>
        <w:t>ش</w:t>
      </w:r>
      <w:r w:rsidRPr="005F7183">
        <w:rPr>
          <w:rFonts w:cs="B Zar" w:hint="cs"/>
          <w:b/>
          <w:bCs/>
          <w:sz w:val="36"/>
          <w:szCs w:val="36"/>
          <w:rtl/>
          <w:lang w:bidi="fa-IR"/>
        </w:rPr>
        <w:t>ی</w:t>
      </w:r>
      <w:r w:rsidRPr="005F7183">
        <w:rPr>
          <w:rFonts w:cs="B Zar" w:hint="eastAsia"/>
          <w:b/>
          <w:bCs/>
          <w:sz w:val="36"/>
          <w:szCs w:val="36"/>
          <w:rtl/>
          <w:lang w:bidi="fa-IR"/>
        </w:rPr>
        <w:t>ر</w:t>
      </w:r>
      <w:r w:rsidRPr="005F7183">
        <w:rPr>
          <w:rFonts w:cs="B Zar"/>
          <w:b/>
          <w:bCs/>
          <w:sz w:val="36"/>
          <w:szCs w:val="36"/>
          <w:rtl/>
          <w:lang w:bidi="fa-IR"/>
        </w:rPr>
        <w:t xml:space="preserve"> </w:t>
      </w:r>
      <w:r w:rsidRPr="005F7183">
        <w:rPr>
          <w:rFonts w:cs="B Zar" w:hint="eastAsia"/>
          <w:b/>
          <w:bCs/>
          <w:sz w:val="36"/>
          <w:szCs w:val="36"/>
          <w:rtl/>
          <w:lang w:bidi="fa-IR"/>
        </w:rPr>
        <w:t>مادر</w:t>
      </w:r>
      <w:r w:rsidRPr="005F7183">
        <w:rPr>
          <w:rFonts w:cs="B Zar" w:hint="cs"/>
          <w:b/>
          <w:bCs/>
          <w:sz w:val="36"/>
          <w:szCs w:val="36"/>
          <w:rtl/>
          <w:lang w:bidi="fa-IR"/>
        </w:rPr>
        <w:t>، آناتومی و فیزیولوژی پستان، پرولاکتین و فواید شیر مادر بر نوزاد و نقش داروها بر کمیت شیردهی</w:t>
      </w:r>
    </w:p>
    <w:p w:rsidR="000C0E7F" w:rsidRPr="005F7183" w:rsidRDefault="000C0E7F" w:rsidP="000C0E7F">
      <w:pPr>
        <w:pStyle w:val="Heading7"/>
        <w:bidi w:val="0"/>
        <w:spacing w:line="288" w:lineRule="auto"/>
        <w:rPr>
          <w:rFonts w:cs="B Zar"/>
          <w:sz w:val="40"/>
          <w:szCs w:val="40"/>
          <w:lang w:bidi="fa-IR"/>
        </w:rPr>
      </w:pPr>
    </w:p>
    <w:p w:rsidR="000C0E7F" w:rsidRPr="005F7183" w:rsidRDefault="000C0E7F" w:rsidP="000C0E7F">
      <w:pPr>
        <w:bidi w:val="0"/>
        <w:rPr>
          <w:rFonts w:cs="B Zar"/>
          <w:b/>
          <w:bCs/>
          <w:sz w:val="40"/>
          <w:szCs w:val="40"/>
          <w:lang w:bidi="fa-IR"/>
        </w:rPr>
      </w:pPr>
    </w:p>
    <w:p w:rsidR="000C0E7F" w:rsidRPr="005F7183" w:rsidRDefault="000C0E7F" w:rsidP="000C0E7F">
      <w:pPr>
        <w:bidi w:val="0"/>
        <w:rPr>
          <w:rFonts w:cs="B Zar"/>
          <w:b/>
          <w:bCs/>
          <w:sz w:val="40"/>
          <w:szCs w:val="40"/>
          <w:lang w:bidi="fa-IR"/>
        </w:rPr>
      </w:pPr>
    </w:p>
    <w:p w:rsidR="000C0E7F" w:rsidRPr="005F7183" w:rsidRDefault="000C0E7F" w:rsidP="000C0E7F">
      <w:pPr>
        <w:bidi w:val="0"/>
        <w:rPr>
          <w:rFonts w:cs="B Zar"/>
          <w:b/>
          <w:bCs/>
          <w:sz w:val="40"/>
          <w:szCs w:val="40"/>
          <w:lang w:bidi="fa-IR"/>
        </w:rPr>
      </w:pPr>
    </w:p>
    <w:p w:rsidR="000C0E7F" w:rsidRPr="005F7183" w:rsidRDefault="000C0E7F" w:rsidP="000C0E7F">
      <w:pPr>
        <w:bidi w:val="0"/>
        <w:rPr>
          <w:rFonts w:cs="B Zar"/>
          <w:lang w:bidi="fa-IR"/>
        </w:rPr>
      </w:pPr>
    </w:p>
    <w:p w:rsidR="000C0E7F" w:rsidRDefault="000C0E7F" w:rsidP="000C0E7F">
      <w:pPr>
        <w:bidi w:val="0"/>
        <w:rPr>
          <w:lang w:bidi="fa-IR"/>
        </w:rPr>
      </w:pPr>
    </w:p>
    <w:p w:rsidR="000C0E7F" w:rsidRPr="005F7183" w:rsidRDefault="000C0E7F" w:rsidP="000C0E7F">
      <w:pPr>
        <w:jc w:val="center"/>
        <w:rPr>
          <w:rFonts w:hint="cs"/>
          <w:b/>
          <w:bCs/>
          <w:rtl/>
          <w:lang w:bidi="fa-IR"/>
        </w:rPr>
      </w:pPr>
      <w:r w:rsidRPr="005F7183">
        <w:rPr>
          <w:rFonts w:hint="cs"/>
          <w:b/>
          <w:bCs/>
          <w:rtl/>
          <w:lang w:bidi="fa-IR"/>
        </w:rPr>
        <w:t>استاد راهنما:</w:t>
      </w:r>
    </w:p>
    <w:p w:rsidR="000C0E7F" w:rsidRPr="005F7183" w:rsidRDefault="000C0E7F" w:rsidP="000C0E7F">
      <w:pPr>
        <w:jc w:val="center"/>
        <w:rPr>
          <w:b/>
          <w:bCs/>
          <w:rtl/>
          <w:lang w:bidi="fa-IR"/>
        </w:rPr>
      </w:pPr>
    </w:p>
    <w:p w:rsidR="000C0E7F" w:rsidRPr="005F7183" w:rsidRDefault="000C0E7F" w:rsidP="000C0E7F">
      <w:pPr>
        <w:jc w:val="center"/>
        <w:rPr>
          <w:b/>
          <w:bCs/>
          <w:rtl/>
          <w:lang w:bidi="fa-IR"/>
        </w:rPr>
      </w:pPr>
    </w:p>
    <w:p w:rsidR="000C0E7F" w:rsidRPr="005F7183" w:rsidRDefault="000C0E7F" w:rsidP="000C0E7F">
      <w:pPr>
        <w:jc w:val="center"/>
        <w:rPr>
          <w:b/>
          <w:bCs/>
          <w:lang w:bidi="fa-IR"/>
        </w:rPr>
      </w:pPr>
      <w:r w:rsidRPr="005F7183">
        <w:rPr>
          <w:rFonts w:hint="cs"/>
          <w:b/>
          <w:bCs/>
          <w:rtl/>
          <w:lang w:bidi="fa-IR"/>
        </w:rPr>
        <w:t>دانشجو:</w:t>
      </w:r>
    </w:p>
    <w:p w:rsidR="000C0E7F" w:rsidRPr="005F7183" w:rsidRDefault="000C0E7F" w:rsidP="000C0E7F">
      <w:pPr>
        <w:bidi w:val="0"/>
        <w:rPr>
          <w:b/>
          <w:bCs/>
          <w:lang w:bidi="fa-IR"/>
        </w:rPr>
      </w:pPr>
    </w:p>
    <w:p w:rsidR="000C0E7F" w:rsidRDefault="000C0E7F" w:rsidP="000C0E7F">
      <w:pPr>
        <w:bidi w:val="0"/>
        <w:rPr>
          <w:rFonts w:hint="cs"/>
          <w:rtl/>
          <w:lang w:bidi="fa-IR"/>
        </w:rPr>
      </w:pPr>
    </w:p>
    <w:p w:rsidR="00694EE3" w:rsidRDefault="00694EE3" w:rsidP="00694EE3">
      <w:pPr>
        <w:pStyle w:val="Heading7"/>
        <w:bidi w:val="0"/>
        <w:spacing w:line="288" w:lineRule="auto"/>
        <w:rPr>
          <w:rFonts w:cs="B Nazanin"/>
          <w:szCs w:val="28"/>
          <w:rtl/>
        </w:rPr>
      </w:pPr>
      <w:bookmarkStart w:id="1" w:name="_GoBack"/>
      <w:bookmarkEnd w:id="1"/>
      <w:r>
        <w:rPr>
          <w:rFonts w:cs="B Nazanin" w:hint="cs"/>
          <w:szCs w:val="28"/>
          <w:rtl/>
        </w:rPr>
        <w:lastRenderedPageBreak/>
        <w:t>فهرست مطالب</w:t>
      </w:r>
    </w:p>
    <w:p w:rsidR="00694EE3" w:rsidRDefault="00694EE3" w:rsidP="00694EE3">
      <w:pPr>
        <w:pStyle w:val="Heading6"/>
        <w:spacing w:line="288" w:lineRule="auto"/>
        <w:rPr>
          <w:rFonts w:cs="B Nazanin"/>
        </w:rPr>
      </w:pPr>
      <w:r>
        <w:rPr>
          <w:rFonts w:cs="B Nazanin" w:hint="cs"/>
          <w:rtl/>
        </w:rPr>
        <w:t>عنوان</w:t>
      </w:r>
      <w:r>
        <w:rPr>
          <w:rFonts w:cs="B Nazanin" w:hint="cs"/>
          <w:rtl/>
        </w:rPr>
        <w:tab/>
      </w:r>
      <w:r>
        <w:rPr>
          <w:rFonts w:cs="B Nazanin" w:hint="cs"/>
          <w:rtl/>
        </w:rPr>
        <w:tab/>
      </w:r>
      <w:r>
        <w:rPr>
          <w:rFonts w:cs="B Nazanin" w:hint="cs"/>
          <w:rtl/>
        </w:rPr>
        <w:tab/>
      </w:r>
      <w:r>
        <w:rPr>
          <w:rFonts w:cs="B Nazanin" w:hint="cs"/>
          <w:rtl/>
        </w:rPr>
        <w:tab/>
      </w:r>
      <w:r>
        <w:rPr>
          <w:rFonts w:cs="B Nazanin" w:hint="cs"/>
          <w:rtl/>
        </w:rPr>
        <w:tab/>
      </w:r>
      <w:r>
        <w:rPr>
          <w:rFonts w:cs="B Nazanin" w:hint="cs"/>
          <w:rtl/>
        </w:rPr>
        <w:tab/>
      </w:r>
      <w:r>
        <w:rPr>
          <w:rFonts w:cs="B Nazanin" w:hint="cs"/>
          <w:rtl/>
        </w:rPr>
        <w:tab/>
      </w:r>
      <w:r>
        <w:rPr>
          <w:rFonts w:cs="B Nazanin" w:hint="cs"/>
          <w:rtl/>
        </w:rPr>
        <w:tab/>
      </w:r>
      <w:r>
        <w:rPr>
          <w:rFonts w:cs="B Nazanin" w:hint="cs"/>
          <w:rtl/>
        </w:rPr>
        <w:tab/>
      </w:r>
      <w:r>
        <w:rPr>
          <w:rFonts w:cs="B Nazanin" w:hint="cs"/>
          <w:rtl/>
        </w:rPr>
        <w:tab/>
      </w:r>
      <w:r>
        <w:rPr>
          <w:rFonts w:cs="B Nazanin" w:hint="cs"/>
          <w:rtl/>
        </w:rPr>
        <w:tab/>
        <w:t xml:space="preserve">       صفحه</w:t>
      </w:r>
    </w:p>
    <w:tbl>
      <w:tblPr>
        <w:bidiVisual/>
        <w:tblW w:w="9270" w:type="dxa"/>
        <w:tblLayout w:type="fixed"/>
        <w:tblLook w:val="04A0" w:firstRow="1" w:lastRow="0" w:firstColumn="1" w:lastColumn="0" w:noHBand="0" w:noVBand="1"/>
      </w:tblPr>
      <w:tblGrid>
        <w:gridCol w:w="8369"/>
        <w:gridCol w:w="901"/>
      </w:tblGrid>
      <w:tr w:rsidR="00694EE3" w:rsidTr="00694EE3">
        <w:tc>
          <w:tcPr>
            <w:tcW w:w="8363" w:type="dxa"/>
          </w:tcPr>
          <w:p w:rsidR="00694EE3" w:rsidRDefault="00694EE3">
            <w:pPr>
              <w:spacing w:line="288" w:lineRule="auto"/>
              <w:jc w:val="lowKashida"/>
              <w:rPr>
                <w:rFonts w:cs="B Nazanin"/>
                <w:sz w:val="14"/>
                <w:szCs w:val="18"/>
                <w:rtl/>
              </w:rPr>
            </w:pPr>
          </w:p>
          <w:p w:rsidR="00694EE3" w:rsidRDefault="00694EE3">
            <w:pPr>
              <w:spacing w:line="288" w:lineRule="auto"/>
              <w:jc w:val="lowKashida"/>
              <w:rPr>
                <w:rFonts w:cs="B Nazanin"/>
              </w:rPr>
            </w:pPr>
            <w:r>
              <w:rPr>
                <w:rFonts w:cs="B Nazanin" w:hint="cs"/>
                <w:rtl/>
              </w:rPr>
              <w:t>چكيده</w:t>
            </w:r>
          </w:p>
        </w:tc>
        <w:tc>
          <w:tcPr>
            <w:tcW w:w="900" w:type="dxa"/>
          </w:tcPr>
          <w:p w:rsidR="00694EE3" w:rsidRDefault="00694EE3">
            <w:pPr>
              <w:spacing w:line="288" w:lineRule="auto"/>
              <w:jc w:val="lowKashida"/>
              <w:rPr>
                <w:rFonts w:cs="B Nazanin"/>
              </w:rPr>
            </w:pPr>
          </w:p>
        </w:tc>
      </w:tr>
      <w:tr w:rsidR="00694EE3" w:rsidTr="00694EE3">
        <w:tc>
          <w:tcPr>
            <w:tcW w:w="8363" w:type="dxa"/>
            <w:hideMark/>
          </w:tcPr>
          <w:p w:rsidR="00694EE3" w:rsidRDefault="00694EE3">
            <w:pPr>
              <w:spacing w:line="288" w:lineRule="auto"/>
              <w:jc w:val="lowKashida"/>
              <w:rPr>
                <w:rFonts w:cs="B Nazanin"/>
              </w:rPr>
            </w:pPr>
            <w:r>
              <w:rPr>
                <w:rFonts w:cs="B Nazanin" w:hint="cs"/>
                <w:rtl/>
              </w:rPr>
              <w:t>مقدمه</w:t>
            </w:r>
          </w:p>
        </w:tc>
        <w:tc>
          <w:tcPr>
            <w:tcW w:w="900" w:type="dxa"/>
          </w:tcPr>
          <w:p w:rsidR="00694EE3" w:rsidRDefault="00694EE3">
            <w:pPr>
              <w:spacing w:line="288" w:lineRule="auto"/>
              <w:jc w:val="lowKashida"/>
              <w:rPr>
                <w:rFonts w:cs="B Nazanin"/>
              </w:rPr>
            </w:pPr>
          </w:p>
        </w:tc>
      </w:tr>
      <w:tr w:rsidR="00694EE3" w:rsidTr="00694EE3">
        <w:tc>
          <w:tcPr>
            <w:tcW w:w="8363" w:type="dxa"/>
            <w:hideMark/>
          </w:tcPr>
          <w:p w:rsidR="00694EE3" w:rsidRDefault="00694EE3">
            <w:pPr>
              <w:spacing w:line="288" w:lineRule="auto"/>
              <w:jc w:val="lowKashida"/>
              <w:rPr>
                <w:rFonts w:cs="B Nazanin"/>
              </w:rPr>
            </w:pPr>
            <w:r>
              <w:rPr>
                <w:rFonts w:cs="B Nazanin" w:hint="cs"/>
                <w:rtl/>
              </w:rPr>
              <w:t>فصل اول: كليات</w:t>
            </w:r>
          </w:p>
        </w:tc>
        <w:tc>
          <w:tcPr>
            <w:tcW w:w="900" w:type="dxa"/>
          </w:tcPr>
          <w:p w:rsidR="00694EE3" w:rsidRDefault="00694EE3">
            <w:pPr>
              <w:spacing w:line="288" w:lineRule="auto"/>
              <w:jc w:val="center"/>
              <w:rPr>
                <w:rFonts w:cs="B Nazanin"/>
              </w:rPr>
            </w:pPr>
          </w:p>
        </w:tc>
      </w:tr>
      <w:tr w:rsidR="00694EE3" w:rsidTr="00694EE3">
        <w:tc>
          <w:tcPr>
            <w:tcW w:w="8363" w:type="dxa"/>
            <w:hideMark/>
          </w:tcPr>
          <w:p w:rsidR="00694EE3" w:rsidRDefault="00694EE3">
            <w:pPr>
              <w:spacing w:line="288" w:lineRule="auto"/>
              <w:jc w:val="lowKashida"/>
              <w:rPr>
                <w:rFonts w:cs="B Nazanin"/>
              </w:rPr>
            </w:pPr>
            <w:r>
              <w:rPr>
                <w:rFonts w:cs="B Nazanin" w:hint="cs"/>
                <w:rtl/>
              </w:rPr>
              <w:t>1-1- آناتومي پستان</w:t>
            </w:r>
          </w:p>
        </w:tc>
        <w:tc>
          <w:tcPr>
            <w:tcW w:w="900" w:type="dxa"/>
            <w:hideMark/>
          </w:tcPr>
          <w:p w:rsidR="00694EE3" w:rsidRDefault="00694EE3">
            <w:pPr>
              <w:spacing w:line="288" w:lineRule="auto"/>
              <w:jc w:val="center"/>
              <w:rPr>
                <w:rFonts w:cs="B Nazanin"/>
              </w:rPr>
            </w:pPr>
            <w:r>
              <w:rPr>
                <w:rFonts w:cs="B Nazanin" w:hint="cs"/>
                <w:rtl/>
              </w:rPr>
              <w:t>1</w:t>
            </w:r>
          </w:p>
        </w:tc>
      </w:tr>
      <w:tr w:rsidR="00694EE3" w:rsidTr="00694EE3">
        <w:tc>
          <w:tcPr>
            <w:tcW w:w="8363" w:type="dxa"/>
            <w:hideMark/>
          </w:tcPr>
          <w:p w:rsidR="00694EE3" w:rsidRDefault="00694EE3">
            <w:pPr>
              <w:spacing w:line="288" w:lineRule="auto"/>
              <w:jc w:val="lowKashida"/>
              <w:rPr>
                <w:rFonts w:cs="B Nazanin"/>
              </w:rPr>
            </w:pPr>
            <w:r>
              <w:rPr>
                <w:rFonts w:cs="B Nazanin" w:hint="cs"/>
                <w:rtl/>
              </w:rPr>
              <w:t>1-2- بافت شناسي پستان</w:t>
            </w:r>
          </w:p>
        </w:tc>
        <w:tc>
          <w:tcPr>
            <w:tcW w:w="900" w:type="dxa"/>
            <w:hideMark/>
          </w:tcPr>
          <w:p w:rsidR="00694EE3" w:rsidRDefault="00694EE3">
            <w:pPr>
              <w:spacing w:line="288" w:lineRule="auto"/>
              <w:jc w:val="center"/>
              <w:rPr>
                <w:rFonts w:cs="B Nazanin"/>
              </w:rPr>
            </w:pPr>
            <w:r>
              <w:rPr>
                <w:rFonts w:cs="B Nazanin" w:hint="cs"/>
                <w:rtl/>
              </w:rPr>
              <w:t>5</w:t>
            </w:r>
          </w:p>
        </w:tc>
      </w:tr>
      <w:tr w:rsidR="00694EE3" w:rsidTr="00694EE3">
        <w:tc>
          <w:tcPr>
            <w:tcW w:w="8363" w:type="dxa"/>
            <w:hideMark/>
          </w:tcPr>
          <w:p w:rsidR="00694EE3" w:rsidRDefault="00694EE3">
            <w:pPr>
              <w:spacing w:line="288" w:lineRule="auto"/>
              <w:jc w:val="lowKashida"/>
              <w:rPr>
                <w:rFonts w:cs="B Nazanin"/>
              </w:rPr>
            </w:pPr>
            <w:r>
              <w:rPr>
                <w:rFonts w:cs="B Nazanin" w:hint="cs"/>
                <w:rtl/>
              </w:rPr>
              <w:t>1-3- فيزيولوژي پستان</w:t>
            </w:r>
          </w:p>
        </w:tc>
        <w:tc>
          <w:tcPr>
            <w:tcW w:w="900" w:type="dxa"/>
            <w:hideMark/>
          </w:tcPr>
          <w:p w:rsidR="00694EE3" w:rsidRDefault="00694EE3">
            <w:pPr>
              <w:spacing w:line="288" w:lineRule="auto"/>
              <w:jc w:val="center"/>
              <w:rPr>
                <w:rFonts w:cs="B Nazanin"/>
              </w:rPr>
            </w:pPr>
            <w:r>
              <w:rPr>
                <w:rFonts w:cs="B Nazanin" w:hint="cs"/>
                <w:rtl/>
              </w:rPr>
              <w:t>10</w:t>
            </w:r>
          </w:p>
        </w:tc>
      </w:tr>
      <w:tr w:rsidR="00694EE3" w:rsidTr="00694EE3">
        <w:tc>
          <w:tcPr>
            <w:tcW w:w="8363" w:type="dxa"/>
            <w:hideMark/>
          </w:tcPr>
          <w:p w:rsidR="00694EE3" w:rsidRDefault="00694EE3">
            <w:pPr>
              <w:spacing w:line="288" w:lineRule="auto"/>
              <w:jc w:val="lowKashida"/>
              <w:rPr>
                <w:rFonts w:cs="B Nazanin"/>
              </w:rPr>
            </w:pPr>
            <w:r>
              <w:rPr>
                <w:rFonts w:cs="B Nazanin" w:hint="cs"/>
                <w:rtl/>
              </w:rPr>
              <w:t>1-4- تاريخچه كشف هورمون پرولاكتين و شرح اعمال آن در شيردهي از ديدگاه بيولوژي سلولي</w:t>
            </w:r>
          </w:p>
        </w:tc>
        <w:tc>
          <w:tcPr>
            <w:tcW w:w="900" w:type="dxa"/>
            <w:hideMark/>
          </w:tcPr>
          <w:p w:rsidR="00694EE3" w:rsidRDefault="00694EE3">
            <w:pPr>
              <w:spacing w:line="288" w:lineRule="auto"/>
              <w:jc w:val="center"/>
              <w:rPr>
                <w:rFonts w:cs="B Nazanin"/>
              </w:rPr>
            </w:pPr>
            <w:r>
              <w:rPr>
                <w:rFonts w:cs="B Nazanin" w:hint="cs"/>
                <w:rtl/>
              </w:rPr>
              <w:t>13</w:t>
            </w:r>
          </w:p>
        </w:tc>
      </w:tr>
      <w:tr w:rsidR="00694EE3" w:rsidTr="00694EE3">
        <w:tc>
          <w:tcPr>
            <w:tcW w:w="8363" w:type="dxa"/>
            <w:hideMark/>
          </w:tcPr>
          <w:p w:rsidR="00694EE3" w:rsidRDefault="00694EE3">
            <w:pPr>
              <w:spacing w:line="288" w:lineRule="auto"/>
              <w:jc w:val="lowKashida"/>
              <w:rPr>
                <w:rFonts w:cs="B Nazanin"/>
              </w:rPr>
            </w:pPr>
            <w:r>
              <w:rPr>
                <w:rFonts w:cs="B Nazanin" w:hint="cs"/>
                <w:rtl/>
              </w:rPr>
              <w:t>الف- تاريخچه كشف پرولاكتين</w:t>
            </w:r>
          </w:p>
        </w:tc>
        <w:tc>
          <w:tcPr>
            <w:tcW w:w="900" w:type="dxa"/>
            <w:hideMark/>
          </w:tcPr>
          <w:p w:rsidR="00694EE3" w:rsidRDefault="00694EE3">
            <w:pPr>
              <w:spacing w:line="288" w:lineRule="auto"/>
              <w:jc w:val="center"/>
              <w:rPr>
                <w:rFonts w:cs="B Nazanin"/>
              </w:rPr>
            </w:pPr>
            <w:r>
              <w:rPr>
                <w:rFonts w:cs="B Nazanin" w:hint="cs"/>
                <w:rtl/>
              </w:rPr>
              <w:t>13</w:t>
            </w:r>
          </w:p>
        </w:tc>
      </w:tr>
      <w:tr w:rsidR="00694EE3" w:rsidTr="00694EE3">
        <w:tc>
          <w:tcPr>
            <w:tcW w:w="8363" w:type="dxa"/>
            <w:hideMark/>
          </w:tcPr>
          <w:p w:rsidR="00694EE3" w:rsidRDefault="00694EE3">
            <w:pPr>
              <w:spacing w:line="288" w:lineRule="auto"/>
              <w:jc w:val="lowKashida"/>
              <w:rPr>
                <w:rFonts w:cs="B Nazanin"/>
              </w:rPr>
            </w:pPr>
            <w:r>
              <w:rPr>
                <w:rFonts w:cs="B Nazanin" w:hint="cs"/>
                <w:rtl/>
              </w:rPr>
              <w:t>ب- مهار عمل پرولاكتين</w:t>
            </w:r>
          </w:p>
        </w:tc>
        <w:tc>
          <w:tcPr>
            <w:tcW w:w="900" w:type="dxa"/>
            <w:hideMark/>
          </w:tcPr>
          <w:p w:rsidR="00694EE3" w:rsidRDefault="00694EE3">
            <w:pPr>
              <w:spacing w:line="288" w:lineRule="auto"/>
              <w:jc w:val="center"/>
              <w:rPr>
                <w:rFonts w:cs="B Nazanin"/>
              </w:rPr>
            </w:pPr>
            <w:r>
              <w:rPr>
                <w:rFonts w:cs="B Nazanin" w:hint="cs"/>
                <w:rtl/>
              </w:rPr>
              <w:t>14</w:t>
            </w:r>
          </w:p>
        </w:tc>
      </w:tr>
      <w:tr w:rsidR="00694EE3" w:rsidTr="00694EE3">
        <w:tc>
          <w:tcPr>
            <w:tcW w:w="8363" w:type="dxa"/>
            <w:hideMark/>
          </w:tcPr>
          <w:p w:rsidR="00694EE3" w:rsidRDefault="00694EE3">
            <w:pPr>
              <w:spacing w:line="288" w:lineRule="auto"/>
              <w:jc w:val="lowKashida"/>
              <w:rPr>
                <w:rFonts w:cs="B Nazanin"/>
              </w:rPr>
            </w:pPr>
            <w:r>
              <w:rPr>
                <w:rFonts w:cs="B Nazanin" w:hint="cs"/>
                <w:rtl/>
              </w:rPr>
              <w:t>ج- محرکهای پرولاكتين</w:t>
            </w:r>
          </w:p>
        </w:tc>
        <w:tc>
          <w:tcPr>
            <w:tcW w:w="900" w:type="dxa"/>
            <w:hideMark/>
          </w:tcPr>
          <w:p w:rsidR="00694EE3" w:rsidRDefault="00694EE3">
            <w:pPr>
              <w:spacing w:line="288" w:lineRule="auto"/>
              <w:jc w:val="center"/>
              <w:rPr>
                <w:rFonts w:cs="B Nazanin"/>
              </w:rPr>
            </w:pPr>
            <w:r>
              <w:rPr>
                <w:rFonts w:cs="B Nazanin" w:hint="cs"/>
                <w:rtl/>
              </w:rPr>
              <w:t>14</w:t>
            </w:r>
          </w:p>
        </w:tc>
      </w:tr>
      <w:tr w:rsidR="00694EE3" w:rsidTr="00694EE3">
        <w:tc>
          <w:tcPr>
            <w:tcW w:w="8363" w:type="dxa"/>
            <w:hideMark/>
          </w:tcPr>
          <w:p w:rsidR="00694EE3" w:rsidRDefault="00694EE3">
            <w:pPr>
              <w:spacing w:line="288" w:lineRule="auto"/>
              <w:jc w:val="lowKashida"/>
              <w:rPr>
                <w:rFonts w:cs="B Nazanin"/>
              </w:rPr>
            </w:pPr>
            <w:r>
              <w:rPr>
                <w:rFonts w:cs="B Nazanin" w:hint="cs"/>
                <w:rtl/>
              </w:rPr>
              <w:t>د- اعمال پرولاكتين از ديدگاه بيولوژي سلولي</w:t>
            </w:r>
          </w:p>
        </w:tc>
        <w:tc>
          <w:tcPr>
            <w:tcW w:w="900" w:type="dxa"/>
            <w:hideMark/>
          </w:tcPr>
          <w:p w:rsidR="00694EE3" w:rsidRDefault="00694EE3">
            <w:pPr>
              <w:spacing w:line="288" w:lineRule="auto"/>
              <w:jc w:val="center"/>
              <w:rPr>
                <w:rFonts w:cs="B Nazanin"/>
              </w:rPr>
            </w:pPr>
            <w:r>
              <w:rPr>
                <w:rFonts w:cs="B Nazanin" w:hint="cs"/>
                <w:rtl/>
              </w:rPr>
              <w:t>14</w:t>
            </w:r>
          </w:p>
        </w:tc>
      </w:tr>
      <w:tr w:rsidR="00694EE3" w:rsidTr="00694EE3">
        <w:tc>
          <w:tcPr>
            <w:tcW w:w="8363" w:type="dxa"/>
            <w:hideMark/>
          </w:tcPr>
          <w:p w:rsidR="00694EE3" w:rsidRDefault="00694EE3">
            <w:pPr>
              <w:spacing w:line="288" w:lineRule="auto"/>
              <w:jc w:val="lowKashida"/>
              <w:rPr>
                <w:rFonts w:cs="B Nazanin"/>
              </w:rPr>
            </w:pPr>
            <w:r>
              <w:rPr>
                <w:rFonts w:cs="B Nazanin" w:hint="cs"/>
                <w:rtl/>
              </w:rPr>
              <w:t>هـ ارزيابي پرولاكتين</w:t>
            </w:r>
          </w:p>
        </w:tc>
        <w:tc>
          <w:tcPr>
            <w:tcW w:w="900" w:type="dxa"/>
            <w:hideMark/>
          </w:tcPr>
          <w:p w:rsidR="00694EE3" w:rsidRDefault="00694EE3">
            <w:pPr>
              <w:spacing w:line="288" w:lineRule="auto"/>
              <w:jc w:val="center"/>
              <w:rPr>
                <w:rFonts w:cs="B Nazanin"/>
              </w:rPr>
            </w:pPr>
            <w:r>
              <w:rPr>
                <w:rFonts w:cs="B Nazanin" w:hint="cs"/>
                <w:rtl/>
              </w:rPr>
              <w:t>15</w:t>
            </w:r>
          </w:p>
        </w:tc>
      </w:tr>
      <w:tr w:rsidR="00694EE3" w:rsidTr="00694EE3">
        <w:tc>
          <w:tcPr>
            <w:tcW w:w="8363" w:type="dxa"/>
            <w:hideMark/>
          </w:tcPr>
          <w:p w:rsidR="00694EE3" w:rsidRDefault="00694EE3">
            <w:pPr>
              <w:spacing w:line="288" w:lineRule="auto"/>
              <w:jc w:val="lowKashida"/>
              <w:rPr>
                <w:rFonts w:cs="B Nazanin"/>
              </w:rPr>
            </w:pPr>
            <w:r>
              <w:rPr>
                <w:rFonts w:cs="B Nazanin" w:hint="cs"/>
                <w:rtl/>
              </w:rPr>
              <w:t>و- نقش پرولاكتين در لاكتوژنز</w:t>
            </w:r>
          </w:p>
        </w:tc>
        <w:tc>
          <w:tcPr>
            <w:tcW w:w="900" w:type="dxa"/>
            <w:hideMark/>
          </w:tcPr>
          <w:p w:rsidR="00694EE3" w:rsidRDefault="00694EE3">
            <w:pPr>
              <w:spacing w:line="288" w:lineRule="auto"/>
              <w:jc w:val="center"/>
              <w:rPr>
                <w:rFonts w:cs="B Nazanin"/>
              </w:rPr>
            </w:pPr>
            <w:r>
              <w:rPr>
                <w:rFonts w:cs="B Nazanin" w:hint="cs"/>
                <w:rtl/>
              </w:rPr>
              <w:t>15</w:t>
            </w:r>
          </w:p>
        </w:tc>
      </w:tr>
      <w:tr w:rsidR="00694EE3" w:rsidTr="00694EE3">
        <w:tc>
          <w:tcPr>
            <w:tcW w:w="8363" w:type="dxa"/>
            <w:hideMark/>
          </w:tcPr>
          <w:p w:rsidR="00694EE3" w:rsidRDefault="00694EE3">
            <w:pPr>
              <w:spacing w:line="288" w:lineRule="auto"/>
              <w:jc w:val="lowKashida"/>
              <w:rPr>
                <w:rFonts w:cs="B Nazanin"/>
              </w:rPr>
            </w:pPr>
            <w:r>
              <w:rPr>
                <w:rFonts w:cs="B Nazanin" w:hint="cs"/>
                <w:rtl/>
              </w:rPr>
              <w:t>1-5 شير مادر، محتويات و فوايد آن</w:t>
            </w:r>
          </w:p>
        </w:tc>
        <w:tc>
          <w:tcPr>
            <w:tcW w:w="900" w:type="dxa"/>
            <w:hideMark/>
          </w:tcPr>
          <w:p w:rsidR="00694EE3" w:rsidRDefault="00694EE3">
            <w:pPr>
              <w:spacing w:line="288" w:lineRule="auto"/>
              <w:jc w:val="center"/>
              <w:rPr>
                <w:rFonts w:cs="B Nazanin"/>
              </w:rPr>
            </w:pPr>
            <w:r>
              <w:rPr>
                <w:rFonts w:cs="B Nazanin" w:hint="cs"/>
                <w:rtl/>
              </w:rPr>
              <w:t>16</w:t>
            </w:r>
          </w:p>
        </w:tc>
      </w:tr>
      <w:tr w:rsidR="00694EE3" w:rsidTr="00694EE3">
        <w:tc>
          <w:tcPr>
            <w:tcW w:w="8363" w:type="dxa"/>
            <w:hideMark/>
          </w:tcPr>
          <w:p w:rsidR="00694EE3" w:rsidRDefault="00694EE3">
            <w:pPr>
              <w:spacing w:line="288" w:lineRule="auto"/>
              <w:jc w:val="lowKashida"/>
              <w:rPr>
                <w:rFonts w:cs="B Nazanin"/>
              </w:rPr>
            </w:pPr>
            <w:r>
              <w:rPr>
                <w:rFonts w:cs="B Nazanin" w:hint="cs"/>
                <w:rtl/>
              </w:rPr>
              <w:t>الف- آغوز (کلستروم)</w:t>
            </w:r>
          </w:p>
        </w:tc>
        <w:tc>
          <w:tcPr>
            <w:tcW w:w="900" w:type="dxa"/>
            <w:hideMark/>
          </w:tcPr>
          <w:p w:rsidR="00694EE3" w:rsidRDefault="00694EE3">
            <w:pPr>
              <w:spacing w:line="288" w:lineRule="auto"/>
              <w:jc w:val="center"/>
              <w:rPr>
                <w:rFonts w:cs="B Nazanin"/>
              </w:rPr>
            </w:pPr>
            <w:r>
              <w:rPr>
                <w:rFonts w:cs="B Nazanin" w:hint="cs"/>
                <w:rtl/>
              </w:rPr>
              <w:t>16</w:t>
            </w:r>
          </w:p>
        </w:tc>
      </w:tr>
      <w:tr w:rsidR="00694EE3" w:rsidTr="00694EE3">
        <w:tc>
          <w:tcPr>
            <w:tcW w:w="8363" w:type="dxa"/>
            <w:hideMark/>
          </w:tcPr>
          <w:p w:rsidR="00694EE3" w:rsidRDefault="00694EE3">
            <w:pPr>
              <w:spacing w:line="288" w:lineRule="auto"/>
              <w:jc w:val="lowKashida"/>
              <w:rPr>
                <w:rFonts w:cs="B Nazanin"/>
              </w:rPr>
            </w:pPr>
            <w:r>
              <w:rPr>
                <w:rFonts w:cs="B Nazanin" w:hint="cs"/>
                <w:rtl/>
              </w:rPr>
              <w:t>ب- بررسي تفاوت آغوز و شير موقتی</w:t>
            </w:r>
          </w:p>
        </w:tc>
        <w:tc>
          <w:tcPr>
            <w:tcW w:w="900" w:type="dxa"/>
            <w:hideMark/>
          </w:tcPr>
          <w:p w:rsidR="00694EE3" w:rsidRDefault="00694EE3">
            <w:pPr>
              <w:spacing w:line="288" w:lineRule="auto"/>
              <w:jc w:val="center"/>
              <w:rPr>
                <w:rFonts w:cs="B Nazanin"/>
              </w:rPr>
            </w:pPr>
            <w:r>
              <w:rPr>
                <w:rFonts w:cs="B Nazanin" w:hint="cs"/>
                <w:rtl/>
              </w:rPr>
              <w:t>17</w:t>
            </w:r>
          </w:p>
        </w:tc>
      </w:tr>
      <w:tr w:rsidR="00694EE3" w:rsidTr="00694EE3">
        <w:tc>
          <w:tcPr>
            <w:tcW w:w="8363" w:type="dxa"/>
            <w:hideMark/>
          </w:tcPr>
          <w:p w:rsidR="00694EE3" w:rsidRDefault="00694EE3">
            <w:pPr>
              <w:spacing w:line="288" w:lineRule="auto"/>
              <w:jc w:val="lowKashida"/>
              <w:rPr>
                <w:rFonts w:cs="B Nazanin"/>
              </w:rPr>
            </w:pPr>
            <w:r>
              <w:rPr>
                <w:rFonts w:cs="B Nazanin" w:hint="cs"/>
                <w:rtl/>
              </w:rPr>
              <w:t>ج- محتويات و فوايد شير مادر</w:t>
            </w:r>
          </w:p>
        </w:tc>
        <w:tc>
          <w:tcPr>
            <w:tcW w:w="900" w:type="dxa"/>
            <w:hideMark/>
          </w:tcPr>
          <w:p w:rsidR="00694EE3" w:rsidRDefault="00694EE3">
            <w:pPr>
              <w:spacing w:line="288" w:lineRule="auto"/>
              <w:jc w:val="center"/>
              <w:rPr>
                <w:rFonts w:cs="B Nazanin"/>
              </w:rPr>
            </w:pPr>
            <w:r>
              <w:rPr>
                <w:rFonts w:cs="B Nazanin" w:hint="cs"/>
                <w:rtl/>
              </w:rPr>
              <w:t>17</w:t>
            </w:r>
          </w:p>
        </w:tc>
      </w:tr>
      <w:tr w:rsidR="00694EE3" w:rsidTr="00694EE3">
        <w:tc>
          <w:tcPr>
            <w:tcW w:w="8363" w:type="dxa"/>
            <w:hideMark/>
          </w:tcPr>
          <w:p w:rsidR="00694EE3" w:rsidRDefault="00694EE3">
            <w:pPr>
              <w:spacing w:line="288" w:lineRule="auto"/>
              <w:jc w:val="lowKashida"/>
              <w:rPr>
                <w:rFonts w:cs="B Nazanin"/>
              </w:rPr>
            </w:pPr>
            <w:r>
              <w:rPr>
                <w:rFonts w:cs="B Nazanin" w:hint="cs"/>
                <w:rtl/>
              </w:rPr>
              <w:t>1-6- تغذيه با شير مادر</w:t>
            </w:r>
          </w:p>
        </w:tc>
        <w:tc>
          <w:tcPr>
            <w:tcW w:w="900" w:type="dxa"/>
            <w:hideMark/>
          </w:tcPr>
          <w:p w:rsidR="00694EE3" w:rsidRDefault="00694EE3">
            <w:pPr>
              <w:spacing w:line="288" w:lineRule="auto"/>
              <w:jc w:val="center"/>
              <w:rPr>
                <w:rFonts w:cs="B Nazanin"/>
              </w:rPr>
            </w:pPr>
            <w:r>
              <w:rPr>
                <w:rFonts w:cs="B Nazanin" w:hint="cs"/>
                <w:rtl/>
              </w:rPr>
              <w:t>19</w:t>
            </w:r>
          </w:p>
        </w:tc>
      </w:tr>
      <w:tr w:rsidR="00694EE3" w:rsidTr="00694EE3">
        <w:tc>
          <w:tcPr>
            <w:tcW w:w="8363" w:type="dxa"/>
            <w:hideMark/>
          </w:tcPr>
          <w:p w:rsidR="00694EE3" w:rsidRDefault="00694EE3">
            <w:pPr>
              <w:spacing w:line="288" w:lineRule="auto"/>
              <w:jc w:val="lowKashida"/>
              <w:rPr>
                <w:rFonts w:cs="B Nazanin"/>
              </w:rPr>
            </w:pPr>
            <w:r>
              <w:rPr>
                <w:rFonts w:cs="B Nazanin" w:hint="cs"/>
                <w:rtl/>
              </w:rPr>
              <w:t>الف- ناکافی بودن شیر مادر</w:t>
            </w:r>
          </w:p>
        </w:tc>
        <w:tc>
          <w:tcPr>
            <w:tcW w:w="900" w:type="dxa"/>
            <w:hideMark/>
          </w:tcPr>
          <w:p w:rsidR="00694EE3" w:rsidRDefault="00694EE3">
            <w:pPr>
              <w:spacing w:line="288" w:lineRule="auto"/>
              <w:jc w:val="center"/>
              <w:rPr>
                <w:rFonts w:cs="B Nazanin"/>
              </w:rPr>
            </w:pPr>
            <w:r>
              <w:rPr>
                <w:rFonts w:cs="B Nazanin" w:hint="cs"/>
                <w:rtl/>
              </w:rPr>
              <w:t>20</w:t>
            </w:r>
          </w:p>
        </w:tc>
      </w:tr>
      <w:tr w:rsidR="00694EE3" w:rsidTr="00694EE3">
        <w:tc>
          <w:tcPr>
            <w:tcW w:w="8363" w:type="dxa"/>
            <w:hideMark/>
          </w:tcPr>
          <w:p w:rsidR="00694EE3" w:rsidRDefault="00694EE3">
            <w:pPr>
              <w:spacing w:line="288" w:lineRule="auto"/>
              <w:jc w:val="lowKashida"/>
              <w:rPr>
                <w:rFonts w:cs="B Nazanin"/>
              </w:rPr>
            </w:pPr>
            <w:r>
              <w:rPr>
                <w:rFonts w:cs="B Nazanin" w:hint="cs"/>
                <w:rtl/>
              </w:rPr>
              <w:t>ب- موارد قابل توجه در طی شیردهی</w:t>
            </w:r>
          </w:p>
        </w:tc>
        <w:tc>
          <w:tcPr>
            <w:tcW w:w="900" w:type="dxa"/>
            <w:hideMark/>
          </w:tcPr>
          <w:p w:rsidR="00694EE3" w:rsidRDefault="00694EE3">
            <w:pPr>
              <w:spacing w:line="288" w:lineRule="auto"/>
              <w:jc w:val="center"/>
              <w:rPr>
                <w:rFonts w:cs="B Nazanin"/>
              </w:rPr>
            </w:pPr>
            <w:r>
              <w:rPr>
                <w:rFonts w:cs="B Nazanin" w:hint="cs"/>
                <w:rtl/>
              </w:rPr>
              <w:t>22</w:t>
            </w:r>
          </w:p>
        </w:tc>
      </w:tr>
      <w:tr w:rsidR="00694EE3" w:rsidTr="00694EE3">
        <w:tc>
          <w:tcPr>
            <w:tcW w:w="8363" w:type="dxa"/>
            <w:hideMark/>
          </w:tcPr>
          <w:p w:rsidR="00694EE3" w:rsidRDefault="00694EE3">
            <w:pPr>
              <w:spacing w:line="288" w:lineRule="auto"/>
              <w:jc w:val="lowKashida"/>
              <w:rPr>
                <w:rFonts w:cs="B Nazanin"/>
              </w:rPr>
            </w:pPr>
            <w:r>
              <w:rPr>
                <w:rFonts w:cs="B Nazanin" w:hint="cs"/>
                <w:rtl/>
              </w:rPr>
              <w:t>ج- جلوگیری از بارداری در زمان شیردهی</w:t>
            </w:r>
          </w:p>
        </w:tc>
        <w:tc>
          <w:tcPr>
            <w:tcW w:w="900" w:type="dxa"/>
            <w:hideMark/>
          </w:tcPr>
          <w:p w:rsidR="00694EE3" w:rsidRDefault="00694EE3">
            <w:pPr>
              <w:spacing w:line="288" w:lineRule="auto"/>
              <w:jc w:val="center"/>
              <w:rPr>
                <w:rFonts w:cs="B Nazanin"/>
              </w:rPr>
            </w:pPr>
            <w:r>
              <w:rPr>
                <w:rFonts w:cs="B Nazanin" w:hint="cs"/>
                <w:rtl/>
              </w:rPr>
              <w:t>24</w:t>
            </w:r>
          </w:p>
        </w:tc>
      </w:tr>
      <w:tr w:rsidR="00694EE3" w:rsidTr="00694EE3">
        <w:tc>
          <w:tcPr>
            <w:tcW w:w="8363" w:type="dxa"/>
            <w:hideMark/>
          </w:tcPr>
          <w:p w:rsidR="00694EE3" w:rsidRDefault="00694EE3">
            <w:pPr>
              <w:spacing w:line="288" w:lineRule="auto"/>
              <w:jc w:val="lowKashida"/>
              <w:rPr>
                <w:rFonts w:cs="B Nazanin"/>
              </w:rPr>
            </w:pPr>
            <w:r>
              <w:rPr>
                <w:rFonts w:cs="B Nazanin" w:hint="cs"/>
                <w:rtl/>
              </w:rPr>
              <w:t>د- از شیرگیری</w:t>
            </w:r>
          </w:p>
        </w:tc>
        <w:tc>
          <w:tcPr>
            <w:tcW w:w="900" w:type="dxa"/>
            <w:hideMark/>
          </w:tcPr>
          <w:p w:rsidR="00694EE3" w:rsidRDefault="00694EE3">
            <w:pPr>
              <w:spacing w:line="288" w:lineRule="auto"/>
              <w:jc w:val="center"/>
              <w:rPr>
                <w:rFonts w:cs="B Nazanin"/>
              </w:rPr>
            </w:pPr>
            <w:r>
              <w:rPr>
                <w:rFonts w:cs="B Nazanin" w:hint="cs"/>
                <w:rtl/>
              </w:rPr>
              <w:t>25</w:t>
            </w:r>
          </w:p>
        </w:tc>
      </w:tr>
      <w:tr w:rsidR="00694EE3" w:rsidTr="00694EE3">
        <w:tc>
          <w:tcPr>
            <w:tcW w:w="8363" w:type="dxa"/>
            <w:hideMark/>
          </w:tcPr>
          <w:p w:rsidR="00694EE3" w:rsidRDefault="00694EE3">
            <w:pPr>
              <w:spacing w:line="288" w:lineRule="auto"/>
              <w:jc w:val="lowKashida"/>
              <w:rPr>
                <w:rFonts w:cs="B Nazanin"/>
              </w:rPr>
            </w:pPr>
            <w:r>
              <w:rPr>
                <w:rFonts w:cs="B Nazanin" w:hint="cs"/>
                <w:rtl/>
              </w:rPr>
              <w:t>1-7- اثرات شير مادر بر سيستم‌هاي گوناگون بدن نوزاد</w:t>
            </w:r>
          </w:p>
        </w:tc>
        <w:tc>
          <w:tcPr>
            <w:tcW w:w="900" w:type="dxa"/>
            <w:hideMark/>
          </w:tcPr>
          <w:p w:rsidR="00694EE3" w:rsidRDefault="00694EE3">
            <w:pPr>
              <w:spacing w:line="288" w:lineRule="auto"/>
              <w:jc w:val="center"/>
              <w:rPr>
                <w:rFonts w:cs="B Nazanin"/>
              </w:rPr>
            </w:pPr>
            <w:r>
              <w:rPr>
                <w:rFonts w:cs="B Nazanin" w:hint="cs"/>
                <w:rtl/>
              </w:rPr>
              <w:t>25</w:t>
            </w:r>
          </w:p>
        </w:tc>
      </w:tr>
      <w:tr w:rsidR="00694EE3" w:rsidTr="00694EE3">
        <w:tc>
          <w:tcPr>
            <w:tcW w:w="8363" w:type="dxa"/>
            <w:hideMark/>
          </w:tcPr>
          <w:p w:rsidR="00694EE3" w:rsidRDefault="00694EE3">
            <w:pPr>
              <w:spacing w:line="288" w:lineRule="auto"/>
              <w:jc w:val="lowKashida"/>
              <w:rPr>
                <w:rFonts w:cs="B Nazanin"/>
              </w:rPr>
            </w:pPr>
            <w:r>
              <w:rPr>
                <w:rFonts w:cs="B Nazanin" w:hint="cs"/>
                <w:rtl/>
              </w:rPr>
              <w:t>الف- تأثير شير مادر بر استخوان سازي نوزاد</w:t>
            </w:r>
          </w:p>
        </w:tc>
        <w:tc>
          <w:tcPr>
            <w:tcW w:w="900" w:type="dxa"/>
            <w:hideMark/>
          </w:tcPr>
          <w:p w:rsidR="00694EE3" w:rsidRDefault="00694EE3">
            <w:pPr>
              <w:spacing w:line="288" w:lineRule="auto"/>
              <w:jc w:val="center"/>
              <w:rPr>
                <w:rFonts w:cs="B Nazanin"/>
              </w:rPr>
            </w:pPr>
            <w:r>
              <w:rPr>
                <w:rFonts w:cs="B Nazanin" w:hint="cs"/>
                <w:rtl/>
              </w:rPr>
              <w:t>25</w:t>
            </w:r>
          </w:p>
        </w:tc>
      </w:tr>
      <w:tr w:rsidR="00694EE3" w:rsidTr="00694EE3">
        <w:tc>
          <w:tcPr>
            <w:tcW w:w="8363" w:type="dxa"/>
            <w:hideMark/>
          </w:tcPr>
          <w:p w:rsidR="00694EE3" w:rsidRDefault="00694EE3">
            <w:pPr>
              <w:spacing w:line="288" w:lineRule="auto"/>
              <w:jc w:val="lowKashida"/>
              <w:rPr>
                <w:rFonts w:cs="B Nazanin"/>
              </w:rPr>
            </w:pPr>
            <w:r>
              <w:rPr>
                <w:rFonts w:cs="B Nazanin" w:hint="cs"/>
                <w:rtl/>
              </w:rPr>
              <w:t>ب- تأثير شير مادر بر رشد و تكامل سيستم عصبي نوزاد</w:t>
            </w:r>
          </w:p>
        </w:tc>
        <w:tc>
          <w:tcPr>
            <w:tcW w:w="900" w:type="dxa"/>
            <w:hideMark/>
          </w:tcPr>
          <w:p w:rsidR="00694EE3" w:rsidRDefault="00694EE3">
            <w:pPr>
              <w:spacing w:line="288" w:lineRule="auto"/>
              <w:jc w:val="center"/>
              <w:rPr>
                <w:rFonts w:cs="B Nazanin"/>
              </w:rPr>
            </w:pPr>
            <w:r>
              <w:rPr>
                <w:rFonts w:cs="B Nazanin" w:hint="cs"/>
                <w:rtl/>
              </w:rPr>
              <w:t>26</w:t>
            </w:r>
          </w:p>
        </w:tc>
      </w:tr>
      <w:tr w:rsidR="00694EE3" w:rsidTr="00694EE3">
        <w:tc>
          <w:tcPr>
            <w:tcW w:w="8363" w:type="dxa"/>
            <w:hideMark/>
          </w:tcPr>
          <w:p w:rsidR="00694EE3" w:rsidRDefault="00694EE3">
            <w:pPr>
              <w:spacing w:line="288" w:lineRule="auto"/>
              <w:jc w:val="lowKashida"/>
              <w:rPr>
                <w:rFonts w:cs="B Nazanin"/>
              </w:rPr>
            </w:pPr>
            <w:r>
              <w:rPr>
                <w:rFonts w:cs="B Nazanin" w:hint="cs"/>
                <w:rtl/>
              </w:rPr>
              <w:lastRenderedPageBreak/>
              <w:t>ج- تأثير شير مادر بر سيستم ايمني نوزاد و حمايت ايمونولوژيك غير قابل جايگزيني آن</w:t>
            </w:r>
          </w:p>
        </w:tc>
        <w:tc>
          <w:tcPr>
            <w:tcW w:w="900" w:type="dxa"/>
            <w:hideMark/>
          </w:tcPr>
          <w:p w:rsidR="00694EE3" w:rsidRDefault="00694EE3">
            <w:pPr>
              <w:spacing w:line="288" w:lineRule="auto"/>
              <w:jc w:val="center"/>
              <w:rPr>
                <w:rFonts w:cs="B Nazanin"/>
              </w:rPr>
            </w:pPr>
            <w:r>
              <w:rPr>
                <w:rFonts w:cs="B Nazanin" w:hint="cs"/>
                <w:rtl/>
              </w:rPr>
              <w:t>26</w:t>
            </w:r>
          </w:p>
        </w:tc>
      </w:tr>
      <w:tr w:rsidR="00694EE3" w:rsidTr="00694EE3">
        <w:tc>
          <w:tcPr>
            <w:tcW w:w="8363" w:type="dxa"/>
            <w:hideMark/>
          </w:tcPr>
          <w:p w:rsidR="00694EE3" w:rsidRDefault="00694EE3">
            <w:pPr>
              <w:spacing w:line="288" w:lineRule="auto"/>
              <w:jc w:val="lowKashida"/>
              <w:rPr>
                <w:rFonts w:cs="B Nazanin"/>
              </w:rPr>
            </w:pPr>
            <w:r>
              <w:rPr>
                <w:rFonts w:cs="B Nazanin" w:hint="cs"/>
                <w:rtl/>
              </w:rPr>
              <w:t>د- تأثير شير مادر بر تعادل وزن، قد و رشد نوزاد</w:t>
            </w:r>
          </w:p>
        </w:tc>
        <w:tc>
          <w:tcPr>
            <w:tcW w:w="900" w:type="dxa"/>
            <w:hideMark/>
          </w:tcPr>
          <w:p w:rsidR="00694EE3" w:rsidRDefault="00694EE3">
            <w:pPr>
              <w:spacing w:line="288" w:lineRule="auto"/>
              <w:jc w:val="center"/>
              <w:rPr>
                <w:rFonts w:cs="B Nazanin"/>
              </w:rPr>
            </w:pPr>
            <w:r>
              <w:rPr>
                <w:rFonts w:cs="B Nazanin" w:hint="cs"/>
                <w:rtl/>
              </w:rPr>
              <w:t>27</w:t>
            </w:r>
          </w:p>
        </w:tc>
      </w:tr>
      <w:tr w:rsidR="00694EE3" w:rsidTr="00694EE3">
        <w:tc>
          <w:tcPr>
            <w:tcW w:w="8363" w:type="dxa"/>
            <w:hideMark/>
          </w:tcPr>
          <w:p w:rsidR="00694EE3" w:rsidRDefault="00694EE3">
            <w:pPr>
              <w:spacing w:line="288" w:lineRule="auto"/>
              <w:jc w:val="lowKashida"/>
              <w:rPr>
                <w:rFonts w:cs="B Nazanin"/>
              </w:rPr>
            </w:pPr>
            <w:r>
              <w:rPr>
                <w:rFonts w:cs="B Nazanin" w:hint="cs"/>
                <w:rtl/>
              </w:rPr>
              <w:t>هـ تأثير شير مادر بر سيستم تنفسي نوزاد</w:t>
            </w:r>
          </w:p>
        </w:tc>
        <w:tc>
          <w:tcPr>
            <w:tcW w:w="900" w:type="dxa"/>
            <w:hideMark/>
          </w:tcPr>
          <w:p w:rsidR="00694EE3" w:rsidRDefault="00694EE3">
            <w:pPr>
              <w:spacing w:line="288" w:lineRule="auto"/>
              <w:jc w:val="center"/>
              <w:rPr>
                <w:rFonts w:cs="B Nazanin"/>
              </w:rPr>
            </w:pPr>
            <w:r>
              <w:rPr>
                <w:rFonts w:cs="B Nazanin" w:hint="cs"/>
                <w:rtl/>
              </w:rPr>
              <w:t>27</w:t>
            </w:r>
          </w:p>
        </w:tc>
      </w:tr>
      <w:tr w:rsidR="00694EE3" w:rsidTr="00694EE3">
        <w:tc>
          <w:tcPr>
            <w:tcW w:w="8363" w:type="dxa"/>
            <w:hideMark/>
          </w:tcPr>
          <w:p w:rsidR="00694EE3" w:rsidRDefault="00694EE3">
            <w:pPr>
              <w:spacing w:line="288" w:lineRule="auto"/>
              <w:jc w:val="lowKashida"/>
              <w:rPr>
                <w:rFonts w:cs="B Nazanin"/>
              </w:rPr>
            </w:pPr>
            <w:r>
              <w:rPr>
                <w:rFonts w:cs="B Nazanin" w:hint="cs"/>
                <w:rtl/>
              </w:rPr>
              <w:t>و- تأثير شير مادر بر سيستم قلب و عروق نوزاد در سالهاي آتی زندگي</w:t>
            </w:r>
          </w:p>
        </w:tc>
        <w:tc>
          <w:tcPr>
            <w:tcW w:w="900" w:type="dxa"/>
            <w:hideMark/>
          </w:tcPr>
          <w:p w:rsidR="00694EE3" w:rsidRDefault="00694EE3">
            <w:pPr>
              <w:spacing w:line="288" w:lineRule="auto"/>
              <w:jc w:val="center"/>
              <w:rPr>
                <w:rFonts w:cs="B Nazanin"/>
              </w:rPr>
            </w:pPr>
            <w:r>
              <w:rPr>
                <w:rFonts w:cs="B Nazanin" w:hint="cs"/>
                <w:rtl/>
              </w:rPr>
              <w:t>28</w:t>
            </w:r>
          </w:p>
        </w:tc>
      </w:tr>
      <w:tr w:rsidR="00694EE3" w:rsidTr="00694EE3">
        <w:tc>
          <w:tcPr>
            <w:tcW w:w="8363" w:type="dxa"/>
            <w:hideMark/>
          </w:tcPr>
          <w:p w:rsidR="00694EE3" w:rsidRDefault="00694EE3">
            <w:pPr>
              <w:spacing w:line="288" w:lineRule="auto"/>
              <w:jc w:val="lowKashida"/>
              <w:rPr>
                <w:rFonts w:cs="B Nazanin"/>
              </w:rPr>
            </w:pPr>
            <w:r>
              <w:rPr>
                <w:rFonts w:cs="B Nazanin" w:hint="cs"/>
                <w:rtl/>
              </w:rPr>
              <w:t>ز- تأثير شير مادر بر سيستم گوارشي نوزاد</w:t>
            </w:r>
          </w:p>
        </w:tc>
        <w:tc>
          <w:tcPr>
            <w:tcW w:w="900" w:type="dxa"/>
            <w:hideMark/>
          </w:tcPr>
          <w:p w:rsidR="00694EE3" w:rsidRDefault="00694EE3">
            <w:pPr>
              <w:spacing w:line="288" w:lineRule="auto"/>
              <w:jc w:val="center"/>
              <w:rPr>
                <w:rFonts w:cs="B Nazanin"/>
              </w:rPr>
            </w:pPr>
            <w:r>
              <w:rPr>
                <w:rFonts w:cs="B Nazanin" w:hint="cs"/>
                <w:rtl/>
              </w:rPr>
              <w:t>28</w:t>
            </w:r>
          </w:p>
        </w:tc>
      </w:tr>
      <w:tr w:rsidR="00694EE3" w:rsidTr="00694EE3">
        <w:tc>
          <w:tcPr>
            <w:tcW w:w="8363" w:type="dxa"/>
            <w:hideMark/>
          </w:tcPr>
          <w:p w:rsidR="00694EE3" w:rsidRDefault="00694EE3">
            <w:pPr>
              <w:spacing w:line="288" w:lineRule="auto"/>
              <w:jc w:val="lowKashida"/>
              <w:rPr>
                <w:rFonts w:cs="B Nazanin"/>
              </w:rPr>
            </w:pPr>
            <w:r>
              <w:rPr>
                <w:rFonts w:cs="B Nazanin" w:hint="cs"/>
                <w:rtl/>
              </w:rPr>
              <w:t>ح- تأثير شير مادر بر سيستم شنوايي نوزاد</w:t>
            </w:r>
          </w:p>
        </w:tc>
        <w:tc>
          <w:tcPr>
            <w:tcW w:w="900" w:type="dxa"/>
            <w:hideMark/>
          </w:tcPr>
          <w:p w:rsidR="00694EE3" w:rsidRDefault="00694EE3">
            <w:pPr>
              <w:spacing w:line="288" w:lineRule="auto"/>
              <w:jc w:val="center"/>
              <w:rPr>
                <w:rFonts w:cs="B Nazanin"/>
              </w:rPr>
            </w:pPr>
            <w:r>
              <w:rPr>
                <w:rFonts w:cs="B Nazanin" w:hint="cs"/>
                <w:rtl/>
              </w:rPr>
              <w:t>28</w:t>
            </w:r>
          </w:p>
        </w:tc>
      </w:tr>
      <w:tr w:rsidR="00694EE3" w:rsidTr="00694EE3">
        <w:tc>
          <w:tcPr>
            <w:tcW w:w="8363" w:type="dxa"/>
            <w:hideMark/>
          </w:tcPr>
          <w:p w:rsidR="00694EE3" w:rsidRDefault="00694EE3">
            <w:pPr>
              <w:spacing w:line="288" w:lineRule="auto"/>
              <w:jc w:val="lowKashida"/>
              <w:rPr>
                <w:rFonts w:cs="B Nazanin"/>
              </w:rPr>
            </w:pPr>
            <w:r>
              <w:rPr>
                <w:rFonts w:cs="B Nazanin" w:hint="cs"/>
                <w:rtl/>
              </w:rPr>
              <w:t>ط- تأثير شير مادر بر كاهش ميزان كم خوني نوزاد</w:t>
            </w:r>
          </w:p>
        </w:tc>
        <w:tc>
          <w:tcPr>
            <w:tcW w:w="900" w:type="dxa"/>
            <w:hideMark/>
          </w:tcPr>
          <w:p w:rsidR="00694EE3" w:rsidRDefault="00694EE3">
            <w:pPr>
              <w:spacing w:line="288" w:lineRule="auto"/>
              <w:jc w:val="center"/>
              <w:rPr>
                <w:rFonts w:cs="B Nazanin"/>
              </w:rPr>
            </w:pPr>
            <w:r>
              <w:rPr>
                <w:rFonts w:cs="B Nazanin" w:hint="cs"/>
                <w:rtl/>
              </w:rPr>
              <w:t>29</w:t>
            </w:r>
          </w:p>
        </w:tc>
      </w:tr>
      <w:tr w:rsidR="00694EE3" w:rsidTr="00694EE3">
        <w:tc>
          <w:tcPr>
            <w:tcW w:w="8363" w:type="dxa"/>
            <w:hideMark/>
          </w:tcPr>
          <w:p w:rsidR="00694EE3" w:rsidRDefault="00694EE3">
            <w:pPr>
              <w:spacing w:line="288" w:lineRule="auto"/>
              <w:jc w:val="lowKashida"/>
              <w:rPr>
                <w:rFonts w:cs="B Nazanin"/>
              </w:rPr>
            </w:pPr>
            <w:r>
              <w:rPr>
                <w:rFonts w:cs="B Nazanin" w:hint="cs"/>
                <w:rtl/>
              </w:rPr>
              <w:t>ی- تأثیر شير مادر در پيشگيري از ديابت نوع 2</w:t>
            </w:r>
          </w:p>
        </w:tc>
        <w:tc>
          <w:tcPr>
            <w:tcW w:w="900" w:type="dxa"/>
            <w:hideMark/>
          </w:tcPr>
          <w:p w:rsidR="00694EE3" w:rsidRDefault="00694EE3">
            <w:pPr>
              <w:spacing w:line="288" w:lineRule="auto"/>
              <w:jc w:val="center"/>
              <w:rPr>
                <w:rFonts w:cs="B Nazanin"/>
              </w:rPr>
            </w:pPr>
            <w:r>
              <w:rPr>
                <w:rFonts w:cs="B Nazanin" w:hint="cs"/>
                <w:rtl/>
              </w:rPr>
              <w:t>29</w:t>
            </w:r>
          </w:p>
        </w:tc>
      </w:tr>
      <w:tr w:rsidR="00694EE3" w:rsidTr="00694EE3">
        <w:tc>
          <w:tcPr>
            <w:tcW w:w="8363" w:type="dxa"/>
            <w:hideMark/>
          </w:tcPr>
          <w:p w:rsidR="00694EE3" w:rsidRDefault="00694EE3">
            <w:pPr>
              <w:spacing w:line="288" w:lineRule="auto"/>
              <w:jc w:val="lowKashida"/>
              <w:rPr>
                <w:rFonts w:cs="B Nazanin"/>
              </w:rPr>
            </w:pPr>
            <w:r>
              <w:rPr>
                <w:rFonts w:cs="B Nazanin" w:hint="cs"/>
                <w:rtl/>
              </w:rPr>
              <w:t>ک- تأثير تغذيه با شير مادر بر مننژيت ناشي از هموفيلوس آنفلوآنزا</w:t>
            </w:r>
          </w:p>
        </w:tc>
        <w:tc>
          <w:tcPr>
            <w:tcW w:w="900" w:type="dxa"/>
            <w:hideMark/>
          </w:tcPr>
          <w:p w:rsidR="00694EE3" w:rsidRDefault="00694EE3">
            <w:pPr>
              <w:spacing w:line="288" w:lineRule="auto"/>
              <w:jc w:val="center"/>
              <w:rPr>
                <w:rFonts w:cs="B Nazanin"/>
              </w:rPr>
            </w:pPr>
            <w:r>
              <w:rPr>
                <w:rFonts w:cs="B Nazanin" w:hint="cs"/>
                <w:rtl/>
              </w:rPr>
              <w:t>29</w:t>
            </w:r>
          </w:p>
        </w:tc>
      </w:tr>
      <w:tr w:rsidR="00694EE3" w:rsidTr="00694EE3">
        <w:tc>
          <w:tcPr>
            <w:tcW w:w="8363" w:type="dxa"/>
            <w:hideMark/>
          </w:tcPr>
          <w:p w:rsidR="00694EE3" w:rsidRDefault="00694EE3">
            <w:pPr>
              <w:spacing w:line="288" w:lineRule="auto"/>
              <w:jc w:val="lowKashida"/>
              <w:rPr>
                <w:rFonts w:cs="B Nazanin"/>
              </w:rPr>
            </w:pPr>
            <w:r>
              <w:rPr>
                <w:rFonts w:cs="B Nazanin" w:hint="cs"/>
                <w:rtl/>
              </w:rPr>
              <w:t>1-8- فوايد شيردهي بر مادر شيرده</w:t>
            </w:r>
          </w:p>
        </w:tc>
        <w:tc>
          <w:tcPr>
            <w:tcW w:w="900" w:type="dxa"/>
            <w:hideMark/>
          </w:tcPr>
          <w:p w:rsidR="00694EE3" w:rsidRDefault="00694EE3">
            <w:pPr>
              <w:spacing w:line="288" w:lineRule="auto"/>
              <w:jc w:val="center"/>
              <w:rPr>
                <w:rFonts w:cs="B Nazanin"/>
              </w:rPr>
            </w:pPr>
            <w:r>
              <w:rPr>
                <w:rFonts w:cs="B Nazanin" w:hint="cs"/>
                <w:rtl/>
              </w:rPr>
              <w:t>29</w:t>
            </w:r>
          </w:p>
        </w:tc>
      </w:tr>
      <w:tr w:rsidR="00694EE3" w:rsidTr="00694EE3">
        <w:tc>
          <w:tcPr>
            <w:tcW w:w="8363" w:type="dxa"/>
            <w:hideMark/>
          </w:tcPr>
          <w:p w:rsidR="00694EE3" w:rsidRDefault="00694EE3">
            <w:pPr>
              <w:spacing w:line="288" w:lineRule="auto"/>
              <w:jc w:val="lowKashida"/>
              <w:rPr>
                <w:rFonts w:cs="B Nazanin"/>
              </w:rPr>
            </w:pPr>
            <w:r>
              <w:rPr>
                <w:rFonts w:cs="B Nazanin" w:hint="cs"/>
                <w:rtl/>
              </w:rPr>
              <w:t>1-9- مقايسه محتواي شير مادر با شير گاو</w:t>
            </w:r>
          </w:p>
        </w:tc>
        <w:tc>
          <w:tcPr>
            <w:tcW w:w="900" w:type="dxa"/>
            <w:hideMark/>
          </w:tcPr>
          <w:p w:rsidR="00694EE3" w:rsidRDefault="00694EE3">
            <w:pPr>
              <w:spacing w:line="288" w:lineRule="auto"/>
              <w:jc w:val="center"/>
              <w:rPr>
                <w:rFonts w:cs="B Nazanin"/>
              </w:rPr>
            </w:pPr>
            <w:r>
              <w:rPr>
                <w:rFonts w:cs="B Nazanin" w:hint="cs"/>
                <w:rtl/>
              </w:rPr>
              <w:t>30</w:t>
            </w:r>
          </w:p>
        </w:tc>
      </w:tr>
      <w:tr w:rsidR="00694EE3" w:rsidTr="00694EE3">
        <w:tc>
          <w:tcPr>
            <w:tcW w:w="8363" w:type="dxa"/>
            <w:hideMark/>
          </w:tcPr>
          <w:p w:rsidR="00694EE3" w:rsidRDefault="00694EE3">
            <w:pPr>
              <w:spacing w:line="288" w:lineRule="auto"/>
              <w:jc w:val="lowKashida"/>
              <w:rPr>
                <w:rFonts w:cs="B Nazanin"/>
              </w:rPr>
            </w:pPr>
            <w:r>
              <w:rPr>
                <w:rFonts w:cs="B Nazanin" w:hint="cs"/>
                <w:rtl/>
              </w:rPr>
              <w:t>1-10- محتواي شير خشك و مضرات آن در مقايسه با شير مادر</w:t>
            </w:r>
          </w:p>
        </w:tc>
        <w:tc>
          <w:tcPr>
            <w:tcW w:w="900" w:type="dxa"/>
            <w:hideMark/>
          </w:tcPr>
          <w:p w:rsidR="00694EE3" w:rsidRDefault="00694EE3">
            <w:pPr>
              <w:spacing w:line="288" w:lineRule="auto"/>
              <w:jc w:val="center"/>
              <w:rPr>
                <w:rFonts w:cs="B Nazanin"/>
              </w:rPr>
            </w:pPr>
            <w:r>
              <w:rPr>
                <w:rFonts w:cs="B Nazanin" w:hint="cs"/>
                <w:rtl/>
              </w:rPr>
              <w:t>31</w:t>
            </w:r>
          </w:p>
        </w:tc>
      </w:tr>
      <w:tr w:rsidR="00694EE3" w:rsidTr="00694EE3">
        <w:tc>
          <w:tcPr>
            <w:tcW w:w="8363" w:type="dxa"/>
            <w:hideMark/>
          </w:tcPr>
          <w:p w:rsidR="00694EE3" w:rsidRDefault="00694EE3">
            <w:pPr>
              <w:spacing w:line="288" w:lineRule="auto"/>
              <w:jc w:val="lowKashida"/>
              <w:rPr>
                <w:rFonts w:cs="B Nazanin"/>
              </w:rPr>
            </w:pPr>
            <w:r>
              <w:rPr>
                <w:rFonts w:cs="B Nazanin" w:hint="cs"/>
                <w:rtl/>
              </w:rPr>
              <w:t>1-11- خطرات شیرخشک</w:t>
            </w:r>
          </w:p>
        </w:tc>
        <w:tc>
          <w:tcPr>
            <w:tcW w:w="900" w:type="dxa"/>
            <w:hideMark/>
          </w:tcPr>
          <w:p w:rsidR="00694EE3" w:rsidRDefault="00694EE3">
            <w:pPr>
              <w:spacing w:line="288" w:lineRule="auto"/>
              <w:jc w:val="center"/>
              <w:rPr>
                <w:rFonts w:cs="B Nazanin"/>
              </w:rPr>
            </w:pPr>
            <w:r>
              <w:rPr>
                <w:rFonts w:cs="B Nazanin" w:hint="cs"/>
                <w:rtl/>
              </w:rPr>
              <w:t>34</w:t>
            </w:r>
          </w:p>
        </w:tc>
      </w:tr>
      <w:tr w:rsidR="00694EE3" w:rsidTr="00694EE3">
        <w:tc>
          <w:tcPr>
            <w:tcW w:w="8363" w:type="dxa"/>
            <w:hideMark/>
          </w:tcPr>
          <w:p w:rsidR="00694EE3" w:rsidRDefault="00694EE3">
            <w:pPr>
              <w:spacing w:line="288" w:lineRule="auto"/>
              <w:jc w:val="lowKashida"/>
              <w:rPr>
                <w:rFonts w:cs="B Nazanin"/>
              </w:rPr>
            </w:pPr>
            <w:r>
              <w:rPr>
                <w:rFonts w:cs="B Nazanin" w:hint="cs"/>
                <w:rtl/>
              </w:rPr>
              <w:t>1-12- موارد منع شيردهي</w:t>
            </w:r>
          </w:p>
        </w:tc>
        <w:tc>
          <w:tcPr>
            <w:tcW w:w="900" w:type="dxa"/>
            <w:hideMark/>
          </w:tcPr>
          <w:p w:rsidR="00694EE3" w:rsidRDefault="00694EE3">
            <w:pPr>
              <w:spacing w:line="288" w:lineRule="auto"/>
              <w:jc w:val="center"/>
              <w:rPr>
                <w:rFonts w:cs="B Nazanin"/>
              </w:rPr>
            </w:pPr>
            <w:r>
              <w:rPr>
                <w:rFonts w:cs="B Nazanin" w:hint="cs"/>
                <w:rtl/>
              </w:rPr>
              <w:t>34</w:t>
            </w:r>
          </w:p>
        </w:tc>
      </w:tr>
      <w:tr w:rsidR="00694EE3" w:rsidTr="00694EE3">
        <w:tc>
          <w:tcPr>
            <w:tcW w:w="8363" w:type="dxa"/>
            <w:hideMark/>
          </w:tcPr>
          <w:p w:rsidR="00694EE3" w:rsidRDefault="00694EE3">
            <w:pPr>
              <w:spacing w:line="288" w:lineRule="auto"/>
              <w:jc w:val="lowKashida"/>
              <w:rPr>
                <w:rFonts w:cs="B Nazanin"/>
              </w:rPr>
            </w:pPr>
            <w:r>
              <w:rPr>
                <w:rFonts w:cs="B Nazanin" w:hint="cs"/>
                <w:rtl/>
              </w:rPr>
              <w:t>1-13- مادران شيرده شاغل</w:t>
            </w:r>
          </w:p>
        </w:tc>
        <w:tc>
          <w:tcPr>
            <w:tcW w:w="900" w:type="dxa"/>
            <w:hideMark/>
          </w:tcPr>
          <w:p w:rsidR="00694EE3" w:rsidRDefault="00694EE3">
            <w:pPr>
              <w:spacing w:line="288" w:lineRule="auto"/>
              <w:jc w:val="center"/>
              <w:rPr>
                <w:rFonts w:cs="B Nazanin"/>
              </w:rPr>
            </w:pPr>
            <w:r>
              <w:rPr>
                <w:rFonts w:cs="B Nazanin" w:hint="cs"/>
                <w:rtl/>
              </w:rPr>
              <w:t>35</w:t>
            </w:r>
          </w:p>
        </w:tc>
      </w:tr>
      <w:tr w:rsidR="00694EE3" w:rsidTr="00694EE3">
        <w:tc>
          <w:tcPr>
            <w:tcW w:w="8363" w:type="dxa"/>
            <w:hideMark/>
          </w:tcPr>
          <w:p w:rsidR="00694EE3" w:rsidRDefault="00694EE3">
            <w:pPr>
              <w:spacing w:line="288" w:lineRule="auto"/>
              <w:jc w:val="lowKashida"/>
              <w:rPr>
                <w:rFonts w:cs="B Nazanin"/>
              </w:rPr>
            </w:pPr>
            <w:r>
              <w:rPr>
                <w:rFonts w:cs="B Nazanin" w:hint="cs"/>
                <w:rtl/>
              </w:rPr>
              <w:t>1-14- تأثیر الكل بر شيردهي</w:t>
            </w:r>
          </w:p>
        </w:tc>
        <w:tc>
          <w:tcPr>
            <w:tcW w:w="900" w:type="dxa"/>
            <w:hideMark/>
          </w:tcPr>
          <w:p w:rsidR="00694EE3" w:rsidRDefault="00694EE3">
            <w:pPr>
              <w:spacing w:line="288" w:lineRule="auto"/>
              <w:jc w:val="center"/>
              <w:rPr>
                <w:rFonts w:cs="B Nazanin"/>
              </w:rPr>
            </w:pPr>
            <w:r>
              <w:rPr>
                <w:rFonts w:cs="B Nazanin" w:hint="cs"/>
                <w:rtl/>
              </w:rPr>
              <w:t>36</w:t>
            </w:r>
          </w:p>
        </w:tc>
      </w:tr>
      <w:tr w:rsidR="00694EE3" w:rsidTr="00694EE3">
        <w:tc>
          <w:tcPr>
            <w:tcW w:w="8363" w:type="dxa"/>
            <w:hideMark/>
          </w:tcPr>
          <w:p w:rsidR="00694EE3" w:rsidRDefault="00694EE3">
            <w:pPr>
              <w:spacing w:line="288" w:lineRule="auto"/>
              <w:jc w:val="lowKashida"/>
              <w:rPr>
                <w:rFonts w:cs="B Nazanin"/>
              </w:rPr>
            </w:pPr>
            <w:r>
              <w:rPr>
                <w:rFonts w:cs="B Nazanin" w:hint="cs"/>
                <w:rtl/>
              </w:rPr>
              <w:t>1-15- تأثير سيگار بر شيردهي</w:t>
            </w:r>
          </w:p>
        </w:tc>
        <w:tc>
          <w:tcPr>
            <w:tcW w:w="900" w:type="dxa"/>
            <w:hideMark/>
          </w:tcPr>
          <w:p w:rsidR="00694EE3" w:rsidRDefault="00694EE3">
            <w:pPr>
              <w:spacing w:line="288" w:lineRule="auto"/>
              <w:jc w:val="center"/>
              <w:rPr>
                <w:rFonts w:cs="B Nazanin"/>
              </w:rPr>
            </w:pPr>
            <w:r>
              <w:rPr>
                <w:rFonts w:cs="B Nazanin" w:hint="cs"/>
                <w:rtl/>
              </w:rPr>
              <w:t>38</w:t>
            </w:r>
          </w:p>
        </w:tc>
      </w:tr>
      <w:tr w:rsidR="00694EE3" w:rsidTr="00694EE3">
        <w:tc>
          <w:tcPr>
            <w:tcW w:w="8363" w:type="dxa"/>
            <w:hideMark/>
          </w:tcPr>
          <w:p w:rsidR="00694EE3" w:rsidRDefault="00694EE3">
            <w:pPr>
              <w:spacing w:line="288" w:lineRule="auto"/>
              <w:jc w:val="lowKashida"/>
              <w:rPr>
                <w:rFonts w:cs="B Nazanin"/>
              </w:rPr>
            </w:pPr>
            <w:r>
              <w:rPr>
                <w:rFonts w:cs="B Nazanin" w:hint="cs"/>
                <w:rtl/>
              </w:rPr>
              <w:t>1-16- بيماريهاي پستان</w:t>
            </w:r>
          </w:p>
        </w:tc>
        <w:tc>
          <w:tcPr>
            <w:tcW w:w="900" w:type="dxa"/>
            <w:hideMark/>
          </w:tcPr>
          <w:p w:rsidR="00694EE3" w:rsidRDefault="00694EE3">
            <w:pPr>
              <w:spacing w:line="288" w:lineRule="auto"/>
              <w:jc w:val="center"/>
              <w:rPr>
                <w:rFonts w:cs="B Nazanin"/>
              </w:rPr>
            </w:pPr>
            <w:r>
              <w:rPr>
                <w:rFonts w:cs="B Nazanin" w:hint="cs"/>
                <w:rtl/>
              </w:rPr>
              <w:t>39</w:t>
            </w:r>
          </w:p>
        </w:tc>
      </w:tr>
      <w:tr w:rsidR="00694EE3" w:rsidTr="00694EE3">
        <w:tc>
          <w:tcPr>
            <w:tcW w:w="8363" w:type="dxa"/>
            <w:hideMark/>
          </w:tcPr>
          <w:p w:rsidR="00694EE3" w:rsidRDefault="00694EE3">
            <w:pPr>
              <w:spacing w:line="288" w:lineRule="auto"/>
              <w:jc w:val="lowKashida"/>
              <w:rPr>
                <w:rFonts w:cs="B Nazanin"/>
              </w:rPr>
            </w:pPr>
            <w:r>
              <w:rPr>
                <w:rFonts w:cs="B Nazanin" w:hint="cs"/>
                <w:rtl/>
              </w:rPr>
              <w:t>1-16-1- ناهنجاريهاي رشد پستان</w:t>
            </w:r>
          </w:p>
        </w:tc>
        <w:tc>
          <w:tcPr>
            <w:tcW w:w="900" w:type="dxa"/>
            <w:hideMark/>
          </w:tcPr>
          <w:p w:rsidR="00694EE3" w:rsidRDefault="00694EE3">
            <w:pPr>
              <w:spacing w:line="288" w:lineRule="auto"/>
              <w:jc w:val="center"/>
              <w:rPr>
                <w:rFonts w:cs="B Nazanin"/>
              </w:rPr>
            </w:pPr>
            <w:r>
              <w:rPr>
                <w:rFonts w:cs="B Nazanin" w:hint="cs"/>
                <w:rtl/>
              </w:rPr>
              <w:t>39</w:t>
            </w:r>
          </w:p>
        </w:tc>
      </w:tr>
      <w:tr w:rsidR="00694EE3" w:rsidTr="00694EE3">
        <w:tc>
          <w:tcPr>
            <w:tcW w:w="8363" w:type="dxa"/>
            <w:hideMark/>
          </w:tcPr>
          <w:p w:rsidR="00694EE3" w:rsidRDefault="00694EE3">
            <w:pPr>
              <w:spacing w:line="288" w:lineRule="auto"/>
              <w:jc w:val="lowKashida"/>
              <w:rPr>
                <w:rFonts w:cs="B Nazanin"/>
              </w:rPr>
            </w:pPr>
            <w:r>
              <w:rPr>
                <w:rFonts w:cs="B Nazanin" w:hint="cs"/>
                <w:rtl/>
              </w:rPr>
              <w:t>1-16-2- ترشّحات غير طبيعي پستان</w:t>
            </w:r>
          </w:p>
        </w:tc>
        <w:tc>
          <w:tcPr>
            <w:tcW w:w="900" w:type="dxa"/>
            <w:hideMark/>
          </w:tcPr>
          <w:p w:rsidR="00694EE3" w:rsidRDefault="00694EE3">
            <w:pPr>
              <w:spacing w:line="288" w:lineRule="auto"/>
              <w:jc w:val="center"/>
              <w:rPr>
                <w:rFonts w:cs="B Nazanin"/>
              </w:rPr>
            </w:pPr>
            <w:r>
              <w:rPr>
                <w:rFonts w:cs="B Nazanin" w:hint="cs"/>
                <w:rtl/>
              </w:rPr>
              <w:t>39</w:t>
            </w:r>
          </w:p>
        </w:tc>
      </w:tr>
      <w:tr w:rsidR="00694EE3" w:rsidTr="00694EE3">
        <w:tc>
          <w:tcPr>
            <w:tcW w:w="8363" w:type="dxa"/>
            <w:hideMark/>
          </w:tcPr>
          <w:p w:rsidR="00694EE3" w:rsidRDefault="00694EE3">
            <w:pPr>
              <w:spacing w:line="288" w:lineRule="auto"/>
              <w:jc w:val="lowKashida"/>
              <w:rPr>
                <w:rFonts w:cs="B Nazanin"/>
              </w:rPr>
            </w:pPr>
            <w:r>
              <w:rPr>
                <w:rFonts w:cs="B Nazanin" w:hint="cs"/>
                <w:rtl/>
              </w:rPr>
              <w:t>1-16-3- غدد پستان</w:t>
            </w:r>
          </w:p>
        </w:tc>
        <w:tc>
          <w:tcPr>
            <w:tcW w:w="900" w:type="dxa"/>
            <w:hideMark/>
          </w:tcPr>
          <w:p w:rsidR="00694EE3" w:rsidRDefault="00694EE3">
            <w:pPr>
              <w:spacing w:line="288" w:lineRule="auto"/>
              <w:jc w:val="center"/>
              <w:rPr>
                <w:rFonts w:cs="B Nazanin"/>
              </w:rPr>
            </w:pPr>
            <w:r>
              <w:rPr>
                <w:rFonts w:cs="B Nazanin" w:hint="cs"/>
                <w:rtl/>
              </w:rPr>
              <w:t>40</w:t>
            </w:r>
          </w:p>
        </w:tc>
      </w:tr>
      <w:tr w:rsidR="00694EE3" w:rsidTr="00694EE3">
        <w:tc>
          <w:tcPr>
            <w:tcW w:w="8363" w:type="dxa"/>
            <w:hideMark/>
          </w:tcPr>
          <w:p w:rsidR="00694EE3" w:rsidRDefault="00694EE3">
            <w:pPr>
              <w:spacing w:line="288" w:lineRule="auto"/>
              <w:jc w:val="lowKashida"/>
              <w:rPr>
                <w:rFonts w:cs="B Nazanin"/>
              </w:rPr>
            </w:pPr>
            <w:r>
              <w:rPr>
                <w:rFonts w:cs="B Nazanin" w:hint="cs"/>
                <w:rtl/>
              </w:rPr>
              <w:t>1-16-4- ترك و زخم نوك پستان، راههاي پيشگيري و درمان</w:t>
            </w:r>
          </w:p>
        </w:tc>
        <w:tc>
          <w:tcPr>
            <w:tcW w:w="900" w:type="dxa"/>
            <w:hideMark/>
          </w:tcPr>
          <w:p w:rsidR="00694EE3" w:rsidRDefault="00694EE3">
            <w:pPr>
              <w:spacing w:line="288" w:lineRule="auto"/>
              <w:jc w:val="center"/>
              <w:rPr>
                <w:rFonts w:cs="B Nazanin"/>
              </w:rPr>
            </w:pPr>
            <w:r>
              <w:rPr>
                <w:rFonts w:cs="B Nazanin" w:hint="cs"/>
                <w:rtl/>
              </w:rPr>
              <w:t>42</w:t>
            </w:r>
          </w:p>
        </w:tc>
      </w:tr>
      <w:tr w:rsidR="00694EE3" w:rsidTr="00694EE3">
        <w:tc>
          <w:tcPr>
            <w:tcW w:w="8363" w:type="dxa"/>
            <w:hideMark/>
          </w:tcPr>
          <w:p w:rsidR="00694EE3" w:rsidRDefault="00694EE3">
            <w:pPr>
              <w:spacing w:line="288" w:lineRule="auto"/>
              <w:jc w:val="lowKashida"/>
              <w:rPr>
                <w:rFonts w:cs="B Nazanin"/>
              </w:rPr>
            </w:pPr>
            <w:r>
              <w:rPr>
                <w:rFonts w:cs="B Nazanin" w:hint="cs"/>
                <w:rtl/>
              </w:rPr>
              <w:t>1-16-5- پديده رينود</w:t>
            </w:r>
          </w:p>
        </w:tc>
        <w:tc>
          <w:tcPr>
            <w:tcW w:w="900" w:type="dxa"/>
            <w:hideMark/>
          </w:tcPr>
          <w:p w:rsidR="00694EE3" w:rsidRDefault="00694EE3">
            <w:pPr>
              <w:spacing w:line="288" w:lineRule="auto"/>
              <w:jc w:val="center"/>
              <w:rPr>
                <w:rFonts w:cs="B Nazanin"/>
              </w:rPr>
            </w:pPr>
            <w:r>
              <w:rPr>
                <w:rFonts w:cs="B Nazanin" w:hint="cs"/>
                <w:rtl/>
              </w:rPr>
              <w:t>43</w:t>
            </w:r>
          </w:p>
        </w:tc>
      </w:tr>
      <w:tr w:rsidR="00694EE3" w:rsidTr="00694EE3">
        <w:tc>
          <w:tcPr>
            <w:tcW w:w="8363" w:type="dxa"/>
            <w:hideMark/>
          </w:tcPr>
          <w:p w:rsidR="00694EE3" w:rsidRDefault="00694EE3">
            <w:pPr>
              <w:spacing w:line="288" w:lineRule="auto"/>
              <w:jc w:val="lowKashida"/>
              <w:rPr>
                <w:rFonts w:cs="B Nazanin"/>
              </w:rPr>
            </w:pPr>
            <w:r>
              <w:rPr>
                <w:rFonts w:cs="B Nazanin" w:hint="cs"/>
                <w:rtl/>
              </w:rPr>
              <w:t>1-16-6- حساسيت موضعي پستان</w:t>
            </w:r>
          </w:p>
        </w:tc>
        <w:tc>
          <w:tcPr>
            <w:tcW w:w="900" w:type="dxa"/>
            <w:hideMark/>
          </w:tcPr>
          <w:p w:rsidR="00694EE3" w:rsidRDefault="00694EE3">
            <w:pPr>
              <w:spacing w:line="288" w:lineRule="auto"/>
              <w:jc w:val="center"/>
              <w:rPr>
                <w:rFonts w:cs="B Nazanin"/>
              </w:rPr>
            </w:pPr>
            <w:r>
              <w:rPr>
                <w:rFonts w:cs="B Nazanin" w:hint="cs"/>
                <w:rtl/>
              </w:rPr>
              <w:t>44</w:t>
            </w:r>
          </w:p>
        </w:tc>
      </w:tr>
      <w:tr w:rsidR="00694EE3" w:rsidTr="00694EE3">
        <w:tc>
          <w:tcPr>
            <w:tcW w:w="8363" w:type="dxa"/>
            <w:hideMark/>
          </w:tcPr>
          <w:p w:rsidR="00694EE3" w:rsidRDefault="00694EE3">
            <w:pPr>
              <w:spacing w:line="288" w:lineRule="auto"/>
              <w:jc w:val="lowKashida"/>
              <w:rPr>
                <w:rFonts w:cs="B Nazanin"/>
              </w:rPr>
            </w:pPr>
            <w:r>
              <w:rPr>
                <w:rFonts w:cs="B Nazanin" w:hint="cs"/>
                <w:rtl/>
              </w:rPr>
              <w:t>1-16-7- تورم و پرخوني پستان</w:t>
            </w:r>
          </w:p>
        </w:tc>
        <w:tc>
          <w:tcPr>
            <w:tcW w:w="900" w:type="dxa"/>
            <w:hideMark/>
          </w:tcPr>
          <w:p w:rsidR="00694EE3" w:rsidRDefault="00694EE3">
            <w:pPr>
              <w:spacing w:line="288" w:lineRule="auto"/>
              <w:jc w:val="center"/>
              <w:rPr>
                <w:rFonts w:cs="B Nazanin"/>
              </w:rPr>
            </w:pPr>
            <w:r>
              <w:rPr>
                <w:rFonts w:cs="B Nazanin" w:hint="cs"/>
                <w:rtl/>
              </w:rPr>
              <w:t>45</w:t>
            </w:r>
          </w:p>
        </w:tc>
      </w:tr>
      <w:tr w:rsidR="00694EE3" w:rsidTr="00694EE3">
        <w:tc>
          <w:tcPr>
            <w:tcW w:w="8363" w:type="dxa"/>
            <w:hideMark/>
          </w:tcPr>
          <w:p w:rsidR="00694EE3" w:rsidRDefault="00694EE3">
            <w:pPr>
              <w:spacing w:line="288" w:lineRule="auto"/>
              <w:jc w:val="lowKashida"/>
              <w:rPr>
                <w:rFonts w:cs="B Nazanin"/>
              </w:rPr>
            </w:pPr>
            <w:r>
              <w:rPr>
                <w:rFonts w:cs="B Nazanin" w:hint="cs"/>
                <w:rtl/>
              </w:rPr>
              <w:t>1-16-8- التهاب پستان</w:t>
            </w:r>
          </w:p>
        </w:tc>
        <w:tc>
          <w:tcPr>
            <w:tcW w:w="900" w:type="dxa"/>
            <w:hideMark/>
          </w:tcPr>
          <w:p w:rsidR="00694EE3" w:rsidRDefault="00694EE3">
            <w:pPr>
              <w:spacing w:line="288" w:lineRule="auto"/>
              <w:jc w:val="center"/>
              <w:rPr>
                <w:rFonts w:cs="B Nazanin"/>
              </w:rPr>
            </w:pPr>
            <w:r>
              <w:rPr>
                <w:rFonts w:cs="B Nazanin" w:hint="cs"/>
                <w:rtl/>
              </w:rPr>
              <w:t>46</w:t>
            </w:r>
          </w:p>
        </w:tc>
      </w:tr>
      <w:tr w:rsidR="00694EE3" w:rsidTr="00694EE3">
        <w:tc>
          <w:tcPr>
            <w:tcW w:w="8363" w:type="dxa"/>
            <w:hideMark/>
          </w:tcPr>
          <w:p w:rsidR="00694EE3" w:rsidRDefault="00694EE3">
            <w:pPr>
              <w:spacing w:line="288" w:lineRule="auto"/>
              <w:jc w:val="lowKashida"/>
              <w:rPr>
                <w:rFonts w:cs="B Nazanin"/>
              </w:rPr>
            </w:pPr>
            <w:r>
              <w:rPr>
                <w:rFonts w:cs="B Nazanin" w:hint="cs"/>
                <w:rtl/>
              </w:rPr>
              <w:t>1-16-9- آبسه پستان</w:t>
            </w:r>
          </w:p>
        </w:tc>
        <w:tc>
          <w:tcPr>
            <w:tcW w:w="900" w:type="dxa"/>
            <w:hideMark/>
          </w:tcPr>
          <w:p w:rsidR="00694EE3" w:rsidRDefault="00694EE3">
            <w:pPr>
              <w:spacing w:line="288" w:lineRule="auto"/>
              <w:jc w:val="center"/>
              <w:rPr>
                <w:rFonts w:cs="B Nazanin"/>
              </w:rPr>
            </w:pPr>
            <w:r>
              <w:rPr>
                <w:rFonts w:cs="B Nazanin" w:hint="cs"/>
                <w:rtl/>
              </w:rPr>
              <w:t>46</w:t>
            </w:r>
          </w:p>
        </w:tc>
      </w:tr>
      <w:tr w:rsidR="00694EE3" w:rsidTr="00694EE3">
        <w:tc>
          <w:tcPr>
            <w:tcW w:w="8363" w:type="dxa"/>
            <w:hideMark/>
          </w:tcPr>
          <w:p w:rsidR="00694EE3" w:rsidRDefault="00694EE3">
            <w:pPr>
              <w:spacing w:line="288" w:lineRule="auto"/>
              <w:jc w:val="lowKashida"/>
              <w:rPr>
                <w:rFonts w:cs="B Nazanin"/>
              </w:rPr>
            </w:pPr>
            <w:r>
              <w:rPr>
                <w:rFonts w:cs="B Nazanin" w:hint="cs"/>
                <w:rtl/>
              </w:rPr>
              <w:t>1-17- شيردهي و داروها</w:t>
            </w:r>
          </w:p>
        </w:tc>
        <w:tc>
          <w:tcPr>
            <w:tcW w:w="900" w:type="dxa"/>
            <w:hideMark/>
          </w:tcPr>
          <w:p w:rsidR="00694EE3" w:rsidRDefault="00694EE3">
            <w:pPr>
              <w:spacing w:line="288" w:lineRule="auto"/>
              <w:jc w:val="center"/>
              <w:rPr>
                <w:rFonts w:cs="B Nazanin"/>
              </w:rPr>
            </w:pPr>
            <w:r>
              <w:rPr>
                <w:rFonts w:cs="B Nazanin" w:hint="cs"/>
                <w:rtl/>
              </w:rPr>
              <w:t>46</w:t>
            </w:r>
          </w:p>
        </w:tc>
      </w:tr>
      <w:tr w:rsidR="00694EE3" w:rsidTr="00694EE3">
        <w:tc>
          <w:tcPr>
            <w:tcW w:w="8363" w:type="dxa"/>
            <w:hideMark/>
          </w:tcPr>
          <w:p w:rsidR="00694EE3" w:rsidRDefault="00694EE3">
            <w:pPr>
              <w:spacing w:line="288" w:lineRule="auto"/>
              <w:jc w:val="lowKashida"/>
              <w:rPr>
                <w:rFonts w:cs="B Nazanin"/>
              </w:rPr>
            </w:pPr>
            <w:r>
              <w:rPr>
                <w:rFonts w:cs="B Nazanin" w:hint="cs"/>
                <w:rtl/>
              </w:rPr>
              <w:lastRenderedPageBreak/>
              <w:t>1-17-1- فاكتورهاي مؤثر در ترشّح دارو و ورود آن به داخل شير</w:t>
            </w:r>
          </w:p>
        </w:tc>
        <w:tc>
          <w:tcPr>
            <w:tcW w:w="900" w:type="dxa"/>
            <w:hideMark/>
          </w:tcPr>
          <w:p w:rsidR="00694EE3" w:rsidRDefault="00694EE3">
            <w:pPr>
              <w:spacing w:line="288" w:lineRule="auto"/>
              <w:jc w:val="center"/>
              <w:rPr>
                <w:rFonts w:cs="B Nazanin"/>
              </w:rPr>
            </w:pPr>
            <w:r>
              <w:rPr>
                <w:rFonts w:cs="B Nazanin" w:hint="cs"/>
                <w:rtl/>
              </w:rPr>
              <w:t>47</w:t>
            </w:r>
          </w:p>
        </w:tc>
      </w:tr>
      <w:tr w:rsidR="00694EE3" w:rsidTr="00694EE3">
        <w:tc>
          <w:tcPr>
            <w:tcW w:w="8363" w:type="dxa"/>
            <w:hideMark/>
          </w:tcPr>
          <w:p w:rsidR="00694EE3" w:rsidRDefault="00694EE3">
            <w:pPr>
              <w:spacing w:line="288" w:lineRule="auto"/>
              <w:jc w:val="lowKashida"/>
              <w:rPr>
                <w:rFonts w:cs="B Nazanin"/>
              </w:rPr>
            </w:pPr>
            <w:r>
              <w:rPr>
                <w:rFonts w:cs="B Nazanin" w:hint="cs"/>
                <w:rtl/>
              </w:rPr>
              <w:t>1-17-2- مكانيزم انتقال داروها به داخل شير</w:t>
            </w:r>
          </w:p>
        </w:tc>
        <w:tc>
          <w:tcPr>
            <w:tcW w:w="900" w:type="dxa"/>
            <w:hideMark/>
          </w:tcPr>
          <w:p w:rsidR="00694EE3" w:rsidRDefault="00694EE3">
            <w:pPr>
              <w:spacing w:line="288" w:lineRule="auto"/>
              <w:jc w:val="center"/>
              <w:rPr>
                <w:rFonts w:cs="B Nazanin"/>
              </w:rPr>
            </w:pPr>
            <w:r>
              <w:rPr>
                <w:rFonts w:cs="B Nazanin" w:hint="cs"/>
                <w:rtl/>
              </w:rPr>
              <w:t>48</w:t>
            </w:r>
          </w:p>
        </w:tc>
      </w:tr>
      <w:tr w:rsidR="00694EE3" w:rsidTr="00694EE3">
        <w:tc>
          <w:tcPr>
            <w:tcW w:w="8363" w:type="dxa"/>
            <w:hideMark/>
          </w:tcPr>
          <w:p w:rsidR="00694EE3" w:rsidRDefault="00694EE3">
            <w:pPr>
              <w:spacing w:line="288" w:lineRule="auto"/>
              <w:jc w:val="lowKashida"/>
              <w:rPr>
                <w:rFonts w:cs="B Nazanin"/>
              </w:rPr>
            </w:pPr>
            <w:r>
              <w:rPr>
                <w:rFonts w:cs="B Nazanin" w:hint="cs"/>
                <w:rtl/>
              </w:rPr>
              <w:t>1-17-3- دسته داروها بر حسب مضر یا بی ضرر بودن در طي شيردهي</w:t>
            </w:r>
          </w:p>
        </w:tc>
        <w:tc>
          <w:tcPr>
            <w:tcW w:w="900" w:type="dxa"/>
            <w:hideMark/>
          </w:tcPr>
          <w:p w:rsidR="00694EE3" w:rsidRDefault="00694EE3">
            <w:pPr>
              <w:spacing w:line="288" w:lineRule="auto"/>
              <w:jc w:val="center"/>
              <w:rPr>
                <w:rFonts w:cs="B Nazanin"/>
              </w:rPr>
            </w:pPr>
            <w:r>
              <w:rPr>
                <w:rFonts w:cs="B Nazanin" w:hint="cs"/>
                <w:rtl/>
              </w:rPr>
              <w:t>48</w:t>
            </w:r>
          </w:p>
        </w:tc>
      </w:tr>
      <w:tr w:rsidR="00694EE3" w:rsidTr="00694EE3">
        <w:tc>
          <w:tcPr>
            <w:tcW w:w="8363" w:type="dxa"/>
            <w:hideMark/>
          </w:tcPr>
          <w:p w:rsidR="00694EE3" w:rsidRDefault="00694EE3">
            <w:pPr>
              <w:spacing w:line="288" w:lineRule="auto"/>
              <w:jc w:val="lowKashida"/>
              <w:rPr>
                <w:rFonts w:cs="B Nazanin"/>
              </w:rPr>
            </w:pPr>
            <w:r>
              <w:rPr>
                <w:rFonts w:cs="B Nazanin" w:hint="cs"/>
                <w:rtl/>
              </w:rPr>
              <w:t>1-17-3-1- دسته داروهاي بي‌ضرر در طي شيردهي</w:t>
            </w:r>
          </w:p>
        </w:tc>
        <w:tc>
          <w:tcPr>
            <w:tcW w:w="900" w:type="dxa"/>
            <w:hideMark/>
          </w:tcPr>
          <w:p w:rsidR="00694EE3" w:rsidRDefault="00694EE3">
            <w:pPr>
              <w:spacing w:line="288" w:lineRule="auto"/>
              <w:jc w:val="center"/>
              <w:rPr>
                <w:rFonts w:cs="B Nazanin"/>
              </w:rPr>
            </w:pPr>
            <w:r>
              <w:rPr>
                <w:rFonts w:cs="B Nazanin" w:hint="cs"/>
                <w:rtl/>
              </w:rPr>
              <w:t>48</w:t>
            </w:r>
          </w:p>
        </w:tc>
      </w:tr>
      <w:tr w:rsidR="00694EE3" w:rsidTr="00694EE3">
        <w:tc>
          <w:tcPr>
            <w:tcW w:w="8363" w:type="dxa"/>
            <w:hideMark/>
          </w:tcPr>
          <w:p w:rsidR="00694EE3" w:rsidRDefault="00694EE3">
            <w:pPr>
              <w:spacing w:line="288" w:lineRule="auto"/>
              <w:jc w:val="lowKashida"/>
              <w:rPr>
                <w:rFonts w:cs="B Nazanin"/>
              </w:rPr>
            </w:pPr>
            <w:r>
              <w:rPr>
                <w:rFonts w:cs="B Nazanin" w:hint="cs"/>
                <w:rtl/>
              </w:rPr>
              <w:t>1-17-3-2- دسته داروهايي كه در طي شيردهي كمتر ايمن هستند</w:t>
            </w:r>
          </w:p>
        </w:tc>
        <w:tc>
          <w:tcPr>
            <w:tcW w:w="900" w:type="dxa"/>
            <w:hideMark/>
          </w:tcPr>
          <w:p w:rsidR="00694EE3" w:rsidRDefault="00694EE3">
            <w:pPr>
              <w:spacing w:line="288" w:lineRule="auto"/>
              <w:jc w:val="center"/>
              <w:rPr>
                <w:rFonts w:cs="B Nazanin"/>
              </w:rPr>
            </w:pPr>
            <w:r>
              <w:rPr>
                <w:rFonts w:cs="B Nazanin" w:hint="cs"/>
                <w:rtl/>
              </w:rPr>
              <w:t>51</w:t>
            </w:r>
          </w:p>
        </w:tc>
      </w:tr>
      <w:tr w:rsidR="00694EE3" w:rsidTr="00694EE3">
        <w:tc>
          <w:tcPr>
            <w:tcW w:w="8363" w:type="dxa"/>
            <w:hideMark/>
          </w:tcPr>
          <w:p w:rsidR="00694EE3" w:rsidRDefault="00694EE3">
            <w:pPr>
              <w:spacing w:line="288" w:lineRule="auto"/>
              <w:jc w:val="lowKashida"/>
              <w:rPr>
                <w:rFonts w:cs="B Nazanin"/>
              </w:rPr>
            </w:pPr>
            <w:r>
              <w:rPr>
                <w:rFonts w:cs="B Nazanin" w:hint="cs"/>
                <w:rtl/>
              </w:rPr>
              <w:t>1-17-3-3- دسته داروهايي كه در طي شيردهي خطرناك هستند</w:t>
            </w:r>
          </w:p>
        </w:tc>
        <w:tc>
          <w:tcPr>
            <w:tcW w:w="900" w:type="dxa"/>
            <w:hideMark/>
          </w:tcPr>
          <w:p w:rsidR="00694EE3" w:rsidRDefault="00694EE3">
            <w:pPr>
              <w:spacing w:line="288" w:lineRule="auto"/>
              <w:jc w:val="center"/>
              <w:rPr>
                <w:rFonts w:cs="B Nazanin"/>
              </w:rPr>
            </w:pPr>
            <w:r>
              <w:rPr>
                <w:rFonts w:cs="B Nazanin" w:hint="cs"/>
                <w:rtl/>
              </w:rPr>
              <w:t>52</w:t>
            </w:r>
          </w:p>
        </w:tc>
      </w:tr>
      <w:tr w:rsidR="00694EE3" w:rsidTr="00694EE3">
        <w:tc>
          <w:tcPr>
            <w:tcW w:w="8363" w:type="dxa"/>
            <w:hideMark/>
          </w:tcPr>
          <w:p w:rsidR="00694EE3" w:rsidRDefault="00694EE3">
            <w:pPr>
              <w:spacing w:line="288" w:lineRule="auto"/>
              <w:jc w:val="lowKashida"/>
              <w:rPr>
                <w:rFonts w:cs="B Nazanin"/>
              </w:rPr>
            </w:pPr>
            <w:r>
              <w:rPr>
                <w:rFonts w:cs="B Nazanin" w:hint="cs"/>
                <w:rtl/>
              </w:rPr>
              <w:t>1-17-4- موارد قابل ذکر در مورد مصرف داروها در طي شيردهي</w:t>
            </w:r>
          </w:p>
        </w:tc>
        <w:tc>
          <w:tcPr>
            <w:tcW w:w="900" w:type="dxa"/>
            <w:hideMark/>
          </w:tcPr>
          <w:p w:rsidR="00694EE3" w:rsidRDefault="00694EE3">
            <w:pPr>
              <w:spacing w:line="288" w:lineRule="auto"/>
              <w:jc w:val="center"/>
              <w:rPr>
                <w:rFonts w:cs="B Nazanin"/>
              </w:rPr>
            </w:pPr>
            <w:r>
              <w:rPr>
                <w:rFonts w:cs="B Nazanin" w:hint="cs"/>
                <w:rtl/>
              </w:rPr>
              <w:t>53</w:t>
            </w:r>
          </w:p>
        </w:tc>
      </w:tr>
      <w:tr w:rsidR="00694EE3" w:rsidTr="00694EE3">
        <w:tc>
          <w:tcPr>
            <w:tcW w:w="8363" w:type="dxa"/>
            <w:hideMark/>
          </w:tcPr>
          <w:p w:rsidR="00694EE3" w:rsidRDefault="00694EE3">
            <w:pPr>
              <w:spacing w:line="288" w:lineRule="auto"/>
              <w:jc w:val="lowKashida"/>
              <w:rPr>
                <w:rFonts w:cs="B Nazanin"/>
              </w:rPr>
            </w:pPr>
            <w:r>
              <w:rPr>
                <w:rFonts w:cs="B Nazanin" w:hint="cs"/>
                <w:rtl/>
              </w:rPr>
              <w:t>1-17-5- دم كرده‌هاي گياهي بي‌ضرر در طي شیردهی</w:t>
            </w:r>
          </w:p>
        </w:tc>
        <w:tc>
          <w:tcPr>
            <w:tcW w:w="900" w:type="dxa"/>
            <w:hideMark/>
          </w:tcPr>
          <w:p w:rsidR="00694EE3" w:rsidRDefault="00694EE3">
            <w:pPr>
              <w:spacing w:line="288" w:lineRule="auto"/>
              <w:jc w:val="center"/>
              <w:rPr>
                <w:rFonts w:cs="B Nazanin"/>
              </w:rPr>
            </w:pPr>
            <w:r>
              <w:rPr>
                <w:rFonts w:cs="B Nazanin" w:hint="cs"/>
                <w:rtl/>
              </w:rPr>
              <w:t>54</w:t>
            </w:r>
          </w:p>
        </w:tc>
      </w:tr>
      <w:tr w:rsidR="00694EE3" w:rsidTr="00694EE3">
        <w:tc>
          <w:tcPr>
            <w:tcW w:w="8363" w:type="dxa"/>
            <w:hideMark/>
          </w:tcPr>
          <w:p w:rsidR="00694EE3" w:rsidRDefault="00694EE3">
            <w:pPr>
              <w:spacing w:line="288" w:lineRule="auto"/>
              <w:jc w:val="lowKashida"/>
              <w:rPr>
                <w:rFonts w:cs="B Nazanin"/>
              </w:rPr>
            </w:pPr>
            <w:r>
              <w:rPr>
                <w:rFonts w:cs="B Nazanin" w:hint="cs"/>
                <w:rtl/>
              </w:rPr>
              <w:t xml:space="preserve">1-17-6- اشعه </w:t>
            </w:r>
            <w:r>
              <w:rPr>
                <w:rFonts w:cs="B Nazanin"/>
              </w:rPr>
              <w:t>X</w:t>
            </w:r>
            <w:r>
              <w:rPr>
                <w:rFonts w:cs="B Nazanin" w:hint="cs"/>
                <w:rtl/>
              </w:rPr>
              <w:t xml:space="preserve"> و اسكن‌ها در طي شيردهي</w:t>
            </w:r>
          </w:p>
        </w:tc>
        <w:tc>
          <w:tcPr>
            <w:tcW w:w="900" w:type="dxa"/>
            <w:hideMark/>
          </w:tcPr>
          <w:p w:rsidR="00694EE3" w:rsidRDefault="00694EE3">
            <w:pPr>
              <w:spacing w:line="288" w:lineRule="auto"/>
              <w:jc w:val="center"/>
              <w:rPr>
                <w:rFonts w:cs="B Nazanin"/>
              </w:rPr>
            </w:pPr>
            <w:r>
              <w:rPr>
                <w:rFonts w:cs="B Nazanin" w:hint="cs"/>
                <w:rtl/>
              </w:rPr>
              <w:t>65</w:t>
            </w:r>
          </w:p>
        </w:tc>
      </w:tr>
      <w:tr w:rsidR="00694EE3" w:rsidTr="00694EE3">
        <w:tc>
          <w:tcPr>
            <w:tcW w:w="8363" w:type="dxa"/>
            <w:hideMark/>
          </w:tcPr>
          <w:p w:rsidR="00694EE3" w:rsidRDefault="00694EE3">
            <w:pPr>
              <w:spacing w:line="288" w:lineRule="auto"/>
              <w:jc w:val="lowKashida"/>
              <w:rPr>
                <w:rFonts w:cs="B Nazanin"/>
              </w:rPr>
            </w:pPr>
            <w:r>
              <w:rPr>
                <w:rFonts w:cs="B Nazanin" w:hint="cs"/>
                <w:rtl/>
              </w:rPr>
              <w:t>فصل دوم: محركهاي شيردهي (گياهي و شيميايي)</w:t>
            </w:r>
          </w:p>
        </w:tc>
        <w:tc>
          <w:tcPr>
            <w:tcW w:w="900" w:type="dxa"/>
          </w:tcPr>
          <w:p w:rsidR="00694EE3" w:rsidRDefault="00694EE3">
            <w:pPr>
              <w:spacing w:line="288" w:lineRule="auto"/>
              <w:jc w:val="center"/>
              <w:rPr>
                <w:rFonts w:cs="B Nazanin"/>
              </w:rPr>
            </w:pPr>
          </w:p>
        </w:tc>
      </w:tr>
      <w:tr w:rsidR="00694EE3" w:rsidTr="00694EE3">
        <w:tc>
          <w:tcPr>
            <w:tcW w:w="8363" w:type="dxa"/>
            <w:hideMark/>
          </w:tcPr>
          <w:p w:rsidR="00694EE3" w:rsidRDefault="00694EE3">
            <w:pPr>
              <w:spacing w:line="288" w:lineRule="auto"/>
              <w:jc w:val="lowKashida"/>
              <w:rPr>
                <w:rFonts w:cs="B Nazanin"/>
              </w:rPr>
            </w:pPr>
            <w:r>
              <w:rPr>
                <w:rFonts w:cs="B Nazanin" w:hint="cs"/>
                <w:rtl/>
              </w:rPr>
              <w:t>2-1- گياهان داروئي محرك شيردهي</w:t>
            </w:r>
          </w:p>
        </w:tc>
        <w:tc>
          <w:tcPr>
            <w:tcW w:w="900" w:type="dxa"/>
            <w:hideMark/>
          </w:tcPr>
          <w:p w:rsidR="00694EE3" w:rsidRDefault="00694EE3">
            <w:pPr>
              <w:spacing w:line="288" w:lineRule="auto"/>
              <w:jc w:val="center"/>
              <w:rPr>
                <w:rFonts w:cs="B Nazanin"/>
              </w:rPr>
            </w:pPr>
            <w:r>
              <w:rPr>
                <w:rFonts w:cs="B Nazanin" w:hint="cs"/>
                <w:rtl/>
              </w:rPr>
              <w:t>66</w:t>
            </w:r>
          </w:p>
        </w:tc>
      </w:tr>
      <w:tr w:rsidR="00694EE3" w:rsidTr="00694EE3">
        <w:tc>
          <w:tcPr>
            <w:tcW w:w="8363" w:type="dxa"/>
            <w:hideMark/>
          </w:tcPr>
          <w:p w:rsidR="00694EE3" w:rsidRDefault="00694EE3">
            <w:pPr>
              <w:spacing w:line="288" w:lineRule="auto"/>
              <w:jc w:val="lowKashida"/>
              <w:rPr>
                <w:rFonts w:cs="B Nazanin"/>
              </w:rPr>
            </w:pPr>
            <w:r>
              <w:rPr>
                <w:rFonts w:cs="B Nazanin" w:hint="cs"/>
                <w:rtl/>
              </w:rPr>
              <w:t>2-2- قطره گياهي شيرافزا</w:t>
            </w:r>
          </w:p>
        </w:tc>
        <w:tc>
          <w:tcPr>
            <w:tcW w:w="900" w:type="dxa"/>
            <w:hideMark/>
          </w:tcPr>
          <w:p w:rsidR="00694EE3" w:rsidRDefault="00694EE3">
            <w:pPr>
              <w:spacing w:line="288" w:lineRule="auto"/>
              <w:jc w:val="center"/>
              <w:rPr>
                <w:rFonts w:cs="B Nazanin"/>
              </w:rPr>
            </w:pPr>
            <w:r>
              <w:rPr>
                <w:rFonts w:cs="B Nazanin" w:hint="cs"/>
                <w:rtl/>
              </w:rPr>
              <w:t>81</w:t>
            </w:r>
          </w:p>
        </w:tc>
      </w:tr>
      <w:tr w:rsidR="00694EE3" w:rsidTr="00694EE3">
        <w:tc>
          <w:tcPr>
            <w:tcW w:w="8363" w:type="dxa"/>
            <w:hideMark/>
          </w:tcPr>
          <w:p w:rsidR="00694EE3" w:rsidRDefault="00694EE3">
            <w:pPr>
              <w:spacing w:line="288" w:lineRule="auto"/>
              <w:jc w:val="lowKashida"/>
              <w:rPr>
                <w:rFonts w:cs="B Nazanin"/>
              </w:rPr>
            </w:pPr>
            <w:r>
              <w:rPr>
                <w:rFonts w:cs="B Nazanin" w:hint="cs"/>
                <w:rtl/>
              </w:rPr>
              <w:t>2-2-1- مواد مؤثره گياهان موجود در قطره شيرافزا</w:t>
            </w:r>
          </w:p>
        </w:tc>
        <w:tc>
          <w:tcPr>
            <w:tcW w:w="900" w:type="dxa"/>
            <w:hideMark/>
          </w:tcPr>
          <w:p w:rsidR="00694EE3" w:rsidRDefault="00694EE3">
            <w:pPr>
              <w:spacing w:line="288" w:lineRule="auto"/>
              <w:jc w:val="center"/>
              <w:rPr>
                <w:rFonts w:cs="B Nazanin"/>
              </w:rPr>
            </w:pPr>
            <w:r>
              <w:rPr>
                <w:rFonts w:cs="B Nazanin" w:hint="cs"/>
                <w:rtl/>
              </w:rPr>
              <w:t>81</w:t>
            </w:r>
          </w:p>
        </w:tc>
      </w:tr>
      <w:tr w:rsidR="00694EE3" w:rsidTr="00694EE3">
        <w:tc>
          <w:tcPr>
            <w:tcW w:w="8363" w:type="dxa"/>
            <w:hideMark/>
          </w:tcPr>
          <w:p w:rsidR="00694EE3" w:rsidRDefault="00694EE3">
            <w:pPr>
              <w:spacing w:line="288" w:lineRule="auto"/>
              <w:jc w:val="lowKashida"/>
              <w:rPr>
                <w:rFonts w:cs="B Nazanin"/>
              </w:rPr>
            </w:pPr>
            <w:r>
              <w:rPr>
                <w:rFonts w:cs="B Nazanin" w:hint="cs"/>
                <w:rtl/>
              </w:rPr>
              <w:t>2-2-2- فارماكولوژي</w:t>
            </w:r>
          </w:p>
        </w:tc>
        <w:tc>
          <w:tcPr>
            <w:tcW w:w="900" w:type="dxa"/>
            <w:hideMark/>
          </w:tcPr>
          <w:p w:rsidR="00694EE3" w:rsidRDefault="00694EE3">
            <w:pPr>
              <w:spacing w:line="288" w:lineRule="auto"/>
              <w:jc w:val="center"/>
              <w:rPr>
                <w:rFonts w:cs="B Nazanin"/>
              </w:rPr>
            </w:pPr>
            <w:r>
              <w:rPr>
                <w:rFonts w:cs="B Nazanin" w:hint="cs"/>
                <w:rtl/>
              </w:rPr>
              <w:t>82</w:t>
            </w:r>
          </w:p>
        </w:tc>
      </w:tr>
      <w:tr w:rsidR="00694EE3" w:rsidTr="00694EE3">
        <w:tc>
          <w:tcPr>
            <w:tcW w:w="8363" w:type="dxa"/>
            <w:hideMark/>
          </w:tcPr>
          <w:p w:rsidR="00694EE3" w:rsidRDefault="00694EE3">
            <w:pPr>
              <w:spacing w:line="288" w:lineRule="auto"/>
              <w:jc w:val="lowKashida"/>
              <w:rPr>
                <w:rFonts w:cs="B Nazanin"/>
              </w:rPr>
            </w:pPr>
            <w:r>
              <w:rPr>
                <w:rFonts w:cs="B Nazanin" w:hint="cs"/>
                <w:rtl/>
              </w:rPr>
              <w:t>2-3- محركهاي شيميايي: داروهاي محرك شيردهي</w:t>
            </w:r>
          </w:p>
        </w:tc>
        <w:tc>
          <w:tcPr>
            <w:tcW w:w="900" w:type="dxa"/>
            <w:hideMark/>
          </w:tcPr>
          <w:p w:rsidR="00694EE3" w:rsidRDefault="00694EE3">
            <w:pPr>
              <w:spacing w:line="288" w:lineRule="auto"/>
              <w:jc w:val="center"/>
              <w:rPr>
                <w:rFonts w:cs="B Nazanin"/>
              </w:rPr>
            </w:pPr>
            <w:r>
              <w:rPr>
                <w:rFonts w:cs="B Nazanin" w:hint="cs"/>
                <w:rtl/>
              </w:rPr>
              <w:t>93</w:t>
            </w:r>
          </w:p>
        </w:tc>
      </w:tr>
      <w:tr w:rsidR="00694EE3" w:rsidTr="00694EE3">
        <w:tc>
          <w:tcPr>
            <w:tcW w:w="8363" w:type="dxa"/>
            <w:hideMark/>
          </w:tcPr>
          <w:p w:rsidR="00694EE3" w:rsidRDefault="00694EE3">
            <w:pPr>
              <w:spacing w:line="288" w:lineRule="auto"/>
              <w:jc w:val="lowKashida"/>
              <w:rPr>
                <w:rFonts w:cs="B Nazanin"/>
              </w:rPr>
            </w:pPr>
            <w:r>
              <w:rPr>
                <w:rFonts w:cs="B Nazanin" w:hint="cs"/>
                <w:rtl/>
              </w:rPr>
              <w:t>2-3-1- متوكلوپراميد، دارويي با عارضه جانبي شيرافزايي</w:t>
            </w:r>
          </w:p>
        </w:tc>
        <w:tc>
          <w:tcPr>
            <w:tcW w:w="900" w:type="dxa"/>
            <w:hideMark/>
          </w:tcPr>
          <w:p w:rsidR="00694EE3" w:rsidRDefault="00694EE3">
            <w:pPr>
              <w:spacing w:line="288" w:lineRule="auto"/>
              <w:jc w:val="center"/>
              <w:rPr>
                <w:rFonts w:cs="B Nazanin"/>
              </w:rPr>
            </w:pPr>
            <w:r>
              <w:rPr>
                <w:rFonts w:cs="B Nazanin" w:hint="cs"/>
                <w:rtl/>
              </w:rPr>
              <w:t>93</w:t>
            </w:r>
          </w:p>
        </w:tc>
      </w:tr>
      <w:tr w:rsidR="00694EE3" w:rsidTr="00694EE3">
        <w:tc>
          <w:tcPr>
            <w:tcW w:w="8363" w:type="dxa"/>
            <w:hideMark/>
          </w:tcPr>
          <w:p w:rsidR="00694EE3" w:rsidRDefault="00694EE3">
            <w:pPr>
              <w:spacing w:line="288" w:lineRule="auto"/>
              <w:jc w:val="lowKashida"/>
              <w:rPr>
                <w:rFonts w:cs="B Nazanin"/>
              </w:rPr>
            </w:pPr>
            <w:r>
              <w:rPr>
                <w:rFonts w:cs="B Nazanin" w:hint="cs"/>
                <w:rtl/>
              </w:rPr>
              <w:t>فصل سوم: بررسي آماري و نتايج</w:t>
            </w:r>
          </w:p>
        </w:tc>
        <w:tc>
          <w:tcPr>
            <w:tcW w:w="900" w:type="dxa"/>
          </w:tcPr>
          <w:p w:rsidR="00694EE3" w:rsidRDefault="00694EE3">
            <w:pPr>
              <w:spacing w:line="288" w:lineRule="auto"/>
              <w:jc w:val="center"/>
              <w:rPr>
                <w:rFonts w:cs="B Nazanin"/>
              </w:rPr>
            </w:pPr>
          </w:p>
        </w:tc>
      </w:tr>
      <w:tr w:rsidR="00694EE3" w:rsidTr="00694EE3">
        <w:tc>
          <w:tcPr>
            <w:tcW w:w="8363" w:type="dxa"/>
            <w:hideMark/>
          </w:tcPr>
          <w:p w:rsidR="00694EE3" w:rsidRDefault="00694EE3">
            <w:pPr>
              <w:spacing w:line="288" w:lineRule="auto"/>
              <w:jc w:val="lowKashida"/>
              <w:rPr>
                <w:rFonts w:cs="B Nazanin"/>
              </w:rPr>
            </w:pPr>
            <w:r>
              <w:rPr>
                <w:rFonts w:cs="B Nazanin" w:hint="cs"/>
                <w:rtl/>
              </w:rPr>
              <w:t>3-1- مطالب جمع‌آوري شده حاصل از نظريات 200 پزشك (متخصص زنان، اطفال و ماما)</w:t>
            </w:r>
          </w:p>
        </w:tc>
        <w:tc>
          <w:tcPr>
            <w:tcW w:w="900" w:type="dxa"/>
            <w:hideMark/>
          </w:tcPr>
          <w:p w:rsidR="00694EE3" w:rsidRDefault="00694EE3">
            <w:pPr>
              <w:spacing w:line="288" w:lineRule="auto"/>
              <w:jc w:val="center"/>
              <w:rPr>
                <w:rFonts w:cs="B Nazanin"/>
              </w:rPr>
            </w:pPr>
            <w:r>
              <w:rPr>
                <w:rFonts w:cs="B Nazanin" w:hint="cs"/>
                <w:rtl/>
              </w:rPr>
              <w:t>100</w:t>
            </w:r>
          </w:p>
        </w:tc>
      </w:tr>
      <w:tr w:rsidR="00694EE3" w:rsidTr="00694EE3">
        <w:tc>
          <w:tcPr>
            <w:tcW w:w="8363" w:type="dxa"/>
            <w:hideMark/>
          </w:tcPr>
          <w:p w:rsidR="00694EE3" w:rsidRDefault="00694EE3">
            <w:pPr>
              <w:spacing w:line="288" w:lineRule="auto"/>
              <w:jc w:val="lowKashida"/>
              <w:rPr>
                <w:rFonts w:cs="B Nazanin"/>
              </w:rPr>
            </w:pPr>
            <w:r>
              <w:rPr>
                <w:rFonts w:cs="B Nazanin" w:hint="cs"/>
                <w:rtl/>
              </w:rPr>
              <w:t>3-1-1- بررسي معيارهاي پزشكان در مورد سنجش كافي بودن ميزان شير مادر</w:t>
            </w:r>
          </w:p>
        </w:tc>
        <w:tc>
          <w:tcPr>
            <w:tcW w:w="900" w:type="dxa"/>
            <w:hideMark/>
          </w:tcPr>
          <w:p w:rsidR="00694EE3" w:rsidRDefault="00694EE3">
            <w:pPr>
              <w:spacing w:line="288" w:lineRule="auto"/>
              <w:jc w:val="center"/>
              <w:rPr>
                <w:rFonts w:cs="B Nazanin"/>
              </w:rPr>
            </w:pPr>
            <w:r>
              <w:rPr>
                <w:rFonts w:cs="B Nazanin" w:hint="cs"/>
                <w:rtl/>
              </w:rPr>
              <w:t>100</w:t>
            </w:r>
          </w:p>
        </w:tc>
      </w:tr>
      <w:tr w:rsidR="00694EE3" w:rsidTr="00694EE3">
        <w:tc>
          <w:tcPr>
            <w:tcW w:w="8363" w:type="dxa"/>
            <w:hideMark/>
          </w:tcPr>
          <w:p w:rsidR="00694EE3" w:rsidRDefault="00694EE3">
            <w:pPr>
              <w:spacing w:line="288" w:lineRule="auto"/>
              <w:jc w:val="lowKashida"/>
              <w:rPr>
                <w:rFonts w:cs="B Nazanin"/>
              </w:rPr>
            </w:pPr>
            <w:r>
              <w:rPr>
                <w:rFonts w:cs="B Nazanin" w:hint="cs"/>
                <w:rtl/>
              </w:rPr>
              <w:t>3-1-2- بررسي علل ناكافي بودن ميزان شير مادر</w:t>
            </w:r>
          </w:p>
        </w:tc>
        <w:tc>
          <w:tcPr>
            <w:tcW w:w="900" w:type="dxa"/>
            <w:hideMark/>
          </w:tcPr>
          <w:p w:rsidR="00694EE3" w:rsidRDefault="00694EE3">
            <w:pPr>
              <w:spacing w:line="288" w:lineRule="auto"/>
              <w:jc w:val="center"/>
              <w:rPr>
                <w:rFonts w:cs="B Nazanin"/>
              </w:rPr>
            </w:pPr>
            <w:r>
              <w:rPr>
                <w:rFonts w:cs="B Nazanin" w:hint="cs"/>
                <w:rtl/>
              </w:rPr>
              <w:t>100</w:t>
            </w:r>
          </w:p>
        </w:tc>
      </w:tr>
      <w:tr w:rsidR="00694EE3" w:rsidTr="00694EE3">
        <w:tc>
          <w:tcPr>
            <w:tcW w:w="8363" w:type="dxa"/>
            <w:hideMark/>
          </w:tcPr>
          <w:p w:rsidR="00694EE3" w:rsidRDefault="00694EE3">
            <w:pPr>
              <w:spacing w:line="288" w:lineRule="auto"/>
              <w:jc w:val="lowKashida"/>
              <w:rPr>
                <w:rFonts w:cs="B Nazanin"/>
              </w:rPr>
            </w:pPr>
            <w:r>
              <w:rPr>
                <w:rFonts w:cs="B Nazanin" w:hint="cs"/>
                <w:rtl/>
              </w:rPr>
              <w:t>3-1-3- موارد ذكر شده به منظور افزايش شيردهي در درجه اول</w:t>
            </w:r>
          </w:p>
        </w:tc>
        <w:tc>
          <w:tcPr>
            <w:tcW w:w="900" w:type="dxa"/>
            <w:hideMark/>
          </w:tcPr>
          <w:p w:rsidR="00694EE3" w:rsidRDefault="00694EE3">
            <w:pPr>
              <w:spacing w:line="288" w:lineRule="auto"/>
              <w:jc w:val="center"/>
              <w:rPr>
                <w:rFonts w:cs="B Nazanin"/>
              </w:rPr>
            </w:pPr>
            <w:r>
              <w:rPr>
                <w:rFonts w:cs="B Nazanin" w:hint="cs"/>
                <w:rtl/>
              </w:rPr>
              <w:t>100</w:t>
            </w:r>
          </w:p>
        </w:tc>
      </w:tr>
      <w:tr w:rsidR="00694EE3" w:rsidTr="00694EE3">
        <w:tc>
          <w:tcPr>
            <w:tcW w:w="8363" w:type="dxa"/>
            <w:hideMark/>
          </w:tcPr>
          <w:p w:rsidR="00694EE3" w:rsidRDefault="00694EE3">
            <w:pPr>
              <w:spacing w:line="288" w:lineRule="auto"/>
              <w:jc w:val="lowKashida"/>
              <w:rPr>
                <w:rFonts w:cs="B Nazanin"/>
              </w:rPr>
            </w:pPr>
            <w:r>
              <w:rPr>
                <w:rFonts w:cs="B Nazanin" w:hint="cs"/>
                <w:rtl/>
              </w:rPr>
              <w:t>3-1-4- بررسي آمار بدست آمده از پزشكان (بر حسب درصد)</w:t>
            </w:r>
          </w:p>
        </w:tc>
        <w:tc>
          <w:tcPr>
            <w:tcW w:w="900" w:type="dxa"/>
            <w:hideMark/>
          </w:tcPr>
          <w:p w:rsidR="00694EE3" w:rsidRDefault="00694EE3">
            <w:pPr>
              <w:spacing w:line="288" w:lineRule="auto"/>
              <w:jc w:val="center"/>
              <w:rPr>
                <w:rFonts w:cs="B Nazanin"/>
              </w:rPr>
            </w:pPr>
            <w:r>
              <w:rPr>
                <w:rFonts w:cs="B Nazanin" w:hint="cs"/>
                <w:rtl/>
              </w:rPr>
              <w:t>101</w:t>
            </w:r>
          </w:p>
        </w:tc>
      </w:tr>
      <w:tr w:rsidR="00694EE3" w:rsidTr="00694EE3">
        <w:tc>
          <w:tcPr>
            <w:tcW w:w="8363" w:type="dxa"/>
            <w:hideMark/>
          </w:tcPr>
          <w:p w:rsidR="00694EE3" w:rsidRDefault="00694EE3">
            <w:pPr>
              <w:spacing w:line="288" w:lineRule="auto"/>
              <w:jc w:val="lowKashida"/>
              <w:rPr>
                <w:rFonts w:cs="B Nazanin"/>
              </w:rPr>
            </w:pPr>
            <w:r>
              <w:rPr>
                <w:rFonts w:cs="B Nazanin" w:hint="cs"/>
                <w:rtl/>
              </w:rPr>
              <w:t>3-1-5- علل تجويز فرآورده های خوراکی متوكلوپراميد</w:t>
            </w:r>
          </w:p>
        </w:tc>
        <w:tc>
          <w:tcPr>
            <w:tcW w:w="900" w:type="dxa"/>
            <w:hideMark/>
          </w:tcPr>
          <w:p w:rsidR="00694EE3" w:rsidRDefault="00694EE3">
            <w:pPr>
              <w:spacing w:line="288" w:lineRule="auto"/>
              <w:jc w:val="center"/>
              <w:rPr>
                <w:rFonts w:cs="B Nazanin"/>
              </w:rPr>
            </w:pPr>
            <w:r>
              <w:rPr>
                <w:rFonts w:cs="B Nazanin" w:hint="cs"/>
                <w:rtl/>
              </w:rPr>
              <w:t>101</w:t>
            </w:r>
          </w:p>
        </w:tc>
      </w:tr>
      <w:tr w:rsidR="00694EE3" w:rsidTr="00694EE3">
        <w:tc>
          <w:tcPr>
            <w:tcW w:w="8363" w:type="dxa"/>
            <w:hideMark/>
          </w:tcPr>
          <w:p w:rsidR="00694EE3" w:rsidRDefault="00694EE3">
            <w:pPr>
              <w:spacing w:line="288" w:lineRule="auto"/>
              <w:jc w:val="lowKashida"/>
              <w:rPr>
                <w:rFonts w:cs="B Nazanin"/>
              </w:rPr>
            </w:pPr>
            <w:r>
              <w:rPr>
                <w:rFonts w:cs="B Nazanin" w:hint="cs"/>
                <w:rtl/>
              </w:rPr>
              <w:t>3-1-6- علل تجويز قطره شير افزا</w:t>
            </w:r>
          </w:p>
        </w:tc>
        <w:tc>
          <w:tcPr>
            <w:tcW w:w="900" w:type="dxa"/>
            <w:hideMark/>
          </w:tcPr>
          <w:p w:rsidR="00694EE3" w:rsidRDefault="00694EE3">
            <w:pPr>
              <w:spacing w:line="288" w:lineRule="auto"/>
              <w:jc w:val="center"/>
              <w:rPr>
                <w:rFonts w:cs="B Nazanin"/>
              </w:rPr>
            </w:pPr>
            <w:r>
              <w:rPr>
                <w:rFonts w:cs="B Nazanin" w:hint="cs"/>
                <w:rtl/>
              </w:rPr>
              <w:t>101</w:t>
            </w:r>
          </w:p>
        </w:tc>
      </w:tr>
      <w:tr w:rsidR="00694EE3" w:rsidTr="00694EE3">
        <w:tc>
          <w:tcPr>
            <w:tcW w:w="8363" w:type="dxa"/>
            <w:hideMark/>
          </w:tcPr>
          <w:p w:rsidR="00694EE3" w:rsidRDefault="00694EE3">
            <w:pPr>
              <w:spacing w:line="288" w:lineRule="auto"/>
              <w:jc w:val="lowKashida"/>
              <w:rPr>
                <w:rFonts w:cs="B Nazanin"/>
              </w:rPr>
            </w:pPr>
            <w:r>
              <w:rPr>
                <w:rFonts w:cs="B Nazanin" w:hint="cs"/>
                <w:rtl/>
              </w:rPr>
              <w:t>3-1-7- علل عدم تجويز فرآورده های خوراکی متوكلوپراميد توسط آن دسته از پزشكان كه آنرا تجويز نمي‌كنند</w:t>
            </w:r>
          </w:p>
        </w:tc>
        <w:tc>
          <w:tcPr>
            <w:tcW w:w="900" w:type="dxa"/>
            <w:hideMark/>
          </w:tcPr>
          <w:p w:rsidR="00694EE3" w:rsidRDefault="00694EE3">
            <w:pPr>
              <w:spacing w:line="288" w:lineRule="auto"/>
              <w:jc w:val="center"/>
              <w:rPr>
                <w:rFonts w:cs="B Nazanin"/>
              </w:rPr>
            </w:pPr>
            <w:r>
              <w:rPr>
                <w:rFonts w:cs="B Nazanin" w:hint="cs"/>
                <w:rtl/>
              </w:rPr>
              <w:t>101</w:t>
            </w:r>
          </w:p>
        </w:tc>
      </w:tr>
      <w:tr w:rsidR="00694EE3" w:rsidTr="00694EE3">
        <w:tc>
          <w:tcPr>
            <w:tcW w:w="8363" w:type="dxa"/>
            <w:hideMark/>
          </w:tcPr>
          <w:p w:rsidR="00694EE3" w:rsidRDefault="00694EE3">
            <w:pPr>
              <w:spacing w:line="288" w:lineRule="auto"/>
              <w:jc w:val="lowKashida"/>
              <w:rPr>
                <w:rFonts w:cs="B Nazanin"/>
              </w:rPr>
            </w:pPr>
            <w:r>
              <w:rPr>
                <w:rFonts w:cs="B Nazanin" w:hint="cs"/>
                <w:rtl/>
              </w:rPr>
              <w:t>3-1-8- علل عدم تجويز قطره شيرافزا توسط آن دسته از پزشكان كه آنرا تجويز نمي‌كنند</w:t>
            </w:r>
          </w:p>
        </w:tc>
        <w:tc>
          <w:tcPr>
            <w:tcW w:w="900" w:type="dxa"/>
            <w:hideMark/>
          </w:tcPr>
          <w:p w:rsidR="00694EE3" w:rsidRDefault="00694EE3">
            <w:pPr>
              <w:spacing w:line="288" w:lineRule="auto"/>
              <w:jc w:val="center"/>
              <w:rPr>
                <w:rFonts w:cs="B Nazanin"/>
              </w:rPr>
            </w:pPr>
            <w:r>
              <w:rPr>
                <w:rFonts w:cs="B Nazanin" w:hint="cs"/>
                <w:rtl/>
              </w:rPr>
              <w:t>102</w:t>
            </w:r>
          </w:p>
        </w:tc>
      </w:tr>
      <w:tr w:rsidR="00694EE3" w:rsidTr="00694EE3">
        <w:tc>
          <w:tcPr>
            <w:tcW w:w="8363" w:type="dxa"/>
            <w:hideMark/>
          </w:tcPr>
          <w:p w:rsidR="00694EE3" w:rsidRDefault="00694EE3">
            <w:pPr>
              <w:spacing w:line="288" w:lineRule="auto"/>
              <w:jc w:val="lowKashida"/>
              <w:rPr>
                <w:rFonts w:cs="B Nazanin"/>
              </w:rPr>
            </w:pPr>
            <w:r>
              <w:rPr>
                <w:rFonts w:cs="B Nazanin" w:hint="cs"/>
                <w:rtl/>
              </w:rPr>
              <w:t>3-1-9- ساير موارد دارويي تجويز شده به منظور افزايش شير مادر</w:t>
            </w:r>
          </w:p>
        </w:tc>
        <w:tc>
          <w:tcPr>
            <w:tcW w:w="900" w:type="dxa"/>
            <w:hideMark/>
          </w:tcPr>
          <w:p w:rsidR="00694EE3" w:rsidRDefault="00694EE3">
            <w:pPr>
              <w:spacing w:line="288" w:lineRule="auto"/>
              <w:jc w:val="center"/>
              <w:rPr>
                <w:rFonts w:cs="B Nazanin"/>
              </w:rPr>
            </w:pPr>
            <w:r>
              <w:rPr>
                <w:rFonts w:cs="B Nazanin" w:hint="cs"/>
                <w:rtl/>
              </w:rPr>
              <w:t>102</w:t>
            </w:r>
          </w:p>
        </w:tc>
      </w:tr>
      <w:tr w:rsidR="00694EE3" w:rsidTr="00694EE3">
        <w:tc>
          <w:tcPr>
            <w:tcW w:w="8363" w:type="dxa"/>
            <w:hideMark/>
          </w:tcPr>
          <w:p w:rsidR="00694EE3" w:rsidRDefault="00694EE3">
            <w:pPr>
              <w:spacing w:line="288" w:lineRule="auto"/>
              <w:jc w:val="lowKashida"/>
              <w:rPr>
                <w:rFonts w:cs="B Nazanin"/>
              </w:rPr>
            </w:pPr>
            <w:r>
              <w:rPr>
                <w:rFonts w:cs="B Nazanin" w:hint="cs"/>
                <w:rtl/>
              </w:rPr>
              <w:lastRenderedPageBreak/>
              <w:t>3-2- ترسيم نتايج حاصل به صورت جدول و نمودار ستوني</w:t>
            </w:r>
          </w:p>
        </w:tc>
        <w:tc>
          <w:tcPr>
            <w:tcW w:w="900" w:type="dxa"/>
            <w:hideMark/>
          </w:tcPr>
          <w:p w:rsidR="00694EE3" w:rsidRDefault="00694EE3">
            <w:pPr>
              <w:spacing w:line="288" w:lineRule="auto"/>
              <w:jc w:val="center"/>
              <w:rPr>
                <w:rFonts w:cs="B Nazanin"/>
              </w:rPr>
            </w:pPr>
            <w:r>
              <w:rPr>
                <w:rFonts w:cs="B Nazanin" w:hint="cs"/>
                <w:rtl/>
              </w:rPr>
              <w:t>103</w:t>
            </w:r>
          </w:p>
        </w:tc>
      </w:tr>
      <w:tr w:rsidR="00694EE3" w:rsidTr="00694EE3">
        <w:tc>
          <w:tcPr>
            <w:tcW w:w="8363" w:type="dxa"/>
            <w:hideMark/>
          </w:tcPr>
          <w:p w:rsidR="00694EE3" w:rsidRDefault="00694EE3">
            <w:pPr>
              <w:spacing w:line="288" w:lineRule="auto"/>
              <w:jc w:val="lowKashida"/>
              <w:rPr>
                <w:rFonts w:cs="B Nazanin"/>
              </w:rPr>
            </w:pPr>
            <w:r>
              <w:rPr>
                <w:rFonts w:cs="B Nazanin" w:hint="cs"/>
                <w:rtl/>
              </w:rPr>
              <w:t>3-3- استفاده از روش آماري مجذور خي</w:t>
            </w:r>
          </w:p>
        </w:tc>
        <w:tc>
          <w:tcPr>
            <w:tcW w:w="900" w:type="dxa"/>
            <w:hideMark/>
          </w:tcPr>
          <w:p w:rsidR="00694EE3" w:rsidRDefault="00694EE3">
            <w:pPr>
              <w:spacing w:line="288" w:lineRule="auto"/>
              <w:jc w:val="center"/>
              <w:rPr>
                <w:rFonts w:cs="B Nazanin"/>
              </w:rPr>
            </w:pPr>
            <w:r>
              <w:rPr>
                <w:rFonts w:cs="B Nazanin" w:hint="cs"/>
                <w:rtl/>
              </w:rPr>
              <w:t>104</w:t>
            </w:r>
          </w:p>
        </w:tc>
      </w:tr>
      <w:tr w:rsidR="00694EE3" w:rsidTr="00694EE3">
        <w:tc>
          <w:tcPr>
            <w:tcW w:w="8363" w:type="dxa"/>
            <w:hideMark/>
          </w:tcPr>
          <w:p w:rsidR="00694EE3" w:rsidRDefault="00694EE3">
            <w:pPr>
              <w:spacing w:line="288" w:lineRule="auto"/>
              <w:jc w:val="lowKashida"/>
              <w:rPr>
                <w:rFonts w:cs="B Nazanin"/>
              </w:rPr>
            </w:pPr>
            <w:r>
              <w:rPr>
                <w:rFonts w:cs="B Nazanin" w:hint="cs"/>
                <w:rtl/>
              </w:rPr>
              <w:t>3-4- آزمون فرض صفر و مقابل و ترسيم جدول فراواني‌هاي مورد انتظار بر اساس آن</w:t>
            </w:r>
          </w:p>
        </w:tc>
        <w:tc>
          <w:tcPr>
            <w:tcW w:w="900" w:type="dxa"/>
            <w:hideMark/>
          </w:tcPr>
          <w:p w:rsidR="00694EE3" w:rsidRDefault="00694EE3">
            <w:pPr>
              <w:spacing w:line="288" w:lineRule="auto"/>
              <w:jc w:val="center"/>
              <w:rPr>
                <w:rFonts w:cs="B Nazanin"/>
              </w:rPr>
            </w:pPr>
            <w:r>
              <w:rPr>
                <w:rFonts w:cs="B Nazanin" w:hint="cs"/>
                <w:rtl/>
              </w:rPr>
              <w:t>104</w:t>
            </w:r>
          </w:p>
        </w:tc>
      </w:tr>
      <w:tr w:rsidR="00694EE3" w:rsidTr="00694EE3">
        <w:tc>
          <w:tcPr>
            <w:tcW w:w="8363" w:type="dxa"/>
            <w:hideMark/>
          </w:tcPr>
          <w:p w:rsidR="00694EE3" w:rsidRDefault="00694EE3">
            <w:pPr>
              <w:spacing w:line="288" w:lineRule="auto"/>
              <w:jc w:val="lowKashida"/>
              <w:rPr>
                <w:rFonts w:cs="B Nazanin"/>
              </w:rPr>
            </w:pPr>
            <w:r>
              <w:rPr>
                <w:rFonts w:cs="B Nazanin" w:hint="cs"/>
                <w:rtl/>
              </w:rPr>
              <w:t>3-5- فرمول مجذور خي و محاسبات</w:t>
            </w:r>
          </w:p>
        </w:tc>
        <w:tc>
          <w:tcPr>
            <w:tcW w:w="900" w:type="dxa"/>
            <w:hideMark/>
          </w:tcPr>
          <w:p w:rsidR="00694EE3" w:rsidRDefault="00694EE3">
            <w:pPr>
              <w:spacing w:line="288" w:lineRule="auto"/>
              <w:jc w:val="center"/>
              <w:rPr>
                <w:rFonts w:cs="B Nazanin"/>
              </w:rPr>
            </w:pPr>
            <w:r>
              <w:rPr>
                <w:rFonts w:cs="B Nazanin" w:hint="cs"/>
                <w:rtl/>
              </w:rPr>
              <w:t>105</w:t>
            </w:r>
          </w:p>
        </w:tc>
      </w:tr>
      <w:tr w:rsidR="00694EE3" w:rsidTr="00694EE3">
        <w:tc>
          <w:tcPr>
            <w:tcW w:w="8363" w:type="dxa"/>
            <w:hideMark/>
          </w:tcPr>
          <w:p w:rsidR="00694EE3" w:rsidRDefault="00694EE3">
            <w:pPr>
              <w:spacing w:line="288" w:lineRule="auto"/>
              <w:jc w:val="lowKashida"/>
              <w:rPr>
                <w:rFonts w:cs="B Nazanin"/>
              </w:rPr>
            </w:pPr>
            <w:r>
              <w:rPr>
                <w:rFonts w:cs="B Nazanin" w:hint="cs"/>
                <w:rtl/>
              </w:rPr>
              <w:t>فصل چهارم</w:t>
            </w:r>
          </w:p>
        </w:tc>
        <w:tc>
          <w:tcPr>
            <w:tcW w:w="900" w:type="dxa"/>
          </w:tcPr>
          <w:p w:rsidR="00694EE3" w:rsidRDefault="00694EE3">
            <w:pPr>
              <w:spacing w:line="288" w:lineRule="auto"/>
              <w:jc w:val="center"/>
              <w:rPr>
                <w:rFonts w:cs="B Nazanin"/>
              </w:rPr>
            </w:pPr>
          </w:p>
        </w:tc>
      </w:tr>
      <w:tr w:rsidR="00694EE3" w:rsidTr="00694EE3">
        <w:tc>
          <w:tcPr>
            <w:tcW w:w="8363" w:type="dxa"/>
            <w:hideMark/>
          </w:tcPr>
          <w:p w:rsidR="00694EE3" w:rsidRDefault="00694EE3">
            <w:pPr>
              <w:spacing w:line="288" w:lineRule="auto"/>
              <w:jc w:val="lowKashida"/>
              <w:rPr>
                <w:rFonts w:cs="B Nazanin"/>
              </w:rPr>
            </w:pPr>
            <w:r>
              <w:rPr>
                <w:rFonts w:cs="B Nazanin" w:hint="cs"/>
                <w:rtl/>
              </w:rPr>
              <w:t>بحث و نتيجه‌گيري</w:t>
            </w:r>
          </w:p>
        </w:tc>
        <w:tc>
          <w:tcPr>
            <w:tcW w:w="900" w:type="dxa"/>
            <w:hideMark/>
          </w:tcPr>
          <w:p w:rsidR="00694EE3" w:rsidRDefault="00694EE3">
            <w:pPr>
              <w:spacing w:line="288" w:lineRule="auto"/>
              <w:jc w:val="center"/>
              <w:rPr>
                <w:rFonts w:cs="B Nazanin"/>
              </w:rPr>
            </w:pPr>
            <w:r>
              <w:rPr>
                <w:rFonts w:cs="B Nazanin" w:hint="cs"/>
                <w:rtl/>
              </w:rPr>
              <w:t>106</w:t>
            </w:r>
          </w:p>
        </w:tc>
      </w:tr>
      <w:tr w:rsidR="00694EE3" w:rsidTr="00694EE3">
        <w:tc>
          <w:tcPr>
            <w:tcW w:w="8363" w:type="dxa"/>
            <w:hideMark/>
          </w:tcPr>
          <w:p w:rsidR="00694EE3" w:rsidRDefault="00694EE3">
            <w:pPr>
              <w:spacing w:line="288" w:lineRule="auto"/>
              <w:jc w:val="lowKashida"/>
              <w:rPr>
                <w:rFonts w:cs="B Nazanin"/>
              </w:rPr>
            </w:pPr>
            <w:r>
              <w:rPr>
                <w:rFonts w:cs="B Nazanin" w:hint="cs"/>
                <w:rtl/>
              </w:rPr>
              <w:t>خلاصه انگليسي</w:t>
            </w:r>
          </w:p>
        </w:tc>
        <w:tc>
          <w:tcPr>
            <w:tcW w:w="900" w:type="dxa"/>
            <w:hideMark/>
          </w:tcPr>
          <w:p w:rsidR="00694EE3" w:rsidRDefault="00694EE3">
            <w:pPr>
              <w:spacing w:line="288" w:lineRule="auto"/>
              <w:jc w:val="center"/>
              <w:rPr>
                <w:rFonts w:cs="B Nazanin"/>
              </w:rPr>
            </w:pPr>
            <w:r>
              <w:rPr>
                <w:rFonts w:cs="B Nazanin" w:hint="cs"/>
                <w:rtl/>
              </w:rPr>
              <w:t>108</w:t>
            </w:r>
          </w:p>
        </w:tc>
      </w:tr>
      <w:tr w:rsidR="00694EE3" w:rsidTr="00694EE3">
        <w:tc>
          <w:tcPr>
            <w:tcW w:w="8363" w:type="dxa"/>
            <w:hideMark/>
          </w:tcPr>
          <w:p w:rsidR="00694EE3" w:rsidRDefault="00694EE3">
            <w:pPr>
              <w:spacing w:line="288" w:lineRule="auto"/>
              <w:jc w:val="lowKashida"/>
              <w:rPr>
                <w:rFonts w:cs="B Nazanin"/>
              </w:rPr>
            </w:pPr>
            <w:r>
              <w:rPr>
                <w:rFonts w:cs="B Nazanin" w:hint="cs"/>
                <w:rtl/>
              </w:rPr>
              <w:t>فصل پنجم: مراجع</w:t>
            </w:r>
          </w:p>
        </w:tc>
        <w:tc>
          <w:tcPr>
            <w:tcW w:w="900" w:type="dxa"/>
          </w:tcPr>
          <w:p w:rsidR="00694EE3" w:rsidRDefault="00694EE3">
            <w:pPr>
              <w:spacing w:line="288" w:lineRule="auto"/>
              <w:jc w:val="center"/>
              <w:rPr>
                <w:rFonts w:cs="B Nazanin"/>
              </w:rPr>
            </w:pPr>
          </w:p>
        </w:tc>
      </w:tr>
    </w:tbl>
    <w:p w:rsidR="00694EE3" w:rsidRDefault="00694EE3" w:rsidP="00694EE3">
      <w:pPr>
        <w:spacing w:line="288" w:lineRule="auto"/>
        <w:jc w:val="lowKashida"/>
        <w:rPr>
          <w:rFonts w:cs="B Nazanin"/>
          <w:rtl/>
        </w:rPr>
      </w:pPr>
    </w:p>
    <w:p w:rsidR="00694EE3" w:rsidRDefault="00694EE3" w:rsidP="00694EE3">
      <w:pPr>
        <w:bidi w:val="0"/>
        <w:spacing w:line="288" w:lineRule="auto"/>
        <w:jc w:val="center"/>
        <w:rPr>
          <w:rFonts w:cs="B Zar"/>
          <w:b/>
          <w:bCs/>
          <w:rtl/>
        </w:rPr>
      </w:pPr>
      <w:r>
        <w:br w:type="page"/>
      </w:r>
      <w:r>
        <w:rPr>
          <w:rFonts w:cs="B Zar" w:hint="cs"/>
          <w:b/>
          <w:bCs/>
          <w:rtl/>
        </w:rPr>
        <w:lastRenderedPageBreak/>
        <w:t>فهرست جداول</w:t>
      </w:r>
    </w:p>
    <w:tbl>
      <w:tblPr>
        <w:bidiVisual/>
        <w:tblW w:w="10065" w:type="dxa"/>
        <w:tblInd w:w="-800" w:type="dxa"/>
        <w:tblLayout w:type="fixed"/>
        <w:tblLook w:val="04A0" w:firstRow="1" w:lastRow="0" w:firstColumn="1" w:lastColumn="0" w:noHBand="0" w:noVBand="1"/>
      </w:tblPr>
      <w:tblGrid>
        <w:gridCol w:w="3584"/>
        <w:gridCol w:w="1440"/>
        <w:gridCol w:w="3421"/>
        <w:gridCol w:w="1620"/>
      </w:tblGrid>
      <w:tr w:rsidR="00694EE3" w:rsidTr="00694EE3">
        <w:tc>
          <w:tcPr>
            <w:tcW w:w="5023" w:type="dxa"/>
            <w:gridSpan w:val="2"/>
          </w:tcPr>
          <w:p w:rsidR="00694EE3" w:rsidRDefault="00694EE3">
            <w:pPr>
              <w:spacing w:line="288" w:lineRule="auto"/>
              <w:rPr>
                <w:rFonts w:cs="B Nazanin"/>
                <w:b/>
                <w:bCs/>
                <w:rtl/>
              </w:rPr>
            </w:pPr>
            <w:r>
              <w:rPr>
                <w:rFonts w:cs="B Nazanin" w:hint="cs"/>
                <w:b/>
                <w:bCs/>
                <w:rtl/>
              </w:rPr>
              <w:t>شماره جدول</w:t>
            </w:r>
          </w:p>
          <w:p w:rsidR="00694EE3" w:rsidRDefault="00694EE3">
            <w:pPr>
              <w:spacing w:line="288" w:lineRule="auto"/>
              <w:rPr>
                <w:rFonts w:cs="B Nazanin"/>
                <w:b/>
                <w:bCs/>
                <w:sz w:val="18"/>
                <w:szCs w:val="18"/>
              </w:rPr>
            </w:pPr>
          </w:p>
        </w:tc>
        <w:tc>
          <w:tcPr>
            <w:tcW w:w="3420" w:type="dxa"/>
            <w:hideMark/>
          </w:tcPr>
          <w:p w:rsidR="00694EE3" w:rsidRDefault="00694EE3">
            <w:pPr>
              <w:spacing w:line="288" w:lineRule="auto"/>
              <w:rPr>
                <w:rFonts w:cs="B Nazanin"/>
                <w:b/>
                <w:bCs/>
              </w:rPr>
            </w:pPr>
            <w:r>
              <w:rPr>
                <w:rFonts w:cs="B Nazanin" w:hint="cs"/>
                <w:b/>
                <w:bCs/>
                <w:rtl/>
              </w:rPr>
              <w:t>عنوان</w:t>
            </w:r>
          </w:p>
        </w:tc>
        <w:tc>
          <w:tcPr>
            <w:tcW w:w="1620" w:type="dxa"/>
            <w:hideMark/>
          </w:tcPr>
          <w:p w:rsidR="00694EE3" w:rsidRDefault="00694EE3">
            <w:pPr>
              <w:spacing w:line="288" w:lineRule="auto"/>
              <w:jc w:val="center"/>
              <w:rPr>
                <w:rFonts w:cs="B Nazanin"/>
                <w:b/>
                <w:bCs/>
              </w:rPr>
            </w:pPr>
            <w:r>
              <w:rPr>
                <w:rFonts w:cs="B Nazanin" w:hint="cs"/>
                <w:b/>
                <w:bCs/>
                <w:rtl/>
              </w:rPr>
              <w:t xml:space="preserve"> صفحه</w:t>
            </w:r>
          </w:p>
        </w:tc>
      </w:tr>
      <w:tr w:rsidR="00694EE3" w:rsidTr="00694EE3">
        <w:tc>
          <w:tcPr>
            <w:tcW w:w="3583" w:type="dxa"/>
            <w:hideMark/>
          </w:tcPr>
          <w:p w:rsidR="00694EE3" w:rsidRDefault="00694EE3">
            <w:pPr>
              <w:spacing w:line="288" w:lineRule="auto"/>
              <w:jc w:val="lowKashida"/>
              <w:rPr>
                <w:rFonts w:cs="B Nazanin"/>
              </w:rPr>
            </w:pPr>
            <w:r>
              <w:rPr>
                <w:rFonts w:cs="B Nazanin" w:hint="cs"/>
                <w:rtl/>
              </w:rPr>
              <w:t>جدول 1-1-</w:t>
            </w:r>
          </w:p>
        </w:tc>
        <w:tc>
          <w:tcPr>
            <w:tcW w:w="4860" w:type="dxa"/>
            <w:gridSpan w:val="2"/>
            <w:hideMark/>
          </w:tcPr>
          <w:p w:rsidR="00694EE3" w:rsidRDefault="00694EE3">
            <w:pPr>
              <w:pStyle w:val="Heading1"/>
              <w:spacing w:line="288" w:lineRule="auto"/>
              <w:rPr>
                <w:rFonts w:eastAsiaTheme="minorEastAsia" w:cs="B Nazanin"/>
                <w:szCs w:val="28"/>
              </w:rPr>
            </w:pPr>
            <w:r>
              <w:rPr>
                <w:rFonts w:eastAsiaTheme="minorEastAsia" w:cs="B Nazanin" w:hint="cs"/>
                <w:szCs w:val="28"/>
                <w:rtl/>
              </w:rPr>
              <w:t>مقايسه شير انسان، شير گاو و شير خشك</w:t>
            </w:r>
          </w:p>
        </w:tc>
        <w:tc>
          <w:tcPr>
            <w:tcW w:w="1620" w:type="dxa"/>
            <w:vAlign w:val="center"/>
            <w:hideMark/>
          </w:tcPr>
          <w:p w:rsidR="00694EE3" w:rsidRDefault="00694EE3">
            <w:pPr>
              <w:spacing w:line="288" w:lineRule="auto"/>
              <w:jc w:val="center"/>
              <w:rPr>
                <w:rFonts w:cs="B Nazanin"/>
              </w:rPr>
            </w:pPr>
            <w:r>
              <w:rPr>
                <w:rFonts w:cs="B Nazanin" w:hint="cs"/>
                <w:rtl/>
              </w:rPr>
              <w:t>33</w:t>
            </w:r>
          </w:p>
        </w:tc>
      </w:tr>
      <w:tr w:rsidR="00694EE3" w:rsidTr="00694EE3">
        <w:tc>
          <w:tcPr>
            <w:tcW w:w="3583" w:type="dxa"/>
            <w:hideMark/>
          </w:tcPr>
          <w:p w:rsidR="00694EE3" w:rsidRDefault="00694EE3">
            <w:pPr>
              <w:spacing w:line="288" w:lineRule="auto"/>
              <w:jc w:val="lowKashida"/>
              <w:rPr>
                <w:rFonts w:cs="B Nazanin"/>
              </w:rPr>
            </w:pPr>
            <w:r>
              <w:rPr>
                <w:rFonts w:cs="B Nazanin" w:hint="cs"/>
                <w:rtl/>
              </w:rPr>
              <w:t>جدول 1-2-</w:t>
            </w:r>
          </w:p>
        </w:tc>
        <w:tc>
          <w:tcPr>
            <w:tcW w:w="4860" w:type="dxa"/>
            <w:gridSpan w:val="2"/>
            <w:hideMark/>
          </w:tcPr>
          <w:p w:rsidR="00694EE3" w:rsidRDefault="00694EE3">
            <w:pPr>
              <w:spacing w:line="288" w:lineRule="auto"/>
              <w:jc w:val="lowKashida"/>
              <w:rPr>
                <w:rFonts w:cs="B Nazanin"/>
              </w:rPr>
            </w:pPr>
            <w:r>
              <w:rPr>
                <w:rFonts w:cs="B Nazanin" w:hint="cs"/>
                <w:rtl/>
              </w:rPr>
              <w:t>داروهاي بي ضرر در طي شيردهي در دوزهاي معمول</w:t>
            </w:r>
          </w:p>
        </w:tc>
        <w:tc>
          <w:tcPr>
            <w:tcW w:w="1620" w:type="dxa"/>
            <w:vAlign w:val="center"/>
            <w:hideMark/>
          </w:tcPr>
          <w:p w:rsidR="00694EE3" w:rsidRDefault="00694EE3">
            <w:pPr>
              <w:spacing w:line="288" w:lineRule="auto"/>
              <w:jc w:val="center"/>
              <w:rPr>
                <w:rFonts w:cs="B Nazanin"/>
              </w:rPr>
            </w:pPr>
            <w:r>
              <w:rPr>
                <w:rFonts w:cs="B Nazanin" w:hint="cs"/>
                <w:rtl/>
              </w:rPr>
              <w:t>55</w:t>
            </w:r>
          </w:p>
        </w:tc>
      </w:tr>
      <w:tr w:rsidR="00694EE3" w:rsidTr="00694EE3">
        <w:tc>
          <w:tcPr>
            <w:tcW w:w="3583" w:type="dxa"/>
            <w:hideMark/>
          </w:tcPr>
          <w:p w:rsidR="00694EE3" w:rsidRDefault="00694EE3">
            <w:pPr>
              <w:spacing w:line="288" w:lineRule="auto"/>
              <w:jc w:val="lowKashida"/>
              <w:rPr>
                <w:rFonts w:cs="B Nazanin"/>
              </w:rPr>
            </w:pPr>
            <w:r>
              <w:rPr>
                <w:rFonts w:cs="B Nazanin" w:hint="cs"/>
                <w:rtl/>
              </w:rPr>
              <w:t>جدول 1-3-</w:t>
            </w:r>
          </w:p>
        </w:tc>
        <w:tc>
          <w:tcPr>
            <w:tcW w:w="4860" w:type="dxa"/>
            <w:gridSpan w:val="2"/>
            <w:hideMark/>
          </w:tcPr>
          <w:p w:rsidR="00694EE3" w:rsidRDefault="00694EE3">
            <w:pPr>
              <w:spacing w:line="288" w:lineRule="auto"/>
              <w:jc w:val="lowKashida"/>
              <w:rPr>
                <w:rFonts w:cs="B Nazanin"/>
              </w:rPr>
            </w:pPr>
            <w:r>
              <w:rPr>
                <w:rFonts w:cs="B Nazanin" w:hint="cs"/>
                <w:rtl/>
              </w:rPr>
              <w:t>داروهاي احتمالاً بي ضرر در طي شيردهي در دوزهاي معمول</w:t>
            </w:r>
          </w:p>
        </w:tc>
        <w:tc>
          <w:tcPr>
            <w:tcW w:w="1620" w:type="dxa"/>
            <w:hideMark/>
          </w:tcPr>
          <w:p w:rsidR="00694EE3" w:rsidRDefault="00694EE3">
            <w:pPr>
              <w:spacing w:line="288" w:lineRule="auto"/>
              <w:jc w:val="center"/>
              <w:rPr>
                <w:rFonts w:cs="B Nazanin"/>
              </w:rPr>
            </w:pPr>
            <w:r>
              <w:rPr>
                <w:rFonts w:cs="B Nazanin" w:hint="cs"/>
                <w:rtl/>
              </w:rPr>
              <w:t>58</w:t>
            </w:r>
          </w:p>
        </w:tc>
      </w:tr>
      <w:tr w:rsidR="00694EE3" w:rsidTr="00694EE3">
        <w:tc>
          <w:tcPr>
            <w:tcW w:w="3583" w:type="dxa"/>
            <w:hideMark/>
          </w:tcPr>
          <w:p w:rsidR="00694EE3" w:rsidRDefault="00694EE3">
            <w:pPr>
              <w:spacing w:line="288" w:lineRule="auto"/>
              <w:jc w:val="lowKashida"/>
              <w:rPr>
                <w:rFonts w:cs="B Nazanin"/>
              </w:rPr>
            </w:pPr>
            <w:r>
              <w:rPr>
                <w:rFonts w:cs="B Nazanin" w:hint="cs"/>
                <w:rtl/>
              </w:rPr>
              <w:t>جدول 1-4-</w:t>
            </w:r>
          </w:p>
        </w:tc>
        <w:tc>
          <w:tcPr>
            <w:tcW w:w="4860" w:type="dxa"/>
            <w:gridSpan w:val="2"/>
            <w:hideMark/>
          </w:tcPr>
          <w:p w:rsidR="00694EE3" w:rsidRDefault="00694EE3">
            <w:pPr>
              <w:spacing w:line="288" w:lineRule="auto"/>
              <w:jc w:val="lowKashida"/>
              <w:rPr>
                <w:rFonts w:cs="B Nazanin"/>
              </w:rPr>
            </w:pPr>
            <w:r>
              <w:rPr>
                <w:rFonts w:cs="B Nazanin" w:hint="cs"/>
                <w:rtl/>
              </w:rPr>
              <w:t>داروهاي بالقوه خطرناك در طي شيردهي</w:t>
            </w:r>
          </w:p>
        </w:tc>
        <w:tc>
          <w:tcPr>
            <w:tcW w:w="1620" w:type="dxa"/>
            <w:vAlign w:val="center"/>
            <w:hideMark/>
          </w:tcPr>
          <w:p w:rsidR="00694EE3" w:rsidRDefault="00694EE3">
            <w:pPr>
              <w:spacing w:line="288" w:lineRule="auto"/>
              <w:jc w:val="center"/>
              <w:rPr>
                <w:rFonts w:cs="B Nazanin"/>
              </w:rPr>
            </w:pPr>
            <w:r>
              <w:rPr>
                <w:rFonts w:cs="B Nazanin" w:hint="cs"/>
                <w:rtl/>
              </w:rPr>
              <w:t>61</w:t>
            </w:r>
          </w:p>
        </w:tc>
      </w:tr>
      <w:tr w:rsidR="00694EE3" w:rsidTr="00694EE3">
        <w:tc>
          <w:tcPr>
            <w:tcW w:w="3583" w:type="dxa"/>
            <w:hideMark/>
          </w:tcPr>
          <w:p w:rsidR="00694EE3" w:rsidRDefault="00694EE3">
            <w:pPr>
              <w:spacing w:line="288" w:lineRule="auto"/>
              <w:jc w:val="lowKashida"/>
              <w:rPr>
                <w:rFonts w:cs="B Nazanin"/>
              </w:rPr>
            </w:pPr>
            <w:r>
              <w:rPr>
                <w:rFonts w:cs="B Nazanin" w:hint="cs"/>
                <w:rtl/>
              </w:rPr>
              <w:t>جدول 1-5-</w:t>
            </w:r>
          </w:p>
        </w:tc>
        <w:tc>
          <w:tcPr>
            <w:tcW w:w="4860" w:type="dxa"/>
            <w:gridSpan w:val="2"/>
            <w:hideMark/>
          </w:tcPr>
          <w:p w:rsidR="00694EE3" w:rsidRDefault="00694EE3">
            <w:pPr>
              <w:spacing w:line="288" w:lineRule="auto"/>
              <w:jc w:val="lowKashida"/>
              <w:rPr>
                <w:rFonts w:cs="B Nazanin"/>
              </w:rPr>
            </w:pPr>
            <w:r>
              <w:rPr>
                <w:rFonts w:cs="B Nazanin" w:hint="cs"/>
                <w:rtl/>
              </w:rPr>
              <w:t>داروهايي كه اصلاً ايمن نيستند (داروهاي خطرناك در طي شيردهي)</w:t>
            </w:r>
          </w:p>
        </w:tc>
        <w:tc>
          <w:tcPr>
            <w:tcW w:w="1620" w:type="dxa"/>
            <w:hideMark/>
          </w:tcPr>
          <w:p w:rsidR="00694EE3" w:rsidRDefault="00694EE3">
            <w:pPr>
              <w:spacing w:line="288" w:lineRule="auto"/>
              <w:jc w:val="center"/>
              <w:rPr>
                <w:rFonts w:cs="B Nazanin"/>
              </w:rPr>
            </w:pPr>
            <w:r>
              <w:rPr>
                <w:rFonts w:cs="B Nazanin" w:hint="cs"/>
                <w:rtl/>
              </w:rPr>
              <w:t>64</w:t>
            </w:r>
          </w:p>
        </w:tc>
      </w:tr>
      <w:tr w:rsidR="00694EE3" w:rsidTr="00694EE3">
        <w:tc>
          <w:tcPr>
            <w:tcW w:w="3583" w:type="dxa"/>
            <w:hideMark/>
          </w:tcPr>
          <w:p w:rsidR="00694EE3" w:rsidRDefault="00694EE3">
            <w:pPr>
              <w:spacing w:line="288" w:lineRule="auto"/>
              <w:jc w:val="lowKashida"/>
              <w:rPr>
                <w:rFonts w:cs="B Nazanin"/>
              </w:rPr>
            </w:pPr>
            <w:r>
              <w:rPr>
                <w:rFonts w:cs="B Nazanin" w:hint="cs"/>
                <w:rtl/>
              </w:rPr>
              <w:t>جدول 3-1-</w:t>
            </w:r>
          </w:p>
        </w:tc>
        <w:tc>
          <w:tcPr>
            <w:tcW w:w="4860" w:type="dxa"/>
            <w:gridSpan w:val="2"/>
            <w:hideMark/>
          </w:tcPr>
          <w:p w:rsidR="00694EE3" w:rsidRDefault="00694EE3">
            <w:pPr>
              <w:spacing w:line="288" w:lineRule="auto"/>
              <w:jc w:val="lowKashida"/>
              <w:rPr>
                <w:rFonts w:cs="B Nazanin"/>
              </w:rPr>
            </w:pPr>
            <w:r>
              <w:rPr>
                <w:rFonts w:cs="B Nazanin" w:hint="cs"/>
                <w:rtl/>
              </w:rPr>
              <w:t>فراواني‌هاي مشاهده شده</w:t>
            </w:r>
          </w:p>
        </w:tc>
        <w:tc>
          <w:tcPr>
            <w:tcW w:w="1620" w:type="dxa"/>
            <w:vAlign w:val="center"/>
            <w:hideMark/>
          </w:tcPr>
          <w:p w:rsidR="00694EE3" w:rsidRDefault="00694EE3">
            <w:pPr>
              <w:spacing w:line="288" w:lineRule="auto"/>
              <w:jc w:val="center"/>
              <w:rPr>
                <w:rFonts w:cs="B Nazanin"/>
              </w:rPr>
            </w:pPr>
            <w:r>
              <w:rPr>
                <w:rFonts w:cs="B Nazanin" w:hint="cs"/>
                <w:rtl/>
              </w:rPr>
              <w:t>103</w:t>
            </w:r>
          </w:p>
        </w:tc>
      </w:tr>
      <w:tr w:rsidR="00694EE3" w:rsidTr="00694EE3">
        <w:tc>
          <w:tcPr>
            <w:tcW w:w="3583" w:type="dxa"/>
            <w:hideMark/>
          </w:tcPr>
          <w:p w:rsidR="00694EE3" w:rsidRDefault="00694EE3">
            <w:pPr>
              <w:spacing w:line="288" w:lineRule="auto"/>
              <w:jc w:val="lowKashida"/>
              <w:rPr>
                <w:rFonts w:cs="B Nazanin"/>
              </w:rPr>
            </w:pPr>
            <w:r>
              <w:rPr>
                <w:rFonts w:cs="B Nazanin" w:hint="cs"/>
                <w:rtl/>
              </w:rPr>
              <w:t>جدول 3-2-</w:t>
            </w:r>
          </w:p>
        </w:tc>
        <w:tc>
          <w:tcPr>
            <w:tcW w:w="4860" w:type="dxa"/>
            <w:gridSpan w:val="2"/>
            <w:hideMark/>
          </w:tcPr>
          <w:p w:rsidR="00694EE3" w:rsidRDefault="00694EE3">
            <w:pPr>
              <w:spacing w:line="288" w:lineRule="auto"/>
              <w:jc w:val="lowKashida"/>
              <w:rPr>
                <w:rFonts w:cs="B Nazanin"/>
              </w:rPr>
            </w:pPr>
            <w:r>
              <w:rPr>
                <w:rFonts w:cs="B Nazanin" w:hint="cs"/>
                <w:rtl/>
              </w:rPr>
              <w:t>فراواني‌هاي مورد انتظار</w:t>
            </w:r>
          </w:p>
        </w:tc>
        <w:tc>
          <w:tcPr>
            <w:tcW w:w="1620" w:type="dxa"/>
            <w:vAlign w:val="center"/>
            <w:hideMark/>
          </w:tcPr>
          <w:p w:rsidR="00694EE3" w:rsidRDefault="00694EE3">
            <w:pPr>
              <w:spacing w:line="288" w:lineRule="auto"/>
              <w:jc w:val="center"/>
              <w:rPr>
                <w:rFonts w:cs="B Nazanin"/>
              </w:rPr>
            </w:pPr>
            <w:r>
              <w:rPr>
                <w:rFonts w:cs="B Nazanin" w:hint="cs"/>
                <w:rtl/>
              </w:rPr>
              <w:t>104</w:t>
            </w:r>
          </w:p>
        </w:tc>
      </w:tr>
    </w:tbl>
    <w:p w:rsidR="00694EE3" w:rsidRDefault="00694EE3" w:rsidP="00694EE3">
      <w:pPr>
        <w:rPr>
          <w:rtl/>
        </w:rPr>
      </w:pPr>
    </w:p>
    <w:tbl>
      <w:tblPr>
        <w:bidiVisual/>
        <w:tblW w:w="10065" w:type="dxa"/>
        <w:tblInd w:w="-800" w:type="dxa"/>
        <w:tblLayout w:type="fixed"/>
        <w:tblLook w:val="04A0" w:firstRow="1" w:lastRow="0" w:firstColumn="1" w:lastColumn="0" w:noHBand="0" w:noVBand="1"/>
      </w:tblPr>
      <w:tblGrid>
        <w:gridCol w:w="3584"/>
        <w:gridCol w:w="4861"/>
        <w:gridCol w:w="1620"/>
      </w:tblGrid>
      <w:tr w:rsidR="00694EE3" w:rsidTr="00694EE3">
        <w:tc>
          <w:tcPr>
            <w:tcW w:w="3583" w:type="dxa"/>
            <w:hideMark/>
          </w:tcPr>
          <w:p w:rsidR="00694EE3" w:rsidRDefault="00694EE3">
            <w:pPr>
              <w:spacing w:line="288" w:lineRule="auto"/>
              <w:jc w:val="lowKashida"/>
              <w:rPr>
                <w:rFonts w:cs="B Nazanin"/>
              </w:rPr>
            </w:pPr>
            <w:r>
              <w:rPr>
                <w:rFonts w:cs="B Nazanin" w:hint="cs"/>
                <w:rtl/>
              </w:rPr>
              <w:t>نمودار ستوني 3-1-</w:t>
            </w:r>
          </w:p>
        </w:tc>
        <w:tc>
          <w:tcPr>
            <w:tcW w:w="4860" w:type="dxa"/>
            <w:hideMark/>
          </w:tcPr>
          <w:p w:rsidR="00694EE3" w:rsidRDefault="00694EE3">
            <w:pPr>
              <w:spacing w:line="288" w:lineRule="auto"/>
              <w:jc w:val="lowKashida"/>
              <w:rPr>
                <w:rFonts w:cs="B Nazanin"/>
              </w:rPr>
            </w:pPr>
            <w:r>
              <w:rPr>
                <w:rFonts w:cs="B Nazanin" w:hint="cs"/>
                <w:rtl/>
              </w:rPr>
              <w:t>فراواني پزشكان متخصص و ماما بر حسب درصد با توجه به نوع داروي تجويز شده</w:t>
            </w:r>
          </w:p>
        </w:tc>
        <w:tc>
          <w:tcPr>
            <w:tcW w:w="1620" w:type="dxa"/>
            <w:hideMark/>
          </w:tcPr>
          <w:p w:rsidR="00694EE3" w:rsidRDefault="00694EE3">
            <w:pPr>
              <w:spacing w:line="288" w:lineRule="auto"/>
              <w:jc w:val="center"/>
              <w:rPr>
                <w:rFonts w:cs="B Nazanin"/>
              </w:rPr>
            </w:pPr>
            <w:r>
              <w:rPr>
                <w:rFonts w:cs="B Nazanin" w:hint="cs"/>
                <w:rtl/>
              </w:rPr>
              <w:t>103</w:t>
            </w:r>
          </w:p>
        </w:tc>
      </w:tr>
    </w:tbl>
    <w:p w:rsidR="00694EE3" w:rsidRDefault="00694EE3" w:rsidP="00694EE3">
      <w:pPr>
        <w:spacing w:line="288" w:lineRule="auto"/>
        <w:jc w:val="lowKashida"/>
        <w:rPr>
          <w:rFonts w:cs="B Nazanin"/>
        </w:rPr>
      </w:pPr>
    </w:p>
    <w:p w:rsidR="00694EE3" w:rsidRDefault="00694EE3" w:rsidP="00694EE3">
      <w:pPr>
        <w:spacing w:line="288" w:lineRule="auto"/>
        <w:jc w:val="center"/>
        <w:rPr>
          <w:rFonts w:cs="B Nazanin"/>
          <w:b/>
          <w:bCs/>
          <w:rtl/>
        </w:rPr>
      </w:pPr>
      <w:r>
        <w:rPr>
          <w:rFonts w:cs="B Nazanin" w:hint="cs"/>
          <w:rtl/>
        </w:rPr>
        <w:br w:type="page"/>
      </w:r>
      <w:r>
        <w:rPr>
          <w:rFonts w:cs="B Nazanin" w:hint="cs"/>
          <w:b/>
          <w:bCs/>
          <w:rtl/>
        </w:rPr>
        <w:lastRenderedPageBreak/>
        <w:t>فهرست اشكال</w:t>
      </w:r>
    </w:p>
    <w:tbl>
      <w:tblPr>
        <w:bidiVisual/>
        <w:tblW w:w="9270" w:type="dxa"/>
        <w:tblLayout w:type="fixed"/>
        <w:tblLook w:val="04A0" w:firstRow="1" w:lastRow="0" w:firstColumn="1" w:lastColumn="0" w:noHBand="0" w:noVBand="1"/>
      </w:tblPr>
      <w:tblGrid>
        <w:gridCol w:w="2785"/>
        <w:gridCol w:w="5404"/>
        <w:gridCol w:w="1081"/>
      </w:tblGrid>
      <w:tr w:rsidR="00694EE3" w:rsidTr="00694EE3">
        <w:tc>
          <w:tcPr>
            <w:tcW w:w="2783" w:type="dxa"/>
          </w:tcPr>
          <w:p w:rsidR="00694EE3" w:rsidRDefault="00694EE3">
            <w:pPr>
              <w:spacing w:line="288" w:lineRule="auto"/>
              <w:rPr>
                <w:rFonts w:cs="B Nazanin"/>
                <w:b/>
                <w:bCs/>
                <w:rtl/>
              </w:rPr>
            </w:pPr>
            <w:r>
              <w:rPr>
                <w:rFonts w:cs="B Nazanin" w:hint="cs"/>
                <w:b/>
                <w:bCs/>
                <w:rtl/>
              </w:rPr>
              <w:t>شماره شكل</w:t>
            </w:r>
          </w:p>
          <w:p w:rsidR="00694EE3" w:rsidRDefault="00694EE3">
            <w:pPr>
              <w:spacing w:line="288" w:lineRule="auto"/>
              <w:rPr>
                <w:rFonts w:cs="B Nazanin"/>
                <w:b/>
                <w:bCs/>
                <w:sz w:val="20"/>
                <w:szCs w:val="20"/>
              </w:rPr>
            </w:pPr>
          </w:p>
        </w:tc>
        <w:tc>
          <w:tcPr>
            <w:tcW w:w="5400" w:type="dxa"/>
            <w:hideMark/>
          </w:tcPr>
          <w:p w:rsidR="00694EE3" w:rsidRDefault="00694EE3">
            <w:pPr>
              <w:spacing w:line="288" w:lineRule="auto"/>
              <w:jc w:val="both"/>
              <w:rPr>
                <w:rFonts w:cs="B Nazanin"/>
                <w:b/>
                <w:bCs/>
              </w:rPr>
            </w:pPr>
            <w:r>
              <w:rPr>
                <w:rFonts w:cs="B Nazanin" w:hint="cs"/>
                <w:b/>
                <w:bCs/>
                <w:rtl/>
              </w:rPr>
              <w:t xml:space="preserve">                        عنوان</w:t>
            </w:r>
          </w:p>
        </w:tc>
        <w:tc>
          <w:tcPr>
            <w:tcW w:w="1080" w:type="dxa"/>
            <w:hideMark/>
          </w:tcPr>
          <w:p w:rsidR="00694EE3" w:rsidRDefault="00694EE3">
            <w:pPr>
              <w:spacing w:line="288" w:lineRule="auto"/>
              <w:jc w:val="center"/>
              <w:rPr>
                <w:rFonts w:cs="B Nazanin"/>
                <w:b/>
                <w:bCs/>
              </w:rPr>
            </w:pPr>
            <w:r>
              <w:rPr>
                <w:rFonts w:cs="B Nazanin" w:hint="cs"/>
                <w:b/>
                <w:bCs/>
                <w:rtl/>
              </w:rPr>
              <w:t>صفحه</w:t>
            </w:r>
          </w:p>
        </w:tc>
      </w:tr>
      <w:tr w:rsidR="00694EE3" w:rsidTr="00694EE3">
        <w:tc>
          <w:tcPr>
            <w:tcW w:w="2783" w:type="dxa"/>
            <w:hideMark/>
          </w:tcPr>
          <w:p w:rsidR="00694EE3" w:rsidRDefault="00694EE3">
            <w:pPr>
              <w:spacing w:line="288" w:lineRule="auto"/>
              <w:jc w:val="lowKashida"/>
              <w:rPr>
                <w:rFonts w:cs="B Nazanin"/>
              </w:rPr>
            </w:pPr>
            <w:r>
              <w:rPr>
                <w:rFonts w:cs="B Nazanin" w:hint="cs"/>
                <w:rtl/>
              </w:rPr>
              <w:t>شكل 1-1</w:t>
            </w:r>
          </w:p>
        </w:tc>
        <w:tc>
          <w:tcPr>
            <w:tcW w:w="5400" w:type="dxa"/>
            <w:hideMark/>
          </w:tcPr>
          <w:p w:rsidR="00694EE3" w:rsidRDefault="00694EE3">
            <w:pPr>
              <w:pStyle w:val="Heading1"/>
              <w:spacing w:line="288" w:lineRule="auto"/>
              <w:rPr>
                <w:rFonts w:eastAsiaTheme="minorEastAsia" w:cs="B Nazanin"/>
                <w:szCs w:val="28"/>
              </w:rPr>
            </w:pPr>
            <w:r>
              <w:rPr>
                <w:rFonts w:eastAsiaTheme="minorEastAsia" w:cs="B Nazanin" w:hint="cs"/>
                <w:szCs w:val="28"/>
                <w:rtl/>
              </w:rPr>
              <w:t>ساختمان پستان در زن</w:t>
            </w:r>
          </w:p>
        </w:tc>
        <w:tc>
          <w:tcPr>
            <w:tcW w:w="1080" w:type="dxa"/>
            <w:vAlign w:val="center"/>
            <w:hideMark/>
          </w:tcPr>
          <w:p w:rsidR="00694EE3" w:rsidRDefault="00694EE3">
            <w:pPr>
              <w:spacing w:line="288" w:lineRule="auto"/>
              <w:jc w:val="center"/>
              <w:rPr>
                <w:rFonts w:cs="B Nazanin"/>
              </w:rPr>
            </w:pPr>
            <w:r>
              <w:rPr>
                <w:rFonts w:cs="B Nazanin" w:hint="cs"/>
                <w:rtl/>
              </w:rPr>
              <w:t>4</w:t>
            </w:r>
          </w:p>
        </w:tc>
      </w:tr>
      <w:tr w:rsidR="00694EE3" w:rsidTr="00694EE3">
        <w:tc>
          <w:tcPr>
            <w:tcW w:w="2783" w:type="dxa"/>
            <w:hideMark/>
          </w:tcPr>
          <w:p w:rsidR="00694EE3" w:rsidRDefault="00694EE3">
            <w:pPr>
              <w:spacing w:line="288" w:lineRule="auto"/>
              <w:jc w:val="lowKashida"/>
              <w:rPr>
                <w:rFonts w:cs="B Nazanin"/>
              </w:rPr>
            </w:pPr>
            <w:r>
              <w:rPr>
                <w:rFonts w:cs="B Nazanin" w:hint="cs"/>
                <w:rtl/>
              </w:rPr>
              <w:t>شكل 1-2</w:t>
            </w:r>
          </w:p>
        </w:tc>
        <w:tc>
          <w:tcPr>
            <w:tcW w:w="5400" w:type="dxa"/>
            <w:hideMark/>
          </w:tcPr>
          <w:p w:rsidR="00694EE3" w:rsidRDefault="00694EE3">
            <w:pPr>
              <w:spacing w:line="288" w:lineRule="auto"/>
              <w:jc w:val="lowKashida"/>
              <w:rPr>
                <w:rFonts w:cs="B Nazanin"/>
              </w:rPr>
            </w:pPr>
            <w:r>
              <w:rPr>
                <w:rFonts w:cs="B Nazanin" w:hint="cs"/>
                <w:rtl/>
              </w:rPr>
              <w:t>مسيرهاي اصلي تخليه لنفاوي پستان</w:t>
            </w:r>
          </w:p>
        </w:tc>
        <w:tc>
          <w:tcPr>
            <w:tcW w:w="1080" w:type="dxa"/>
            <w:vAlign w:val="center"/>
            <w:hideMark/>
          </w:tcPr>
          <w:p w:rsidR="00694EE3" w:rsidRDefault="00694EE3">
            <w:pPr>
              <w:spacing w:line="288" w:lineRule="auto"/>
              <w:jc w:val="center"/>
              <w:rPr>
                <w:rFonts w:cs="B Nazanin"/>
              </w:rPr>
            </w:pPr>
            <w:r>
              <w:rPr>
                <w:rFonts w:cs="B Nazanin" w:hint="cs"/>
                <w:rtl/>
              </w:rPr>
              <w:t>4</w:t>
            </w:r>
          </w:p>
        </w:tc>
      </w:tr>
      <w:tr w:rsidR="00694EE3" w:rsidTr="00694EE3">
        <w:tc>
          <w:tcPr>
            <w:tcW w:w="2783" w:type="dxa"/>
            <w:hideMark/>
          </w:tcPr>
          <w:p w:rsidR="00694EE3" w:rsidRDefault="00694EE3">
            <w:pPr>
              <w:spacing w:line="288" w:lineRule="auto"/>
              <w:jc w:val="lowKashida"/>
              <w:rPr>
                <w:rFonts w:cs="B Nazanin"/>
              </w:rPr>
            </w:pPr>
            <w:r>
              <w:rPr>
                <w:rFonts w:cs="B Nazanin" w:hint="cs"/>
                <w:rtl/>
              </w:rPr>
              <w:t>شكل 1-3</w:t>
            </w:r>
          </w:p>
        </w:tc>
        <w:tc>
          <w:tcPr>
            <w:tcW w:w="5400" w:type="dxa"/>
            <w:hideMark/>
          </w:tcPr>
          <w:p w:rsidR="00694EE3" w:rsidRDefault="00694EE3">
            <w:pPr>
              <w:spacing w:line="288" w:lineRule="auto"/>
              <w:jc w:val="lowKashida"/>
              <w:rPr>
                <w:rFonts w:cs="B Nazanin"/>
              </w:rPr>
            </w:pPr>
            <w:r>
              <w:rPr>
                <w:rFonts w:cs="B Nazanin" w:hint="cs"/>
                <w:rtl/>
              </w:rPr>
              <w:t>نمونه يك سلول آلوئولي غدد پستاني با سلولهاي ميواپي تليال قابل انقباض</w:t>
            </w:r>
          </w:p>
        </w:tc>
        <w:tc>
          <w:tcPr>
            <w:tcW w:w="1080" w:type="dxa"/>
            <w:hideMark/>
          </w:tcPr>
          <w:p w:rsidR="00694EE3" w:rsidRDefault="00694EE3">
            <w:pPr>
              <w:spacing w:line="288" w:lineRule="auto"/>
              <w:jc w:val="center"/>
              <w:rPr>
                <w:rFonts w:cs="B Nazanin"/>
              </w:rPr>
            </w:pPr>
            <w:r>
              <w:rPr>
                <w:rFonts w:cs="B Nazanin" w:hint="cs"/>
                <w:rtl/>
              </w:rPr>
              <w:t>9</w:t>
            </w:r>
          </w:p>
        </w:tc>
      </w:tr>
      <w:tr w:rsidR="00694EE3" w:rsidTr="00694EE3">
        <w:tc>
          <w:tcPr>
            <w:tcW w:w="2783" w:type="dxa"/>
            <w:hideMark/>
          </w:tcPr>
          <w:p w:rsidR="00694EE3" w:rsidRDefault="00694EE3">
            <w:pPr>
              <w:spacing w:line="288" w:lineRule="auto"/>
              <w:jc w:val="lowKashida"/>
              <w:rPr>
                <w:rFonts w:cs="B Nazanin"/>
              </w:rPr>
            </w:pPr>
            <w:r>
              <w:rPr>
                <w:rFonts w:cs="B Nazanin" w:hint="cs"/>
                <w:rtl/>
              </w:rPr>
              <w:t>شكل 1-4</w:t>
            </w:r>
          </w:p>
        </w:tc>
        <w:tc>
          <w:tcPr>
            <w:tcW w:w="5400" w:type="dxa"/>
            <w:hideMark/>
          </w:tcPr>
          <w:p w:rsidR="00694EE3" w:rsidRDefault="00694EE3">
            <w:pPr>
              <w:spacing w:line="288" w:lineRule="auto"/>
              <w:jc w:val="lowKashida"/>
              <w:rPr>
                <w:rFonts w:cs="B Nazanin"/>
              </w:rPr>
            </w:pPr>
            <w:r>
              <w:rPr>
                <w:rFonts w:cs="B Nazanin" w:hint="cs"/>
                <w:rtl/>
              </w:rPr>
              <w:t>ترشّح اجزاي شير توسط سلول اپي تليوم آلوئولار و عبور داروها به داخل و خارج آن</w:t>
            </w:r>
          </w:p>
        </w:tc>
        <w:tc>
          <w:tcPr>
            <w:tcW w:w="1080" w:type="dxa"/>
            <w:hideMark/>
          </w:tcPr>
          <w:p w:rsidR="00694EE3" w:rsidRDefault="00694EE3">
            <w:pPr>
              <w:spacing w:line="288" w:lineRule="auto"/>
              <w:jc w:val="center"/>
              <w:rPr>
                <w:rFonts w:cs="B Nazanin"/>
              </w:rPr>
            </w:pPr>
            <w:r>
              <w:rPr>
                <w:rFonts w:cs="B Nazanin" w:hint="cs"/>
                <w:rtl/>
              </w:rPr>
              <w:t>50</w:t>
            </w:r>
          </w:p>
        </w:tc>
      </w:tr>
      <w:tr w:rsidR="00694EE3" w:rsidTr="00694EE3">
        <w:tc>
          <w:tcPr>
            <w:tcW w:w="2783" w:type="dxa"/>
            <w:hideMark/>
          </w:tcPr>
          <w:p w:rsidR="00694EE3" w:rsidRDefault="00694EE3">
            <w:pPr>
              <w:spacing w:line="288" w:lineRule="auto"/>
              <w:jc w:val="lowKashida"/>
              <w:rPr>
                <w:rFonts w:cs="B Nazanin"/>
              </w:rPr>
            </w:pPr>
            <w:r>
              <w:rPr>
                <w:rFonts w:cs="B Nazanin" w:hint="cs"/>
                <w:rtl/>
              </w:rPr>
              <w:t>شكل 2-1</w:t>
            </w:r>
          </w:p>
        </w:tc>
        <w:tc>
          <w:tcPr>
            <w:tcW w:w="5400" w:type="dxa"/>
            <w:hideMark/>
          </w:tcPr>
          <w:p w:rsidR="00694EE3" w:rsidRDefault="00694EE3">
            <w:pPr>
              <w:bidi w:val="0"/>
              <w:spacing w:line="288" w:lineRule="auto"/>
              <w:jc w:val="lowKashida"/>
              <w:rPr>
                <w:rFonts w:cs="B Nazanin"/>
              </w:rPr>
            </w:pPr>
            <w:r>
              <w:rPr>
                <w:rFonts w:cs="B Nazanin"/>
              </w:rPr>
              <w:t>Foeniculum   vulgare</w:t>
            </w:r>
          </w:p>
        </w:tc>
        <w:tc>
          <w:tcPr>
            <w:tcW w:w="1080" w:type="dxa"/>
            <w:vAlign w:val="center"/>
            <w:hideMark/>
          </w:tcPr>
          <w:p w:rsidR="00694EE3" w:rsidRDefault="00694EE3">
            <w:pPr>
              <w:spacing w:line="288" w:lineRule="auto"/>
              <w:jc w:val="center"/>
              <w:rPr>
                <w:rFonts w:cs="B Nazanin"/>
              </w:rPr>
            </w:pPr>
            <w:r>
              <w:rPr>
                <w:rFonts w:cs="B Nazanin" w:hint="cs"/>
                <w:rtl/>
              </w:rPr>
              <w:t>83</w:t>
            </w:r>
          </w:p>
        </w:tc>
      </w:tr>
      <w:tr w:rsidR="00694EE3" w:rsidTr="00694EE3">
        <w:tc>
          <w:tcPr>
            <w:tcW w:w="2783" w:type="dxa"/>
            <w:hideMark/>
          </w:tcPr>
          <w:p w:rsidR="00694EE3" w:rsidRDefault="00694EE3">
            <w:pPr>
              <w:spacing w:line="288" w:lineRule="auto"/>
              <w:jc w:val="lowKashida"/>
              <w:rPr>
                <w:rFonts w:cs="B Nazanin"/>
              </w:rPr>
            </w:pPr>
            <w:r>
              <w:rPr>
                <w:rFonts w:cs="B Nazanin" w:hint="cs"/>
                <w:rtl/>
              </w:rPr>
              <w:t>شكل 2-2</w:t>
            </w:r>
          </w:p>
        </w:tc>
        <w:tc>
          <w:tcPr>
            <w:tcW w:w="5400" w:type="dxa"/>
            <w:hideMark/>
          </w:tcPr>
          <w:p w:rsidR="00694EE3" w:rsidRDefault="00694EE3">
            <w:pPr>
              <w:bidi w:val="0"/>
              <w:spacing w:line="288" w:lineRule="auto"/>
              <w:jc w:val="lowKashida"/>
              <w:rPr>
                <w:rFonts w:cs="B Nazanin"/>
              </w:rPr>
            </w:pPr>
            <w:r>
              <w:rPr>
                <w:rFonts w:cs="B Nazanin"/>
              </w:rPr>
              <w:t>Carum   carvi</w:t>
            </w:r>
          </w:p>
        </w:tc>
        <w:tc>
          <w:tcPr>
            <w:tcW w:w="1080" w:type="dxa"/>
            <w:vAlign w:val="center"/>
            <w:hideMark/>
          </w:tcPr>
          <w:p w:rsidR="00694EE3" w:rsidRDefault="00694EE3">
            <w:pPr>
              <w:spacing w:line="288" w:lineRule="auto"/>
              <w:jc w:val="center"/>
              <w:rPr>
                <w:rFonts w:cs="B Nazanin"/>
              </w:rPr>
            </w:pPr>
            <w:r>
              <w:rPr>
                <w:rFonts w:cs="B Nazanin" w:hint="cs"/>
                <w:rtl/>
              </w:rPr>
              <w:t>84</w:t>
            </w:r>
          </w:p>
        </w:tc>
      </w:tr>
      <w:tr w:rsidR="00694EE3" w:rsidTr="00694EE3">
        <w:tc>
          <w:tcPr>
            <w:tcW w:w="2783" w:type="dxa"/>
            <w:hideMark/>
          </w:tcPr>
          <w:p w:rsidR="00694EE3" w:rsidRDefault="00694EE3">
            <w:pPr>
              <w:spacing w:line="288" w:lineRule="auto"/>
              <w:jc w:val="lowKashida"/>
              <w:rPr>
                <w:rFonts w:cs="B Nazanin"/>
              </w:rPr>
            </w:pPr>
            <w:r>
              <w:rPr>
                <w:rFonts w:cs="B Nazanin" w:hint="cs"/>
                <w:rtl/>
              </w:rPr>
              <w:t>شكل 2-3</w:t>
            </w:r>
          </w:p>
        </w:tc>
        <w:tc>
          <w:tcPr>
            <w:tcW w:w="5400" w:type="dxa"/>
            <w:hideMark/>
          </w:tcPr>
          <w:p w:rsidR="00694EE3" w:rsidRDefault="00694EE3">
            <w:pPr>
              <w:bidi w:val="0"/>
              <w:spacing w:line="288" w:lineRule="auto"/>
              <w:jc w:val="lowKashida"/>
              <w:rPr>
                <w:rFonts w:cs="B Nazanin"/>
              </w:rPr>
            </w:pPr>
            <w:r>
              <w:rPr>
                <w:rFonts w:cs="B Nazanin"/>
              </w:rPr>
              <w:t>Anethum   graveolens</w:t>
            </w:r>
          </w:p>
        </w:tc>
        <w:tc>
          <w:tcPr>
            <w:tcW w:w="1080" w:type="dxa"/>
            <w:vAlign w:val="center"/>
            <w:hideMark/>
          </w:tcPr>
          <w:p w:rsidR="00694EE3" w:rsidRDefault="00694EE3">
            <w:pPr>
              <w:spacing w:line="288" w:lineRule="auto"/>
              <w:jc w:val="center"/>
              <w:rPr>
                <w:rFonts w:cs="B Nazanin"/>
              </w:rPr>
            </w:pPr>
            <w:r>
              <w:rPr>
                <w:rFonts w:cs="B Nazanin" w:hint="cs"/>
                <w:rtl/>
              </w:rPr>
              <w:t>85</w:t>
            </w:r>
          </w:p>
        </w:tc>
      </w:tr>
      <w:tr w:rsidR="00694EE3" w:rsidTr="00694EE3">
        <w:tc>
          <w:tcPr>
            <w:tcW w:w="2783" w:type="dxa"/>
            <w:hideMark/>
          </w:tcPr>
          <w:p w:rsidR="00694EE3" w:rsidRDefault="00694EE3">
            <w:pPr>
              <w:spacing w:line="288" w:lineRule="auto"/>
              <w:jc w:val="lowKashida"/>
              <w:rPr>
                <w:rFonts w:cs="B Nazanin"/>
              </w:rPr>
            </w:pPr>
            <w:r>
              <w:rPr>
                <w:rFonts w:cs="B Nazanin" w:hint="cs"/>
                <w:rtl/>
              </w:rPr>
              <w:t>شكل 2-4</w:t>
            </w:r>
          </w:p>
        </w:tc>
        <w:tc>
          <w:tcPr>
            <w:tcW w:w="5400" w:type="dxa"/>
            <w:hideMark/>
          </w:tcPr>
          <w:p w:rsidR="00694EE3" w:rsidRDefault="00694EE3">
            <w:pPr>
              <w:bidi w:val="0"/>
              <w:spacing w:line="288" w:lineRule="auto"/>
              <w:jc w:val="lowKashida"/>
              <w:rPr>
                <w:rFonts w:cs="B Nazanin"/>
              </w:rPr>
            </w:pPr>
            <w:r>
              <w:rPr>
                <w:rFonts w:cs="B Nazanin"/>
              </w:rPr>
              <w:t>Trigonella   foenum-graecum</w:t>
            </w:r>
          </w:p>
        </w:tc>
        <w:tc>
          <w:tcPr>
            <w:tcW w:w="1080" w:type="dxa"/>
            <w:vAlign w:val="center"/>
            <w:hideMark/>
          </w:tcPr>
          <w:p w:rsidR="00694EE3" w:rsidRDefault="00694EE3">
            <w:pPr>
              <w:spacing w:line="288" w:lineRule="auto"/>
              <w:jc w:val="center"/>
              <w:rPr>
                <w:rFonts w:cs="B Nazanin"/>
              </w:rPr>
            </w:pPr>
            <w:r>
              <w:rPr>
                <w:rFonts w:cs="B Nazanin" w:hint="cs"/>
                <w:rtl/>
              </w:rPr>
              <w:t>86</w:t>
            </w:r>
          </w:p>
        </w:tc>
      </w:tr>
      <w:tr w:rsidR="00694EE3" w:rsidTr="00694EE3">
        <w:tc>
          <w:tcPr>
            <w:tcW w:w="2783" w:type="dxa"/>
            <w:hideMark/>
          </w:tcPr>
          <w:p w:rsidR="00694EE3" w:rsidRDefault="00694EE3">
            <w:pPr>
              <w:spacing w:line="288" w:lineRule="auto"/>
              <w:jc w:val="lowKashida"/>
              <w:rPr>
                <w:rFonts w:cs="B Nazanin"/>
              </w:rPr>
            </w:pPr>
            <w:r>
              <w:rPr>
                <w:rFonts w:cs="B Nazanin" w:hint="cs"/>
                <w:rtl/>
              </w:rPr>
              <w:t>شكل 2-5</w:t>
            </w:r>
          </w:p>
        </w:tc>
        <w:tc>
          <w:tcPr>
            <w:tcW w:w="5400" w:type="dxa"/>
            <w:hideMark/>
          </w:tcPr>
          <w:p w:rsidR="00694EE3" w:rsidRDefault="00694EE3">
            <w:pPr>
              <w:bidi w:val="0"/>
              <w:spacing w:line="288" w:lineRule="auto"/>
              <w:jc w:val="lowKashida"/>
              <w:rPr>
                <w:rFonts w:cs="B Nazanin"/>
              </w:rPr>
            </w:pPr>
            <w:r>
              <w:rPr>
                <w:rFonts w:cs="B Nazanin"/>
              </w:rPr>
              <w:t>Ocimum   basilicum</w:t>
            </w:r>
          </w:p>
        </w:tc>
        <w:tc>
          <w:tcPr>
            <w:tcW w:w="1080" w:type="dxa"/>
            <w:vAlign w:val="center"/>
            <w:hideMark/>
          </w:tcPr>
          <w:p w:rsidR="00694EE3" w:rsidRDefault="00694EE3">
            <w:pPr>
              <w:spacing w:line="288" w:lineRule="auto"/>
              <w:jc w:val="center"/>
              <w:rPr>
                <w:rFonts w:cs="B Nazanin"/>
              </w:rPr>
            </w:pPr>
            <w:r>
              <w:rPr>
                <w:rFonts w:cs="B Nazanin" w:hint="cs"/>
                <w:rtl/>
              </w:rPr>
              <w:t>87</w:t>
            </w:r>
          </w:p>
        </w:tc>
      </w:tr>
      <w:tr w:rsidR="00694EE3" w:rsidTr="00694EE3">
        <w:tc>
          <w:tcPr>
            <w:tcW w:w="2783" w:type="dxa"/>
            <w:hideMark/>
          </w:tcPr>
          <w:p w:rsidR="00694EE3" w:rsidRDefault="00694EE3">
            <w:pPr>
              <w:spacing w:line="288" w:lineRule="auto"/>
              <w:jc w:val="lowKashida"/>
              <w:rPr>
                <w:rFonts w:cs="B Nazanin"/>
              </w:rPr>
            </w:pPr>
            <w:r>
              <w:rPr>
                <w:rFonts w:cs="B Nazanin" w:hint="cs"/>
                <w:rtl/>
              </w:rPr>
              <w:t>شكل 2-6</w:t>
            </w:r>
          </w:p>
        </w:tc>
        <w:tc>
          <w:tcPr>
            <w:tcW w:w="5400" w:type="dxa"/>
            <w:hideMark/>
          </w:tcPr>
          <w:p w:rsidR="00694EE3" w:rsidRDefault="00694EE3">
            <w:pPr>
              <w:bidi w:val="0"/>
              <w:spacing w:line="288" w:lineRule="auto"/>
              <w:jc w:val="lowKashida"/>
              <w:rPr>
                <w:rFonts w:cs="B Nazanin"/>
              </w:rPr>
            </w:pPr>
            <w:r>
              <w:rPr>
                <w:rFonts w:cs="B Nazanin"/>
              </w:rPr>
              <w:t>Urtica   dioica</w:t>
            </w:r>
          </w:p>
        </w:tc>
        <w:tc>
          <w:tcPr>
            <w:tcW w:w="1080" w:type="dxa"/>
            <w:vAlign w:val="center"/>
            <w:hideMark/>
          </w:tcPr>
          <w:p w:rsidR="00694EE3" w:rsidRDefault="00694EE3">
            <w:pPr>
              <w:spacing w:line="288" w:lineRule="auto"/>
              <w:jc w:val="center"/>
              <w:rPr>
                <w:rFonts w:cs="B Nazanin"/>
              </w:rPr>
            </w:pPr>
            <w:r>
              <w:rPr>
                <w:rFonts w:cs="B Nazanin" w:hint="cs"/>
                <w:rtl/>
              </w:rPr>
              <w:t>88</w:t>
            </w:r>
          </w:p>
        </w:tc>
      </w:tr>
      <w:tr w:rsidR="00694EE3" w:rsidTr="00694EE3">
        <w:tc>
          <w:tcPr>
            <w:tcW w:w="2783" w:type="dxa"/>
            <w:hideMark/>
          </w:tcPr>
          <w:p w:rsidR="00694EE3" w:rsidRDefault="00694EE3">
            <w:pPr>
              <w:spacing w:line="288" w:lineRule="auto"/>
              <w:jc w:val="lowKashida"/>
              <w:rPr>
                <w:rFonts w:cs="B Nazanin"/>
              </w:rPr>
            </w:pPr>
            <w:r>
              <w:rPr>
                <w:rFonts w:cs="B Nazanin" w:hint="cs"/>
                <w:rtl/>
              </w:rPr>
              <w:t>شكل 2-7</w:t>
            </w:r>
          </w:p>
        </w:tc>
        <w:tc>
          <w:tcPr>
            <w:tcW w:w="5400" w:type="dxa"/>
            <w:hideMark/>
          </w:tcPr>
          <w:p w:rsidR="00694EE3" w:rsidRDefault="00694EE3">
            <w:pPr>
              <w:bidi w:val="0"/>
              <w:spacing w:line="288" w:lineRule="auto"/>
              <w:jc w:val="lowKashida"/>
              <w:rPr>
                <w:rFonts w:cs="B Nazanin"/>
              </w:rPr>
            </w:pPr>
            <w:r>
              <w:rPr>
                <w:rFonts w:cs="B Nazanin"/>
              </w:rPr>
              <w:t>Coriandrum   sativum</w:t>
            </w:r>
          </w:p>
        </w:tc>
        <w:tc>
          <w:tcPr>
            <w:tcW w:w="1080" w:type="dxa"/>
            <w:vAlign w:val="center"/>
            <w:hideMark/>
          </w:tcPr>
          <w:p w:rsidR="00694EE3" w:rsidRDefault="00694EE3">
            <w:pPr>
              <w:spacing w:line="288" w:lineRule="auto"/>
              <w:jc w:val="center"/>
              <w:rPr>
                <w:rFonts w:cs="B Nazanin"/>
              </w:rPr>
            </w:pPr>
            <w:r>
              <w:rPr>
                <w:rFonts w:cs="B Nazanin" w:hint="cs"/>
                <w:rtl/>
              </w:rPr>
              <w:t>89</w:t>
            </w:r>
          </w:p>
        </w:tc>
      </w:tr>
      <w:tr w:rsidR="00694EE3" w:rsidTr="00694EE3">
        <w:tc>
          <w:tcPr>
            <w:tcW w:w="2783" w:type="dxa"/>
            <w:hideMark/>
          </w:tcPr>
          <w:p w:rsidR="00694EE3" w:rsidRDefault="00694EE3">
            <w:pPr>
              <w:spacing w:line="288" w:lineRule="auto"/>
              <w:jc w:val="lowKashida"/>
              <w:rPr>
                <w:rFonts w:cs="B Nazanin"/>
              </w:rPr>
            </w:pPr>
            <w:r>
              <w:rPr>
                <w:rFonts w:cs="B Nazanin" w:hint="cs"/>
                <w:rtl/>
              </w:rPr>
              <w:t>شكل 2-8</w:t>
            </w:r>
          </w:p>
        </w:tc>
        <w:tc>
          <w:tcPr>
            <w:tcW w:w="5400" w:type="dxa"/>
            <w:hideMark/>
          </w:tcPr>
          <w:p w:rsidR="00694EE3" w:rsidRDefault="00694EE3">
            <w:pPr>
              <w:bidi w:val="0"/>
              <w:spacing w:line="288" w:lineRule="auto"/>
              <w:jc w:val="lowKashida"/>
              <w:rPr>
                <w:rFonts w:cs="B Nazanin"/>
              </w:rPr>
            </w:pPr>
            <w:r>
              <w:rPr>
                <w:rFonts w:cs="B Nazanin"/>
              </w:rPr>
              <w:t>Daucus  carota</w:t>
            </w:r>
          </w:p>
        </w:tc>
        <w:tc>
          <w:tcPr>
            <w:tcW w:w="1080" w:type="dxa"/>
            <w:vAlign w:val="center"/>
            <w:hideMark/>
          </w:tcPr>
          <w:p w:rsidR="00694EE3" w:rsidRDefault="00694EE3">
            <w:pPr>
              <w:spacing w:line="288" w:lineRule="auto"/>
              <w:jc w:val="center"/>
              <w:rPr>
                <w:rFonts w:cs="B Nazanin"/>
              </w:rPr>
            </w:pPr>
            <w:r>
              <w:rPr>
                <w:rFonts w:cs="B Nazanin" w:hint="cs"/>
                <w:rtl/>
              </w:rPr>
              <w:t>90</w:t>
            </w:r>
          </w:p>
        </w:tc>
      </w:tr>
      <w:tr w:rsidR="00694EE3" w:rsidTr="00694EE3">
        <w:tc>
          <w:tcPr>
            <w:tcW w:w="2783" w:type="dxa"/>
            <w:hideMark/>
          </w:tcPr>
          <w:p w:rsidR="00694EE3" w:rsidRDefault="00694EE3">
            <w:pPr>
              <w:spacing w:line="288" w:lineRule="auto"/>
              <w:jc w:val="lowKashida"/>
              <w:rPr>
                <w:rFonts w:cs="B Nazanin"/>
              </w:rPr>
            </w:pPr>
            <w:r>
              <w:rPr>
                <w:rFonts w:cs="B Nazanin" w:hint="cs"/>
                <w:rtl/>
              </w:rPr>
              <w:t>شكل 2-9</w:t>
            </w:r>
          </w:p>
        </w:tc>
        <w:tc>
          <w:tcPr>
            <w:tcW w:w="5400" w:type="dxa"/>
            <w:hideMark/>
          </w:tcPr>
          <w:p w:rsidR="00694EE3" w:rsidRDefault="00694EE3">
            <w:pPr>
              <w:bidi w:val="0"/>
              <w:spacing w:line="288" w:lineRule="auto"/>
              <w:jc w:val="lowKashida"/>
              <w:rPr>
                <w:rFonts w:cs="B Nazanin"/>
              </w:rPr>
            </w:pPr>
            <w:r>
              <w:rPr>
                <w:rFonts w:cs="B Nazanin"/>
              </w:rPr>
              <w:t>Linum   usitatissimum</w:t>
            </w:r>
          </w:p>
        </w:tc>
        <w:tc>
          <w:tcPr>
            <w:tcW w:w="1080" w:type="dxa"/>
            <w:vAlign w:val="center"/>
            <w:hideMark/>
          </w:tcPr>
          <w:p w:rsidR="00694EE3" w:rsidRDefault="00694EE3">
            <w:pPr>
              <w:spacing w:line="288" w:lineRule="auto"/>
              <w:jc w:val="center"/>
              <w:rPr>
                <w:rFonts w:cs="B Nazanin"/>
              </w:rPr>
            </w:pPr>
            <w:r>
              <w:rPr>
                <w:rFonts w:cs="B Nazanin" w:hint="cs"/>
                <w:rtl/>
              </w:rPr>
              <w:t>91</w:t>
            </w:r>
          </w:p>
        </w:tc>
      </w:tr>
      <w:tr w:rsidR="00694EE3" w:rsidTr="00694EE3">
        <w:tc>
          <w:tcPr>
            <w:tcW w:w="2783" w:type="dxa"/>
            <w:hideMark/>
          </w:tcPr>
          <w:p w:rsidR="00694EE3" w:rsidRDefault="00694EE3">
            <w:pPr>
              <w:spacing w:line="288" w:lineRule="auto"/>
              <w:jc w:val="lowKashida"/>
              <w:rPr>
                <w:rFonts w:cs="B Nazanin"/>
              </w:rPr>
            </w:pPr>
            <w:r>
              <w:rPr>
                <w:rFonts w:cs="B Nazanin" w:hint="cs"/>
                <w:rtl/>
              </w:rPr>
              <w:t>شكل 2-10</w:t>
            </w:r>
          </w:p>
        </w:tc>
        <w:tc>
          <w:tcPr>
            <w:tcW w:w="5400" w:type="dxa"/>
            <w:hideMark/>
          </w:tcPr>
          <w:p w:rsidR="00694EE3" w:rsidRDefault="00694EE3">
            <w:pPr>
              <w:bidi w:val="0"/>
              <w:spacing w:line="288" w:lineRule="auto"/>
              <w:jc w:val="lowKashida"/>
              <w:rPr>
                <w:rFonts w:cs="B Nazanin"/>
              </w:rPr>
            </w:pPr>
            <w:r>
              <w:rPr>
                <w:rFonts w:cs="B Nazanin"/>
              </w:rPr>
              <w:t>Cnicus   benedictus</w:t>
            </w:r>
          </w:p>
        </w:tc>
        <w:tc>
          <w:tcPr>
            <w:tcW w:w="1080" w:type="dxa"/>
            <w:vAlign w:val="center"/>
            <w:hideMark/>
          </w:tcPr>
          <w:p w:rsidR="00694EE3" w:rsidRDefault="00694EE3">
            <w:pPr>
              <w:spacing w:line="288" w:lineRule="auto"/>
              <w:jc w:val="center"/>
              <w:rPr>
                <w:rFonts w:cs="B Nazanin"/>
              </w:rPr>
            </w:pPr>
            <w:r>
              <w:rPr>
                <w:rFonts w:cs="B Nazanin" w:hint="cs"/>
                <w:rtl/>
              </w:rPr>
              <w:t>92</w:t>
            </w:r>
          </w:p>
        </w:tc>
      </w:tr>
    </w:tbl>
    <w:p w:rsidR="00694EE3" w:rsidRDefault="00694EE3" w:rsidP="00694EE3">
      <w:pPr>
        <w:bidi w:val="0"/>
        <w:spacing w:line="288" w:lineRule="auto"/>
        <w:jc w:val="both"/>
        <w:rPr>
          <w:rFonts w:cs="B Nazanin"/>
          <w:rtl/>
        </w:rPr>
      </w:pPr>
    </w:p>
    <w:p w:rsidR="00694EE3" w:rsidRDefault="00694EE3" w:rsidP="00694EE3">
      <w:pPr>
        <w:spacing w:line="288" w:lineRule="auto"/>
        <w:jc w:val="lowKashida"/>
        <w:rPr>
          <w:rFonts w:cs="B Nazanin"/>
          <w:b/>
          <w:bCs/>
        </w:rPr>
      </w:pPr>
      <w:r>
        <w:rPr>
          <w:rFonts w:cs="B Nazanin"/>
        </w:rPr>
        <w:br w:type="page"/>
      </w:r>
      <w:r>
        <w:rPr>
          <w:rFonts w:cs="B Nazanin" w:hint="cs"/>
          <w:b/>
          <w:bCs/>
          <w:rtl/>
        </w:rPr>
        <w:lastRenderedPageBreak/>
        <w:t>«چكيده»</w:t>
      </w:r>
    </w:p>
    <w:p w:rsidR="00694EE3" w:rsidRDefault="00694EE3" w:rsidP="00694EE3">
      <w:pPr>
        <w:spacing w:line="288" w:lineRule="auto"/>
        <w:jc w:val="lowKashida"/>
        <w:rPr>
          <w:rFonts w:cs="B Nazanin"/>
          <w:rtl/>
        </w:rPr>
      </w:pPr>
      <w:r>
        <w:rPr>
          <w:rFonts w:cs="B Nazanin" w:hint="cs"/>
          <w:rtl/>
        </w:rPr>
        <w:t>در چند دهه اخير اطلاعات علمي گسترده‌اي در مورد تغذيه با شير مادر منتشر شده است. تأثير اعجاب انگيز تغذيه با شير مادر بر سلامت مادر و كودك، رشد و بقاي كودك، كاهش مرگ و مير، ارضاي نيازهاي عاطفي كودك، احساس امنيت او و نيز صرفه جويي اقتصادي در بعد خانواده و در بعد كشوري، سازمانهاي بين‌المللي را بر آن داشته كه با مشورت و جلسه‌هاي متعدد و از راههاي گوناگون، براي ترويج تغذيه با شير مادر تلاش كنند. (11)</w:t>
      </w:r>
    </w:p>
    <w:p w:rsidR="00694EE3" w:rsidRDefault="00694EE3" w:rsidP="00694EE3">
      <w:pPr>
        <w:spacing w:line="288" w:lineRule="auto"/>
        <w:jc w:val="lowKashida"/>
        <w:rPr>
          <w:rFonts w:cs="B Nazanin"/>
          <w:rtl/>
        </w:rPr>
      </w:pPr>
      <w:r>
        <w:rPr>
          <w:rFonts w:cs="B Nazanin" w:hint="cs"/>
          <w:rtl/>
        </w:rPr>
        <w:t>سازمان جهاني بهداشت و يونيسف، تغذيه انحصاري شيرخواران با شير مادر را براي مدت 6 ماه توصيه مي‌كنند. به اين معني كه در 6 ماه اول زندگي، نوزادان فقط از شير مادر تغذيه شوند و حتي آب و يا مايع ديگري به آنها داده نشود. (21) اما در سراسر جهان تعداد معدودي از نوزادان براي بيش از چند هفته اول به طور انحصاري با شير مادر تغذيه مي‌شوند. (88)</w:t>
      </w:r>
    </w:p>
    <w:p w:rsidR="00694EE3" w:rsidRDefault="00694EE3" w:rsidP="00694EE3">
      <w:pPr>
        <w:spacing w:line="288" w:lineRule="auto"/>
        <w:jc w:val="lowKashida"/>
        <w:rPr>
          <w:rFonts w:cs="B Nazanin"/>
          <w:rtl/>
        </w:rPr>
      </w:pPr>
      <w:r>
        <w:rPr>
          <w:rFonts w:cs="B Nazanin" w:hint="cs"/>
          <w:rtl/>
        </w:rPr>
        <w:t>در اين پايان نامه، به منظور بررسي عملكرد پزشكان متخصص و ماما در مواجهه با كاهش شير مادران تحقيق صورت گرفته است. در بررسي آماري با  200 پزشك متخصص و ماما در چهار بخش تهران و شهرستان كرج مصاحبه انجام شده است به منظور اينكه مشخص گردد که در جهت افزايش شير مادران، كداميك از دو داروي شيرافزا (گياهي) و يا متوكلوپراميد (شيميايي) را تجويز مي‌كنند و علت چيست؟</w:t>
      </w:r>
    </w:p>
    <w:p w:rsidR="00694EE3" w:rsidRDefault="00694EE3" w:rsidP="00694EE3">
      <w:pPr>
        <w:spacing w:line="288" w:lineRule="auto"/>
        <w:jc w:val="lowKashida"/>
        <w:rPr>
          <w:rFonts w:cs="B Nazanin"/>
          <w:rtl/>
        </w:rPr>
      </w:pPr>
      <w:r>
        <w:rPr>
          <w:rFonts w:cs="B Nazanin" w:hint="cs"/>
          <w:rtl/>
        </w:rPr>
        <w:t>بررسي نتايج حاصل از تحقيق نشان داده كه کلیّه پزشكان، در درجه اول به موارد طبيعي از جمله تغذيه كامل و كافي مادر شيرده، آرامش روحي و حمايت عاطفي او از طرف خانواده و شيردهي مكرّر نوزاد اشاره نموده اند. 66 درصد پزشكان، قطره گياهي شير افزا را توصيه كرده اند، 5/16 درصد نيز قرص (يا قطره) متوكلوپراميد را تجويز كرده و 5/15 درصد فقط به رعايت موارد طبيعي مذكور اشاره داشته اند و هيچ دارويي توصيه نكرده اند.</w:t>
      </w:r>
    </w:p>
    <w:p w:rsidR="00694EE3" w:rsidRDefault="00694EE3" w:rsidP="00694EE3">
      <w:pPr>
        <w:spacing w:line="288" w:lineRule="auto"/>
        <w:jc w:val="lowKashida"/>
        <w:rPr>
          <w:rFonts w:cs="B Nazanin"/>
          <w:rtl/>
        </w:rPr>
      </w:pPr>
      <w:r>
        <w:rPr>
          <w:rFonts w:cs="B Nazanin" w:hint="cs"/>
          <w:rtl/>
        </w:rPr>
        <w:t xml:space="preserve">اين نتايج در كل بيانگر اين است كه اكثر پزشكان ترجيح مي‌دهند تا حدّ ممكن داروي شيميايي تجويز نكنند. به جهت بررسي ارتباط ديدگاه پزشكان در زمينه تجويز با تخصص آنها، از روش آماري مجذور خي استفاده شد. نتايج نشان داد كه ديدگاه پزشكان در رابطه با تجويز دارو ارتباطي با نوع تخصّص آنها ندارد و صرفنظر از اينكه متخصص اطفال يا متخصص زنان </w:t>
      </w:r>
      <w:r>
        <w:rPr>
          <w:rFonts w:cs="B Nazanin"/>
        </w:rPr>
        <w:t>–</w:t>
      </w:r>
      <w:r>
        <w:rPr>
          <w:rFonts w:cs="B Nazanin" w:hint="cs"/>
          <w:rtl/>
        </w:rPr>
        <w:t xml:space="preserve"> زايمان و يا ماما باشند، از تجويز داروي شيميايي تا آنجا كه مقدور است، خودداري مي‌نمايند و جامعه متخصص كشور ما (صرفنظر از نوع تخصص) در جهت كمك به افزايش شير مادر، همچنان گرايش بيشتري به فرآورده‌هاي گياهي دارند.</w:t>
      </w:r>
    </w:p>
    <w:p w:rsidR="00694EE3" w:rsidRDefault="00694EE3" w:rsidP="00694EE3">
      <w:pPr>
        <w:spacing w:line="288" w:lineRule="auto"/>
        <w:jc w:val="lowKashida"/>
        <w:rPr>
          <w:rFonts w:cs="B Nazanin"/>
          <w:b/>
          <w:bCs/>
          <w:rtl/>
        </w:rPr>
      </w:pPr>
      <w:r>
        <w:rPr>
          <w:rFonts w:cs="B Nazanin" w:hint="cs"/>
          <w:b/>
          <w:bCs/>
          <w:rtl/>
        </w:rPr>
        <w:br w:type="page"/>
      </w:r>
      <w:r>
        <w:rPr>
          <w:rFonts w:cs="B Nazanin" w:hint="cs"/>
          <w:b/>
          <w:bCs/>
          <w:rtl/>
        </w:rPr>
        <w:lastRenderedPageBreak/>
        <w:t>«مقدمه»</w:t>
      </w:r>
    </w:p>
    <w:p w:rsidR="00694EE3" w:rsidRDefault="00694EE3" w:rsidP="00694EE3">
      <w:pPr>
        <w:spacing w:line="288" w:lineRule="auto"/>
        <w:jc w:val="lowKashida"/>
        <w:rPr>
          <w:rFonts w:cs="B Nazanin"/>
          <w:rtl/>
        </w:rPr>
      </w:pPr>
      <w:r>
        <w:rPr>
          <w:rFonts w:cs="B Nazanin" w:hint="cs"/>
          <w:rtl/>
        </w:rPr>
        <w:t>كليه سازمانهاي مهم ملي و بين‌المللي بهداشت و گروههايي كه با تغذيه مادر و كودك سر و كار دارند، تغذيه با شير مادر را براي نوزاداني كه به موقع متولد شده اند</w:t>
      </w:r>
      <w:r>
        <w:rPr>
          <w:rStyle w:val="FootnoteReference"/>
          <w:rFonts w:cs="B Nazanin"/>
          <w:rtl/>
        </w:rPr>
        <w:footnoteReference w:id="1"/>
      </w:r>
      <w:r>
        <w:rPr>
          <w:rFonts w:cs="B Nazanin" w:hint="cs"/>
          <w:rtl/>
        </w:rPr>
        <w:t>، ‌توصيه مي‌كنند. دليل اين امر آن است كه شير مادر بهترين انتخاب براي شيردهي نوزاد است و حاوي حدود 200 ماده مي‌باشد كه توسط غدد شيري در پاسخ به تقاضاي نوزاد و مكيدن او توليد مي‌شود. (13)</w:t>
      </w:r>
    </w:p>
    <w:p w:rsidR="00694EE3" w:rsidRDefault="00694EE3" w:rsidP="00694EE3">
      <w:pPr>
        <w:spacing w:line="288" w:lineRule="auto"/>
        <w:jc w:val="lowKashida"/>
        <w:rPr>
          <w:rFonts w:cs="B Nazanin"/>
          <w:rtl/>
        </w:rPr>
      </w:pPr>
      <w:r>
        <w:rPr>
          <w:rFonts w:cs="B Nazanin" w:hint="cs"/>
          <w:rtl/>
        </w:rPr>
        <w:t>در مهر ماه سال 1369 در محل سازمان ملل متحد، ترويج تغذيه با شير مادر به عنوان يكي از اهداف مهم به تصويب رسيد. سپس در مرداد ماه سال 1370 در ايتاليا برنامه‌اي تدوين گرديد مبني بر اينكه مادران شيرده بايد بتوانند تا 6 ماهگي نوزاد را فقط با شير خود و بعد به همراه تغذيه كمكي تا 2 سالگي شير دهند. (11) در اين رابطه، توصيه آكادمي كودكان امريكا اين است كه نوزادان بايد به مدت 4 تا 6 ماه فقط از شير مادر تغذيه شوند. (13)</w:t>
      </w:r>
    </w:p>
    <w:p w:rsidR="00694EE3" w:rsidRDefault="00694EE3" w:rsidP="00694EE3">
      <w:pPr>
        <w:spacing w:line="288" w:lineRule="auto"/>
        <w:jc w:val="lowKashida"/>
        <w:rPr>
          <w:rFonts w:cs="B Nazanin"/>
          <w:rtl/>
        </w:rPr>
      </w:pPr>
      <w:r>
        <w:rPr>
          <w:rFonts w:cs="B Nazanin" w:hint="cs"/>
          <w:rtl/>
        </w:rPr>
        <w:t>مطالعات پزشكي فراوان بر روي شير مادر، نشان داده است كه در طي زمان شيردهي، تركيب شير لحظه به لحظه تغيير مي‌كند. اين تغيير متناسب با نياز نوزاد و به منظور تغذيه ايده‌آل او در جهت رشد و تكامل است و هرگز دو مادر، شير با كيفيت يكسان توليد نمي‌كنند. (13)</w:t>
      </w:r>
    </w:p>
    <w:p w:rsidR="00694EE3" w:rsidRDefault="00694EE3" w:rsidP="00694EE3">
      <w:pPr>
        <w:spacing w:line="288" w:lineRule="auto"/>
        <w:jc w:val="lowKashida"/>
        <w:rPr>
          <w:rFonts w:cs="B Nazanin"/>
          <w:rtl/>
        </w:rPr>
      </w:pPr>
      <w:r>
        <w:rPr>
          <w:rFonts w:cs="B Nazanin" w:hint="cs"/>
          <w:rtl/>
        </w:rPr>
        <w:t>با گذشت زمان و صنعتي شدن جوامع، تعداد قابل توجّهي از مادران، تمايلی به شيردهي ندارند، يا به دلايل مختلف از جمله اشتغال و تحصيل و در نتيجه عدم حضور در منزل به منظور شيردهي و از طرفي به دليل مشكلات روحي و جسمي، فرزندان از نعمت شير مادر محروم مي‌شوند. (21)</w:t>
      </w:r>
    </w:p>
    <w:p w:rsidR="00694EE3" w:rsidRDefault="00694EE3" w:rsidP="00694EE3">
      <w:pPr>
        <w:spacing w:line="288" w:lineRule="auto"/>
        <w:jc w:val="lowKashida"/>
        <w:rPr>
          <w:rFonts w:cs="B Nazanin"/>
          <w:rtl/>
        </w:rPr>
      </w:pPr>
      <w:r>
        <w:rPr>
          <w:rFonts w:cs="B Nazanin" w:hint="cs"/>
          <w:rtl/>
        </w:rPr>
        <w:t>آخرين آمار منتشر شده از سوي وزارت بهداشت، درمان و آموزش پزشكي از كل كشور (مهر ماه سال 1379)، نشان مي‌دهد كه تغذيه انحصاري با شير مادر تا 6 ماهگي در كل كشور 1/44 درصد بوده است. همچنين اين رقم در استان تهران (جدا از شهر تهران) 8/38 درصد مي‌باشد. در شهر تهران نيز اين بررسي، عدد 1/38 درصد را نشان مي‌دهد كه متأسّفانه نتايج مذكور چه در كل كشور و چه در استان تهران و شهر تهران، رضايت بخش نيست و هنوز آگاهي مادران از ضرورت تغذيه انحصاري با شير مادر كافي نيست. (22)</w:t>
      </w:r>
    </w:p>
    <w:p w:rsidR="00694EE3" w:rsidRDefault="00694EE3" w:rsidP="00694EE3">
      <w:pPr>
        <w:spacing w:line="288" w:lineRule="auto"/>
        <w:jc w:val="lowKashida"/>
        <w:rPr>
          <w:rFonts w:cs="B Nazanin"/>
          <w:rtl/>
        </w:rPr>
      </w:pPr>
      <w:r>
        <w:rPr>
          <w:rFonts w:cs="B Nazanin" w:hint="cs"/>
          <w:rtl/>
        </w:rPr>
        <w:t xml:space="preserve">حل اين مشكل نيازمند افزايش آگاهي عمومي خانواده‌ها و نيز بالا بردن دانش تخصصي پزشكان، داروسازان به عنوان مشاور پزشك و راهنماي بيمار،‌ كارشناسان تغذيه و بالاخره ماماها و فراهم آوردن شرايطي براي مادران است كه شير كافي براي شيردهي داشته باشند و بتوانند تغذيه انحصاري كودك را ادامه دهند. به همين منظور تحقيقي صورت گرفت و 200 پزشك (76 نفر متخصص اطفال </w:t>
      </w:r>
      <w:r>
        <w:rPr>
          <w:rFonts w:cs="B Nazanin"/>
        </w:rPr>
        <w:t>–</w:t>
      </w:r>
      <w:r>
        <w:rPr>
          <w:rFonts w:cs="B Nazanin" w:hint="cs"/>
          <w:rtl/>
        </w:rPr>
        <w:t xml:space="preserve"> 92 نفر متخصص زنان - زايمان و 32 نفر ماما) در سطح شهر تهران (شمال </w:t>
      </w:r>
      <w:r>
        <w:rPr>
          <w:rFonts w:cs="B Nazanin"/>
        </w:rPr>
        <w:t>–</w:t>
      </w:r>
      <w:r>
        <w:rPr>
          <w:rFonts w:cs="B Nazanin" w:hint="cs"/>
          <w:rtl/>
        </w:rPr>
        <w:t xml:space="preserve"> جنوب </w:t>
      </w:r>
      <w:r>
        <w:rPr>
          <w:rFonts w:cs="B Nazanin"/>
        </w:rPr>
        <w:t>–</w:t>
      </w:r>
      <w:r>
        <w:rPr>
          <w:rFonts w:cs="B Nazanin" w:hint="cs"/>
          <w:rtl/>
        </w:rPr>
        <w:t xml:space="preserve"> شرق و غرب) و كرج بزرگ ملاقات گرديدند، </w:t>
      </w:r>
      <w:r>
        <w:rPr>
          <w:rFonts w:cs="B Nazanin" w:hint="cs"/>
          <w:rtl/>
        </w:rPr>
        <w:lastRenderedPageBreak/>
        <w:t>به منظور تعيين اينكه 1- در مواجهه با مادران شيرده با شير كم چه پيشنهاد مي‌كنند؟ 2- كداميك از دو داروي شيرافزا (گياهي) و متوكلوپراميد (شيميايي) را جهت افزايش شير مادران تجويز مي‌كنند؟</w:t>
      </w:r>
    </w:p>
    <w:p w:rsidR="00694EE3" w:rsidRDefault="00694EE3" w:rsidP="00694EE3">
      <w:pPr>
        <w:spacing w:line="288" w:lineRule="auto"/>
        <w:jc w:val="lowKashida"/>
        <w:rPr>
          <w:rFonts w:cs="B Nazanin"/>
          <w:rtl/>
        </w:rPr>
      </w:pPr>
      <w:r>
        <w:rPr>
          <w:rFonts w:cs="B Nazanin" w:hint="cs"/>
          <w:rtl/>
        </w:rPr>
        <w:t>البته تحقيقاتي در بعضي شهرهاي ايران صورت گرفته است از جمله:</w:t>
      </w:r>
    </w:p>
    <w:p w:rsidR="00694EE3" w:rsidRDefault="00694EE3" w:rsidP="00694EE3">
      <w:pPr>
        <w:spacing w:line="288" w:lineRule="auto"/>
        <w:jc w:val="lowKashida"/>
        <w:rPr>
          <w:rFonts w:cs="B Nazanin"/>
          <w:rtl/>
        </w:rPr>
      </w:pPr>
      <w:r>
        <w:rPr>
          <w:rFonts w:cs="B Nazanin" w:hint="cs"/>
          <w:rtl/>
        </w:rPr>
        <w:t xml:space="preserve">تعيين درصد شيرخواران مصرف كننده شير خشك و عوامل مؤثر در استفاده از آن نزد شير خواران مناطق شهري و روستايي شهرستان تاكستان از استان قزوين (سال 1377). بررسي عوامل مؤثر بر تغذيه با شير مادر در مادران مراجعه كننده به مراكز بهداشتي </w:t>
      </w:r>
      <w:r>
        <w:rPr>
          <w:rFonts w:cs="B Nazanin"/>
        </w:rPr>
        <w:t>–</w:t>
      </w:r>
      <w:r>
        <w:rPr>
          <w:rFonts w:cs="B Nazanin" w:hint="cs"/>
          <w:rtl/>
        </w:rPr>
        <w:t xml:space="preserve"> درماني شهر تبريز (74-1373).</w:t>
      </w:r>
    </w:p>
    <w:p w:rsidR="00694EE3" w:rsidRDefault="00694EE3" w:rsidP="00694EE3">
      <w:pPr>
        <w:spacing w:line="288" w:lineRule="auto"/>
        <w:jc w:val="lowKashida"/>
        <w:rPr>
          <w:rFonts w:cs="B Nazanin"/>
          <w:rtl/>
        </w:rPr>
      </w:pPr>
      <w:r>
        <w:rPr>
          <w:rFonts w:cs="B Nazanin" w:hint="cs"/>
          <w:rtl/>
        </w:rPr>
        <w:t>بررسي طول مدت شيردهي و علل قطع زودرس شير مادر در زنان ساكن تهران (1368). نيز تحقيقي با عنوان بررسي و شناخت برخي از ويژگيهاي بيوشيميايي شير مادران ايران و نيز بررسي وضعيت رشد و نقش تغذيه با شير مادر در كودكان صورت گرفته است.</w:t>
      </w:r>
    </w:p>
    <w:p w:rsidR="00694EE3" w:rsidRDefault="00694EE3" w:rsidP="00694EE3">
      <w:pPr>
        <w:spacing w:line="288" w:lineRule="auto"/>
        <w:jc w:val="lowKashida"/>
        <w:rPr>
          <w:rFonts w:cs="B Nazanin"/>
          <w:rtl/>
        </w:rPr>
      </w:pPr>
      <w:r>
        <w:rPr>
          <w:rFonts w:cs="B Nazanin" w:hint="cs"/>
          <w:rtl/>
        </w:rPr>
        <w:t xml:space="preserve">با بررسي كه در مورد انجمن‌هاي فعّال در كل كشور انجام شد، مشخص گرديد كه در حال حاضر يك انجمن غير دولتي </w:t>
      </w:r>
      <w:r>
        <w:rPr>
          <w:rFonts w:cs="B Nazanin"/>
        </w:rPr>
        <w:t>(N.G.O)</w:t>
      </w:r>
      <w:r>
        <w:rPr>
          <w:rFonts w:cs="B Nazanin" w:hint="cs"/>
          <w:rtl/>
        </w:rPr>
        <w:t xml:space="preserve"> در تهران با نام انجمن حمايت از شير مادر</w:t>
      </w:r>
      <w:r>
        <w:rPr>
          <w:rStyle w:val="FootnoteReference"/>
          <w:rFonts w:cs="B Nazanin"/>
          <w:rtl/>
        </w:rPr>
        <w:footnoteReference w:id="2"/>
      </w:r>
      <w:r>
        <w:rPr>
          <w:rFonts w:cs="B Nazanin" w:hint="cs"/>
          <w:rtl/>
        </w:rPr>
        <w:t xml:space="preserve"> مشغول به كار است. البته يك انجمن به نام انجمن تنظيم خانواده</w:t>
      </w:r>
      <w:r>
        <w:rPr>
          <w:rStyle w:val="FootnoteReference"/>
          <w:rFonts w:cs="B Nazanin"/>
          <w:rtl/>
        </w:rPr>
        <w:footnoteReference w:id="3"/>
      </w:r>
      <w:r>
        <w:rPr>
          <w:rFonts w:cs="B Nazanin" w:hint="cs"/>
          <w:rtl/>
        </w:rPr>
        <w:t xml:space="preserve"> نيز در تهران وجود دارد كه به صورت محدود در مورد شير مادر برنامه دارد. در هيچ شهر ديگري در ايران، انجمن حمايت از شير مادر تشكيل نشده است. وزارت بهداشت، درمان و آموزش پزشكي در بخش بهداشت خانواده</w:t>
      </w:r>
      <w:r>
        <w:rPr>
          <w:rStyle w:val="FootnoteReference"/>
          <w:rFonts w:cs="B Nazanin"/>
          <w:rtl/>
        </w:rPr>
        <w:footnoteReference w:id="4"/>
      </w:r>
      <w:r>
        <w:rPr>
          <w:rFonts w:cs="B Nazanin" w:hint="cs"/>
          <w:rtl/>
        </w:rPr>
        <w:t xml:space="preserve"> نيز در اين زمينه فعاليت دارد.</w:t>
      </w:r>
    </w:p>
    <w:p w:rsidR="00145497" w:rsidRDefault="00145497"/>
    <w:sectPr w:rsidR="00145497" w:rsidSect="00CC60D9">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679C" w:rsidRDefault="00AF679C" w:rsidP="00694EE3">
      <w:r>
        <w:separator/>
      </w:r>
    </w:p>
  </w:endnote>
  <w:endnote w:type="continuationSeparator" w:id="0">
    <w:p w:rsidR="00AF679C" w:rsidRDefault="00AF679C" w:rsidP="00694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Yagut">
    <w:panose1 w:val="00000400000000000000"/>
    <w:charset w:val="B2"/>
    <w:family w:val="auto"/>
    <w:pitch w:val="variable"/>
    <w:sig w:usb0="00002007" w:usb1="0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679C" w:rsidRDefault="00AF679C" w:rsidP="00694EE3">
      <w:r>
        <w:separator/>
      </w:r>
    </w:p>
  </w:footnote>
  <w:footnote w:type="continuationSeparator" w:id="0">
    <w:p w:rsidR="00AF679C" w:rsidRDefault="00AF679C" w:rsidP="00694EE3">
      <w:r>
        <w:continuationSeparator/>
      </w:r>
    </w:p>
  </w:footnote>
  <w:footnote w:id="1">
    <w:p w:rsidR="00694EE3" w:rsidRDefault="00694EE3" w:rsidP="00694EE3">
      <w:pPr>
        <w:pStyle w:val="FootnoteText"/>
        <w:bidi w:val="0"/>
        <w:jc w:val="lowKashida"/>
        <w:rPr>
          <w:szCs w:val="22"/>
          <w:rtl/>
        </w:rPr>
      </w:pPr>
      <w:r>
        <w:rPr>
          <w:rStyle w:val="FootnoteReference"/>
          <w:szCs w:val="22"/>
          <w:rtl/>
        </w:rPr>
        <w:footnoteRef/>
      </w:r>
      <w:r>
        <w:rPr>
          <w:szCs w:val="22"/>
        </w:rPr>
        <w:t>- Full term</w:t>
      </w:r>
    </w:p>
  </w:footnote>
  <w:footnote w:id="2">
    <w:p w:rsidR="00694EE3" w:rsidRDefault="00694EE3" w:rsidP="00694EE3">
      <w:pPr>
        <w:pStyle w:val="FootnoteText"/>
        <w:jc w:val="lowKashida"/>
        <w:rPr>
          <w:szCs w:val="22"/>
          <w:rtl/>
        </w:rPr>
      </w:pPr>
      <w:r>
        <w:rPr>
          <w:rStyle w:val="FootnoteReference"/>
          <w:szCs w:val="22"/>
          <w:rtl/>
        </w:rPr>
        <w:footnoteRef/>
      </w:r>
      <w:r>
        <w:rPr>
          <w:szCs w:val="22"/>
        </w:rPr>
        <w:t>-</w:t>
      </w:r>
      <w:r>
        <w:rPr>
          <w:rFonts w:hint="cs"/>
          <w:szCs w:val="22"/>
          <w:rtl/>
        </w:rPr>
        <w:t xml:space="preserve"> «انجمن حمايت از شير مادر»: تهران </w:t>
      </w:r>
      <w:r>
        <w:rPr>
          <w:szCs w:val="22"/>
        </w:rPr>
        <w:t>–</w:t>
      </w:r>
      <w:r>
        <w:rPr>
          <w:rFonts w:hint="cs"/>
          <w:szCs w:val="22"/>
          <w:rtl/>
        </w:rPr>
        <w:t xml:space="preserve"> خ ولي عصر </w:t>
      </w:r>
      <w:r>
        <w:rPr>
          <w:szCs w:val="22"/>
        </w:rPr>
        <w:t>–</w:t>
      </w:r>
      <w:r>
        <w:rPr>
          <w:rFonts w:hint="cs"/>
          <w:szCs w:val="22"/>
          <w:rtl/>
        </w:rPr>
        <w:t xml:space="preserve"> بالاتر از م ولي عصر </w:t>
      </w:r>
      <w:r>
        <w:rPr>
          <w:szCs w:val="22"/>
        </w:rPr>
        <w:t>–</w:t>
      </w:r>
      <w:r>
        <w:rPr>
          <w:rFonts w:hint="cs"/>
          <w:szCs w:val="22"/>
          <w:rtl/>
        </w:rPr>
        <w:t xml:space="preserve"> كوچه دانش کيان </w:t>
      </w:r>
      <w:r>
        <w:rPr>
          <w:szCs w:val="22"/>
        </w:rPr>
        <w:t>–</w:t>
      </w:r>
      <w:r>
        <w:rPr>
          <w:rFonts w:hint="cs"/>
          <w:szCs w:val="22"/>
          <w:rtl/>
        </w:rPr>
        <w:t xml:space="preserve"> پلاك 24</w:t>
      </w:r>
    </w:p>
  </w:footnote>
  <w:footnote w:id="3">
    <w:p w:rsidR="00694EE3" w:rsidRDefault="00694EE3" w:rsidP="00694EE3">
      <w:pPr>
        <w:pStyle w:val="FootnoteText"/>
        <w:jc w:val="lowKashida"/>
        <w:rPr>
          <w:szCs w:val="22"/>
          <w:rtl/>
        </w:rPr>
      </w:pPr>
      <w:r>
        <w:rPr>
          <w:rStyle w:val="FootnoteReference"/>
          <w:szCs w:val="22"/>
          <w:rtl/>
        </w:rPr>
        <w:footnoteRef/>
      </w:r>
      <w:r>
        <w:rPr>
          <w:szCs w:val="22"/>
        </w:rPr>
        <w:t>-</w:t>
      </w:r>
      <w:r>
        <w:rPr>
          <w:rFonts w:hint="cs"/>
          <w:szCs w:val="22"/>
          <w:rtl/>
        </w:rPr>
        <w:t xml:space="preserve"> «انجمن تنظيم خانواده» : تهران </w:t>
      </w:r>
      <w:r>
        <w:rPr>
          <w:szCs w:val="22"/>
        </w:rPr>
        <w:t>–</w:t>
      </w:r>
      <w:r>
        <w:rPr>
          <w:rFonts w:hint="cs"/>
          <w:szCs w:val="22"/>
          <w:rtl/>
        </w:rPr>
        <w:t xml:space="preserve"> ميدان محسني</w:t>
      </w:r>
    </w:p>
  </w:footnote>
  <w:footnote w:id="4">
    <w:p w:rsidR="00694EE3" w:rsidRDefault="00694EE3" w:rsidP="00694EE3">
      <w:pPr>
        <w:pStyle w:val="FootnoteText"/>
        <w:jc w:val="lowKashida"/>
        <w:rPr>
          <w:szCs w:val="22"/>
          <w:rtl/>
        </w:rPr>
      </w:pPr>
      <w:r>
        <w:rPr>
          <w:rStyle w:val="FootnoteReference"/>
          <w:szCs w:val="22"/>
          <w:rtl/>
        </w:rPr>
        <w:footnoteRef/>
      </w:r>
      <w:r>
        <w:rPr>
          <w:szCs w:val="22"/>
        </w:rPr>
        <w:t>-</w:t>
      </w:r>
      <w:r>
        <w:rPr>
          <w:rFonts w:hint="cs"/>
          <w:szCs w:val="22"/>
          <w:rtl/>
        </w:rPr>
        <w:t xml:space="preserve"> «وزارت بهداشت، درمان و آموزش پزشكي»: تهران </w:t>
      </w:r>
      <w:r>
        <w:rPr>
          <w:szCs w:val="22"/>
        </w:rPr>
        <w:t>–</w:t>
      </w:r>
      <w:r>
        <w:rPr>
          <w:rFonts w:hint="cs"/>
          <w:szCs w:val="22"/>
          <w:rtl/>
        </w:rPr>
        <w:t xml:space="preserve"> خيابان جمهوري </w:t>
      </w:r>
      <w:r>
        <w:rPr>
          <w:szCs w:val="22"/>
        </w:rPr>
        <w:t>–</w:t>
      </w:r>
      <w:r>
        <w:rPr>
          <w:rFonts w:hint="cs"/>
          <w:szCs w:val="22"/>
          <w:rtl/>
        </w:rPr>
        <w:t xml:space="preserve"> تقاطع حافظ</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94EE3"/>
    <w:rsid w:val="000C0E7F"/>
    <w:rsid w:val="00145497"/>
    <w:rsid w:val="00694EE3"/>
    <w:rsid w:val="00AF679C"/>
    <w:rsid w:val="00C2749F"/>
    <w:rsid w:val="00CC60D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6C27AA-80B1-48E8-91DE-69230780A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94EE3"/>
    <w:pPr>
      <w:bidi/>
      <w:spacing w:after="0" w:line="240" w:lineRule="auto"/>
    </w:pPr>
    <w:rPr>
      <w:rFonts w:ascii="Times New Roman" w:eastAsia="Times New Roman" w:hAnsi="Times New Roman" w:cs="Yagut"/>
      <w:sz w:val="24"/>
      <w:szCs w:val="28"/>
      <w:lang w:bidi="ar-SA"/>
    </w:rPr>
  </w:style>
  <w:style w:type="paragraph" w:styleId="Heading1">
    <w:name w:val="heading 1"/>
    <w:basedOn w:val="Normal"/>
    <w:next w:val="Normal"/>
    <w:link w:val="Heading1Char"/>
    <w:qFormat/>
    <w:rsid w:val="00694EE3"/>
    <w:pPr>
      <w:keepNext/>
      <w:jc w:val="lowKashida"/>
      <w:outlineLvl w:val="0"/>
    </w:pPr>
    <w:rPr>
      <w:szCs w:val="32"/>
    </w:rPr>
  </w:style>
  <w:style w:type="paragraph" w:styleId="Heading6">
    <w:name w:val="heading 6"/>
    <w:basedOn w:val="Normal"/>
    <w:next w:val="Normal"/>
    <w:link w:val="Heading6Char"/>
    <w:semiHidden/>
    <w:unhideWhenUsed/>
    <w:qFormat/>
    <w:rsid w:val="00694EE3"/>
    <w:pPr>
      <w:keepNext/>
      <w:jc w:val="lowKashida"/>
      <w:outlineLvl w:val="5"/>
    </w:pPr>
    <w:rPr>
      <w:b/>
      <w:bCs/>
      <w:u w:val="single"/>
    </w:rPr>
  </w:style>
  <w:style w:type="paragraph" w:styleId="Heading7">
    <w:name w:val="heading 7"/>
    <w:basedOn w:val="Normal"/>
    <w:next w:val="Normal"/>
    <w:link w:val="Heading7Char"/>
    <w:semiHidden/>
    <w:unhideWhenUsed/>
    <w:qFormat/>
    <w:rsid w:val="00694EE3"/>
    <w:pPr>
      <w:keepNext/>
      <w:jc w:val="center"/>
      <w:outlineLvl w:val="6"/>
    </w:pPr>
    <w:rPr>
      <w:rFonts w:cs="B Yagut"/>
      <w:b/>
      <w:bCs/>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94EE3"/>
    <w:rPr>
      <w:rFonts w:ascii="Times New Roman" w:eastAsia="Times New Roman" w:hAnsi="Times New Roman" w:cs="Yagut"/>
      <w:sz w:val="24"/>
      <w:szCs w:val="32"/>
      <w:lang w:bidi="ar-SA"/>
    </w:rPr>
  </w:style>
  <w:style w:type="character" w:customStyle="1" w:styleId="Heading6Char">
    <w:name w:val="Heading 6 Char"/>
    <w:basedOn w:val="DefaultParagraphFont"/>
    <w:link w:val="Heading6"/>
    <w:semiHidden/>
    <w:rsid w:val="00694EE3"/>
    <w:rPr>
      <w:rFonts w:ascii="Times New Roman" w:eastAsia="Times New Roman" w:hAnsi="Times New Roman" w:cs="Yagut"/>
      <w:b/>
      <w:bCs/>
      <w:sz w:val="24"/>
      <w:szCs w:val="28"/>
      <w:u w:val="single"/>
      <w:lang w:bidi="ar-SA"/>
    </w:rPr>
  </w:style>
  <w:style w:type="character" w:customStyle="1" w:styleId="Heading7Char">
    <w:name w:val="Heading 7 Char"/>
    <w:basedOn w:val="DefaultParagraphFont"/>
    <w:link w:val="Heading7"/>
    <w:semiHidden/>
    <w:rsid w:val="00694EE3"/>
    <w:rPr>
      <w:rFonts w:ascii="Times New Roman" w:eastAsia="Times New Roman" w:hAnsi="Times New Roman" w:cs="B Yagut"/>
      <w:b/>
      <w:bCs/>
      <w:sz w:val="24"/>
      <w:szCs w:val="32"/>
      <w:lang w:bidi="ar-SA"/>
    </w:rPr>
  </w:style>
  <w:style w:type="paragraph" w:styleId="FootnoteText">
    <w:name w:val="footnote text"/>
    <w:basedOn w:val="Normal"/>
    <w:link w:val="FootnoteTextChar"/>
    <w:semiHidden/>
    <w:unhideWhenUsed/>
    <w:rsid w:val="00694EE3"/>
    <w:rPr>
      <w:sz w:val="20"/>
      <w:szCs w:val="24"/>
    </w:rPr>
  </w:style>
  <w:style w:type="character" w:customStyle="1" w:styleId="FootnoteTextChar">
    <w:name w:val="Footnote Text Char"/>
    <w:basedOn w:val="DefaultParagraphFont"/>
    <w:link w:val="FootnoteText"/>
    <w:semiHidden/>
    <w:rsid w:val="00694EE3"/>
    <w:rPr>
      <w:rFonts w:ascii="Times New Roman" w:eastAsia="Times New Roman" w:hAnsi="Times New Roman" w:cs="Yagut"/>
      <w:sz w:val="20"/>
      <w:szCs w:val="24"/>
      <w:lang w:bidi="ar-SA"/>
    </w:rPr>
  </w:style>
  <w:style w:type="character" w:styleId="FootnoteReference">
    <w:name w:val="footnote reference"/>
    <w:basedOn w:val="DefaultParagraphFont"/>
    <w:semiHidden/>
    <w:unhideWhenUsed/>
    <w:rsid w:val="00694EE3"/>
    <w:rPr>
      <w:vertAlign w:val="superscript"/>
    </w:rPr>
  </w:style>
  <w:style w:type="paragraph" w:styleId="BalloonText">
    <w:name w:val="Balloon Text"/>
    <w:basedOn w:val="Normal"/>
    <w:link w:val="BalloonTextChar"/>
    <w:uiPriority w:val="99"/>
    <w:semiHidden/>
    <w:unhideWhenUsed/>
    <w:rsid w:val="00694EE3"/>
    <w:rPr>
      <w:rFonts w:ascii="Tahoma" w:hAnsi="Tahoma" w:cs="Tahoma"/>
      <w:sz w:val="16"/>
      <w:szCs w:val="16"/>
    </w:rPr>
  </w:style>
  <w:style w:type="character" w:customStyle="1" w:styleId="BalloonTextChar">
    <w:name w:val="Balloon Text Char"/>
    <w:basedOn w:val="DefaultParagraphFont"/>
    <w:link w:val="BalloonText"/>
    <w:uiPriority w:val="99"/>
    <w:semiHidden/>
    <w:rsid w:val="00694EE3"/>
    <w:rPr>
      <w:rFonts w:ascii="Tahoma" w:eastAsia="Times New Roman"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9383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1554</Words>
  <Characters>8859</Characters>
  <Application>Microsoft Office Word</Application>
  <DocSecurity>0</DocSecurity>
  <Lines>73</Lines>
  <Paragraphs>20</Paragraphs>
  <ScaleCrop>false</ScaleCrop>
  <Company/>
  <LinksUpToDate>false</LinksUpToDate>
  <CharactersWithSpaces>10393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3</cp:revision>
  <dcterms:created xsi:type="dcterms:W3CDTF">2015-10-02T14:17:00Z</dcterms:created>
  <dcterms:modified xsi:type="dcterms:W3CDTF">2016-10-14T09:22:00Z</dcterms:modified>
</cp:coreProperties>
</file>