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0F" w:rsidRDefault="00F15A40" w:rsidP="00F15A40">
      <w:pPr>
        <w:spacing w:line="336" w:lineRule="auto"/>
        <w:jc w:val="center"/>
        <w:rPr>
          <w:rFonts w:ascii="Times New Roman" w:hAnsi="Times New Roman" w:cs="B Nazanin"/>
          <w:rtl/>
          <w:lang w:bidi="fa-IR"/>
        </w:rPr>
      </w:pPr>
      <w:bookmarkStart w:id="0" w:name="_Toc114236708"/>
      <w:bookmarkStart w:id="1" w:name="_Toc114234644"/>
      <w:bookmarkStart w:id="2" w:name="_Toc114234121"/>
      <w:bookmarkStart w:id="3" w:name="_Toc113717636"/>
      <w:r>
        <w:rPr>
          <w:noProof/>
          <w:sz w:val="26"/>
          <w:szCs w:val="26"/>
          <w:lang w:bidi="fa-IR"/>
        </w:rPr>
        <w:drawing>
          <wp:inline distT="0" distB="0" distL="0" distR="0" wp14:anchorId="091CEA53" wp14:editId="35562B06">
            <wp:extent cx="4286250" cy="5876925"/>
            <wp:effectExtent l="1905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EF2FAE" w:rsidRDefault="00CA540F" w:rsidP="00EF2FAE">
      <w:pPr>
        <w:spacing w:line="336" w:lineRule="auto"/>
        <w:jc w:val="center"/>
        <w:rPr>
          <w:rFonts w:ascii="Times New Roman" w:hAnsi="Times New Roman" w:cs="B Nazanin"/>
          <w:lang w:bidi="fa-IR"/>
        </w:rPr>
      </w:pPr>
      <w:r>
        <w:rPr>
          <w:rFonts w:ascii="Times New Roman" w:hAnsi="Times New Roman" w:cs="B Nazanin" w:hint="cs"/>
          <w:rtl/>
          <w:lang w:bidi="fa-IR"/>
        </w:rPr>
        <w:br w:type="page"/>
      </w:r>
      <w:bookmarkEnd w:id="0"/>
      <w:bookmarkEnd w:id="1"/>
      <w:bookmarkEnd w:id="2"/>
      <w:bookmarkEnd w:id="3"/>
      <w:r w:rsidR="00EF2FAE">
        <w:rPr>
          <w:rFonts w:ascii="Times New Roman" w:hAnsi="Times New Roman" w:cs="B Nazanin"/>
          <w:noProof/>
          <w:lang w:bidi="fa-IR"/>
        </w:rPr>
        <w:lastRenderedPageBreak/>
        <w:drawing>
          <wp:inline distT="0" distB="0" distL="0" distR="0">
            <wp:extent cx="1431925" cy="2001520"/>
            <wp:effectExtent l="0" t="0" r="0" b="0"/>
            <wp:docPr id="3" name="Picture 3" descr="UN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2001520"/>
                    </a:xfrm>
                    <a:prstGeom prst="rect">
                      <a:avLst/>
                    </a:prstGeom>
                    <a:noFill/>
                    <a:ln>
                      <a:noFill/>
                    </a:ln>
                  </pic:spPr>
                </pic:pic>
              </a:graphicData>
            </a:graphic>
          </wp:inline>
        </w:drawing>
      </w:r>
    </w:p>
    <w:p w:rsidR="00EF2FAE" w:rsidRDefault="00EF2FAE" w:rsidP="00EF2FAE">
      <w:pPr>
        <w:spacing w:line="336" w:lineRule="auto"/>
        <w:jc w:val="center"/>
        <w:rPr>
          <w:rFonts w:ascii="Times New Roman" w:hAnsi="Times New Roman" w:cs="B Nazanin" w:hint="cs"/>
          <w:rtl/>
          <w:lang w:bidi="fa-IR"/>
        </w:rPr>
      </w:pPr>
      <w:r>
        <w:rPr>
          <w:rFonts w:ascii="Times New Roman" w:hAnsi="Times New Roman" w:cs="B Nazanin" w:hint="cs"/>
          <w:rtl/>
          <w:lang w:bidi="fa-IR"/>
        </w:rPr>
        <w:t>دانشكده مهندسي</w:t>
      </w:r>
    </w:p>
    <w:p w:rsidR="00EF2FAE" w:rsidRDefault="00EF2FAE" w:rsidP="00EF2FAE">
      <w:pPr>
        <w:spacing w:line="336" w:lineRule="auto"/>
        <w:jc w:val="center"/>
        <w:rPr>
          <w:rFonts w:ascii="Times New Roman" w:hAnsi="Times New Roman" w:cs="B Nazanin" w:hint="cs"/>
          <w:rtl/>
          <w:lang w:bidi="fa-IR"/>
        </w:rPr>
      </w:pPr>
      <w:r>
        <w:rPr>
          <w:rFonts w:ascii="Times New Roman" w:hAnsi="Times New Roman" w:cs="B Nazanin" w:hint="cs"/>
          <w:rtl/>
          <w:lang w:bidi="fa-IR"/>
        </w:rPr>
        <w:t>گروه عمران</w:t>
      </w:r>
    </w:p>
    <w:p w:rsidR="00EF2FAE" w:rsidRDefault="00EF2FAE" w:rsidP="00EF2FAE">
      <w:pPr>
        <w:spacing w:line="336" w:lineRule="auto"/>
        <w:jc w:val="center"/>
        <w:rPr>
          <w:rFonts w:ascii="Times New Roman" w:hAnsi="Times New Roman" w:cs="B Nazanin" w:hint="cs"/>
          <w:b/>
          <w:bCs/>
          <w:rtl/>
          <w:lang w:bidi="fa-IR"/>
        </w:rPr>
      </w:pPr>
      <w:r>
        <w:rPr>
          <w:rFonts w:ascii="Times New Roman" w:hAnsi="Times New Roman" w:cs="B Nazanin" w:hint="cs"/>
          <w:b/>
          <w:bCs/>
          <w:rtl/>
          <w:lang w:bidi="fa-IR"/>
        </w:rPr>
        <w:t>سمينار كارشناسي ارشد سازه</w:t>
      </w:r>
    </w:p>
    <w:p w:rsidR="00EF2FAE" w:rsidRDefault="00EF2FAE" w:rsidP="00EF2FAE">
      <w:pPr>
        <w:spacing w:line="336" w:lineRule="auto"/>
        <w:jc w:val="center"/>
        <w:rPr>
          <w:rFonts w:ascii="Times New Roman" w:hAnsi="Times New Roman" w:cs="B Nazanin" w:hint="cs"/>
          <w:b/>
          <w:bCs/>
          <w:rtl/>
          <w:lang w:bidi="fa-IR"/>
        </w:rPr>
      </w:pPr>
    </w:p>
    <w:p w:rsidR="00EF2FAE" w:rsidRDefault="00EF2FAE" w:rsidP="00EF2FAE">
      <w:pPr>
        <w:spacing w:line="336" w:lineRule="auto"/>
        <w:jc w:val="center"/>
        <w:rPr>
          <w:rFonts w:ascii="Times New Roman" w:hAnsi="Times New Roman" w:cs="Titr" w:hint="cs"/>
          <w:sz w:val="48"/>
          <w:szCs w:val="48"/>
          <w:rtl/>
          <w:lang w:bidi="fa-IR"/>
        </w:rPr>
      </w:pPr>
      <w:r>
        <w:rPr>
          <w:rFonts w:ascii="Times New Roman" w:hAnsi="Times New Roman" w:cs="Titr" w:hint="cs"/>
          <w:sz w:val="48"/>
          <w:szCs w:val="48"/>
          <w:rtl/>
          <w:lang w:bidi="fa-IR"/>
        </w:rPr>
        <w:t>عنوان:</w:t>
      </w:r>
    </w:p>
    <w:p w:rsidR="00EF2FAE" w:rsidRDefault="00EF2FAE" w:rsidP="00EF2FAE">
      <w:pPr>
        <w:spacing w:line="336" w:lineRule="auto"/>
        <w:jc w:val="center"/>
        <w:rPr>
          <w:rFonts w:ascii="Times New Roman" w:hAnsi="Times New Roman" w:cs="Titr" w:hint="cs"/>
          <w:sz w:val="48"/>
          <w:szCs w:val="48"/>
          <w:rtl/>
          <w:lang w:bidi="fa-IR"/>
        </w:rPr>
      </w:pPr>
      <w:r>
        <w:rPr>
          <w:rFonts w:ascii="Times New Roman" w:hAnsi="Times New Roman" w:cs="Titr" w:hint="cs"/>
          <w:sz w:val="48"/>
          <w:szCs w:val="48"/>
          <w:rtl/>
          <w:lang w:bidi="fa-IR"/>
        </w:rPr>
        <w:t>سازه‌هاي باز شونده و جمع شونده</w:t>
      </w:r>
    </w:p>
    <w:p w:rsidR="00EF2FAE" w:rsidRDefault="00EF2FAE" w:rsidP="00EF2FAE">
      <w:pPr>
        <w:spacing w:line="336" w:lineRule="auto"/>
        <w:jc w:val="center"/>
        <w:rPr>
          <w:rFonts w:ascii="Times New Roman" w:hAnsi="Times New Roman" w:cs="B Nazanin" w:hint="cs"/>
          <w:rtl/>
          <w:lang w:bidi="fa-IR"/>
        </w:rPr>
      </w:pPr>
    </w:p>
    <w:p w:rsidR="00EF2FAE" w:rsidRDefault="00EF2FAE" w:rsidP="00EF2FAE">
      <w:pPr>
        <w:spacing w:line="336" w:lineRule="auto"/>
        <w:jc w:val="center"/>
        <w:rPr>
          <w:rFonts w:ascii="Times New Roman" w:hAnsi="Times New Roman" w:cs="B Nazanin" w:hint="cs"/>
          <w:rtl/>
          <w:lang w:bidi="fa-IR"/>
        </w:rPr>
      </w:pPr>
    </w:p>
    <w:p w:rsidR="00EF2FAE" w:rsidRDefault="00EF2FAE" w:rsidP="00EF2FAE">
      <w:pPr>
        <w:spacing w:line="336" w:lineRule="auto"/>
        <w:jc w:val="center"/>
        <w:rPr>
          <w:rFonts w:ascii="Times New Roman" w:hAnsi="Times New Roman" w:cs="B Nazanin" w:hint="cs"/>
          <w:sz w:val="34"/>
          <w:szCs w:val="34"/>
          <w:rtl/>
          <w:lang w:bidi="fa-IR"/>
        </w:rPr>
      </w:pPr>
      <w:r>
        <w:rPr>
          <w:rFonts w:ascii="Times New Roman" w:hAnsi="Times New Roman" w:cs="B Nazanin" w:hint="cs"/>
          <w:sz w:val="34"/>
          <w:szCs w:val="34"/>
          <w:rtl/>
          <w:lang w:bidi="fa-IR"/>
        </w:rPr>
        <w:t>استاد راهنما</w:t>
      </w:r>
    </w:p>
    <w:p w:rsidR="00EF2FAE" w:rsidRDefault="00EF2FAE" w:rsidP="00EF2FAE">
      <w:pPr>
        <w:spacing w:line="336" w:lineRule="auto"/>
        <w:jc w:val="center"/>
        <w:rPr>
          <w:rFonts w:ascii="Times New Roman" w:hAnsi="Times New Roman" w:cs="B Nazanin" w:hint="cs"/>
          <w:sz w:val="34"/>
          <w:szCs w:val="34"/>
          <w:rtl/>
          <w:lang w:bidi="fa-IR"/>
        </w:rPr>
      </w:pPr>
    </w:p>
    <w:p w:rsidR="00EF2FAE" w:rsidRDefault="00EF2FAE" w:rsidP="00EF2FAE">
      <w:pPr>
        <w:spacing w:line="336" w:lineRule="auto"/>
        <w:jc w:val="center"/>
        <w:rPr>
          <w:rFonts w:ascii="Times New Roman" w:hAnsi="Times New Roman" w:cs="B Nazanin" w:hint="cs"/>
          <w:sz w:val="34"/>
          <w:szCs w:val="34"/>
          <w:rtl/>
          <w:lang w:bidi="fa-IR"/>
        </w:rPr>
      </w:pPr>
      <w:r>
        <w:rPr>
          <w:rFonts w:ascii="Times New Roman" w:hAnsi="Times New Roman" w:cs="B Nazanin" w:hint="cs"/>
          <w:sz w:val="34"/>
          <w:szCs w:val="34"/>
          <w:rtl/>
          <w:lang w:bidi="fa-IR"/>
        </w:rPr>
        <w:t>ارائه دهنده</w:t>
      </w:r>
    </w:p>
    <w:p w:rsidR="00CA540F" w:rsidRDefault="00CA540F" w:rsidP="00EF2FAE">
      <w:pPr>
        <w:spacing w:line="336" w:lineRule="auto"/>
        <w:jc w:val="center"/>
        <w:rPr>
          <w:rFonts w:ascii="Times New Roman" w:hAnsi="Times New Roman" w:cs="B Nazanin"/>
          <w:rtl/>
          <w:lang w:bidi="fa-IR"/>
        </w:rPr>
      </w:pPr>
    </w:p>
    <w:p w:rsidR="00CA540F" w:rsidRDefault="00CA540F" w:rsidP="00CA540F">
      <w:pPr>
        <w:spacing w:line="336" w:lineRule="auto"/>
        <w:rPr>
          <w:rFonts w:ascii="Times New Roman" w:hAnsi="Times New Roman" w:cs="B Nazanin"/>
          <w:rtl/>
          <w:lang w:bidi="fa-IR"/>
        </w:rPr>
      </w:pPr>
    </w:p>
    <w:p w:rsidR="00CA540F" w:rsidRDefault="00CA540F" w:rsidP="00CA540F">
      <w:pPr>
        <w:spacing w:line="336" w:lineRule="auto"/>
        <w:jc w:val="center"/>
        <w:rPr>
          <w:rFonts w:ascii="Times New Roman" w:hAnsi="Times New Roman" w:cs="B Nazanin"/>
          <w:rtl/>
          <w:lang w:bidi="fa-IR"/>
        </w:rPr>
      </w:pPr>
    </w:p>
    <w:p w:rsidR="00CA540F" w:rsidRDefault="00CA540F" w:rsidP="00CA540F">
      <w:pPr>
        <w:spacing w:line="336" w:lineRule="auto"/>
        <w:jc w:val="center"/>
        <w:rPr>
          <w:rFonts w:ascii="Times New Roman" w:hAnsi="Times New Roman" w:cs="B Nazanin"/>
          <w:b/>
          <w:bCs/>
          <w:rtl/>
          <w:lang w:bidi="fa-IR"/>
        </w:rPr>
      </w:pPr>
      <w:r>
        <w:rPr>
          <w:rFonts w:ascii="Times New Roman" w:hAnsi="Times New Roman" w:cs="B Nazanin" w:hint="cs"/>
          <w:b/>
          <w:bCs/>
          <w:rtl/>
          <w:lang w:bidi="fa-IR"/>
        </w:rPr>
        <w:lastRenderedPageBreak/>
        <w:t>فهرست مطالب</w:t>
      </w:r>
    </w:p>
    <w:p w:rsidR="00CA540F" w:rsidRDefault="00CA540F" w:rsidP="00EF2FAE">
      <w:pPr>
        <w:pStyle w:val="TOC1"/>
        <w:spacing w:line="336" w:lineRule="auto"/>
        <w:jc w:val="left"/>
        <w:rPr>
          <w:rFonts w:ascii="Times New Roman" w:hAnsi="Times New Roman" w:cs="B Nazanin"/>
          <w:u w:val="single"/>
          <w:rtl/>
          <w:lang w:bidi="fa-IR"/>
        </w:rPr>
      </w:pPr>
      <w:bookmarkStart w:id="4" w:name="_GoBack"/>
      <w:r>
        <w:rPr>
          <w:rFonts w:ascii="Times New Roman" w:hAnsi="Times New Roman" w:cs="B Nazanin" w:hint="cs"/>
          <w:u w:val="single"/>
          <w:rtl/>
          <w:lang w:bidi="fa-IR"/>
        </w:rPr>
        <w:t>فصل اول</w:t>
      </w:r>
    </w:p>
    <w:bookmarkEnd w:id="4"/>
    <w:p w:rsidR="00CA540F" w:rsidRDefault="00CA540F" w:rsidP="00CA540F">
      <w:pPr>
        <w:pStyle w:val="TOC1"/>
        <w:rPr>
          <w:rFonts w:ascii="Times New Roman" w:hAnsi="Times New Roman" w:cs="Times New Roman"/>
          <w:noProof/>
          <w:sz w:val="24"/>
          <w:szCs w:val="24"/>
          <w:rtl/>
        </w:rPr>
      </w:pPr>
      <w:r>
        <w:rPr>
          <w:rFonts w:ascii="Times New Roman" w:hAnsi="Times New Roman" w:cs="B Nazanin" w:hint="cs"/>
          <w:rtl/>
          <w:lang w:bidi="fa-IR"/>
        </w:rPr>
        <w:fldChar w:fldCharType="begin"/>
      </w:r>
      <w:r>
        <w:rPr>
          <w:rFonts w:ascii="Times New Roman" w:hAnsi="Times New Roman" w:cs="B Nazanin" w:hint="cs"/>
          <w:rtl/>
          <w:lang w:bidi="fa-IR"/>
        </w:rPr>
        <w:instrText xml:space="preserve"> </w:instrText>
      </w:r>
      <w:r>
        <w:rPr>
          <w:rFonts w:ascii="Times New Roman" w:hAnsi="Times New Roman" w:cs="B Nazanin"/>
          <w:lang w:bidi="fa-IR"/>
        </w:rPr>
        <w:instrText>TOC</w:instrText>
      </w:r>
      <w:r>
        <w:rPr>
          <w:rFonts w:ascii="Times New Roman" w:hAnsi="Times New Roman" w:cs="B Nazanin" w:hint="cs"/>
          <w:rtl/>
          <w:lang w:bidi="fa-IR"/>
        </w:rPr>
        <w:instrText xml:space="preserve"> \</w:instrText>
      </w:r>
      <w:r>
        <w:rPr>
          <w:rFonts w:ascii="Times New Roman" w:hAnsi="Times New Roman" w:cs="B Nazanin"/>
          <w:lang w:bidi="fa-IR"/>
        </w:rPr>
        <w:instrText>o "1-2" \h \z \u</w:instrText>
      </w:r>
      <w:r>
        <w:rPr>
          <w:rFonts w:ascii="Times New Roman" w:hAnsi="Times New Roman" w:cs="B Nazanin" w:hint="cs"/>
          <w:rtl/>
          <w:lang w:bidi="fa-IR"/>
        </w:rPr>
        <w:instrText xml:space="preserve"> </w:instrText>
      </w:r>
      <w:r>
        <w:rPr>
          <w:rFonts w:ascii="Times New Roman" w:hAnsi="Times New Roman" w:cs="B Nazanin" w:hint="cs"/>
          <w:rtl/>
          <w:lang w:bidi="fa-IR"/>
        </w:rPr>
        <w:fldChar w:fldCharType="separate"/>
      </w:r>
      <w:hyperlink r:id="rId6" w:anchor="_Toc114236655" w:history="1">
        <w:r>
          <w:rPr>
            <w:rStyle w:val="Hyperlink"/>
            <w:rFonts w:eastAsiaTheme="majorEastAsia" w:hint="cs"/>
            <w:noProof/>
            <w:rtl/>
            <w:lang w:bidi="fa-IR"/>
          </w:rPr>
          <w:t>1-1 مقدمه</w:t>
        </w:r>
        <w:r>
          <w:rPr>
            <w:rStyle w:val="Hyperlink"/>
            <w:rFonts w:eastAsiaTheme="majorEastAsia" w:hint="cs"/>
            <w:noProof/>
            <w:webHidden/>
            <w:color w:val="auto"/>
            <w:rtl/>
          </w:rPr>
          <w:tab/>
        </w:r>
        <w:r>
          <w:rPr>
            <w:rStyle w:val="Hyperlink"/>
            <w:rFonts w:eastAsiaTheme="majorEastAsia" w:hint="cs"/>
            <w:noProof/>
            <w:webHidden/>
            <w:color w:val="auto"/>
            <w:rtl/>
          </w:rPr>
          <w:fldChar w:fldCharType="begin"/>
        </w:r>
        <w:r>
          <w:rPr>
            <w:rStyle w:val="Hyperlink"/>
            <w:rFonts w:eastAsiaTheme="majorEastAsia" w:hint="cs"/>
            <w:noProof/>
            <w:webHidden/>
            <w:color w:val="auto"/>
            <w:rtl/>
          </w:rPr>
          <w:instrText xml:space="preserve"> </w:instrText>
        </w:r>
        <w:r>
          <w:rPr>
            <w:rStyle w:val="Hyperlink"/>
            <w:rFonts w:eastAsiaTheme="majorEastAsia" w:hint="cs"/>
            <w:noProof/>
            <w:webHidden/>
            <w:color w:val="auto"/>
          </w:rPr>
          <w:instrText>PAGEREF</w:instrText>
        </w:r>
        <w:r>
          <w:rPr>
            <w:rStyle w:val="Hyperlink"/>
            <w:rFonts w:eastAsiaTheme="majorEastAsia" w:hint="cs"/>
            <w:noProof/>
            <w:webHidden/>
            <w:color w:val="auto"/>
            <w:rtl/>
          </w:rPr>
          <w:instrText xml:space="preserve"> _</w:instrText>
        </w:r>
        <w:r>
          <w:rPr>
            <w:rStyle w:val="Hyperlink"/>
            <w:rFonts w:eastAsiaTheme="majorEastAsia" w:hint="cs"/>
            <w:noProof/>
            <w:webHidden/>
            <w:color w:val="auto"/>
          </w:rPr>
          <w:instrText>Toc114236655 \h</w:instrText>
        </w:r>
        <w:r>
          <w:rPr>
            <w:rStyle w:val="Hyperlink"/>
            <w:rFonts w:eastAsiaTheme="majorEastAsia" w:hint="cs"/>
            <w:noProof/>
            <w:webHidden/>
            <w:color w:val="auto"/>
            <w:rtl/>
          </w:rPr>
          <w:instrText xml:space="preserve"> </w:instrText>
        </w:r>
        <w:r>
          <w:rPr>
            <w:rStyle w:val="Hyperlink"/>
            <w:rFonts w:eastAsiaTheme="majorEastAsia" w:hint="cs"/>
            <w:noProof/>
            <w:webHidden/>
            <w:color w:val="auto"/>
            <w:rtl/>
          </w:rPr>
        </w:r>
        <w:r>
          <w:rPr>
            <w:rStyle w:val="Hyperlink"/>
            <w:rFonts w:eastAsiaTheme="majorEastAsia" w:hint="cs"/>
            <w:noProof/>
            <w:webHidden/>
            <w:color w:val="auto"/>
            <w:rtl/>
          </w:rPr>
          <w:fldChar w:fldCharType="separate"/>
        </w:r>
        <w:r>
          <w:rPr>
            <w:rStyle w:val="Hyperlink"/>
            <w:rFonts w:eastAsiaTheme="majorEastAsia" w:hint="cs"/>
            <w:noProof/>
            <w:webHidden/>
            <w:color w:val="auto"/>
            <w:rtl/>
          </w:rPr>
          <w:t>1</w:t>
        </w:r>
        <w:r>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7" w:anchor="_Toc114236656" w:history="1">
        <w:r w:rsidR="00CA540F">
          <w:rPr>
            <w:rStyle w:val="Hyperlink"/>
            <w:rFonts w:eastAsiaTheme="majorEastAsia" w:hint="cs"/>
            <w:noProof/>
            <w:rtl/>
            <w:lang w:bidi="fa-IR"/>
          </w:rPr>
          <w:t>1-2 تعريف سازه‌هاي فضايي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Toc114236656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8" w:anchor="_Toc114236657" w:history="1">
        <w:r w:rsidR="00CA540F">
          <w:rPr>
            <w:rStyle w:val="Hyperlink"/>
            <w:rFonts w:eastAsiaTheme="majorEastAsia" w:hint="cs"/>
            <w:noProof/>
            <w:rtl/>
            <w:lang w:bidi="fa-IR"/>
          </w:rPr>
          <w:t>1-3 موارد كاربرد سازه‌هاي فضايي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Toc114236657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9" w:anchor="_Toc114236658" w:history="1">
        <w:r w:rsidR="00CA540F">
          <w:rPr>
            <w:rStyle w:val="Hyperlink"/>
            <w:rFonts w:eastAsiaTheme="majorEastAsia" w:hint="cs"/>
            <w:noProof/>
            <w:rtl/>
            <w:lang w:bidi="fa-IR"/>
          </w:rPr>
          <w:t>1-3-1 موارد نياز به سازه‌هاي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Toc114236658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0" w:anchor="_Toc114236659" w:history="1">
        <w:r w:rsidR="00CA540F">
          <w:rPr>
            <w:rStyle w:val="Hyperlink"/>
            <w:rFonts w:eastAsiaTheme="majorEastAsia" w:hint="cs"/>
            <w:noProof/>
            <w:rtl/>
            <w:lang w:bidi="fa-IR"/>
          </w:rPr>
          <w:t>1-3-2  مزاياي سازه‌هاي فضايي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Toc114236659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1" w:anchor="_Toc114236660" w:history="1">
        <w:r w:rsidR="00CA540F">
          <w:rPr>
            <w:rStyle w:val="Hyperlink"/>
            <w:rFonts w:eastAsiaTheme="majorEastAsia" w:hint="cs"/>
            <w:noProof/>
            <w:rtl/>
            <w:lang w:bidi="fa-IR"/>
          </w:rPr>
          <w:t>1-3-3 موارد استفاده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Toc114236660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3</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2" w:anchor="_Toc114236661" w:history="1">
        <w:r w:rsidR="00CA540F">
          <w:rPr>
            <w:rStyle w:val="Hyperlink"/>
            <w:rFonts w:eastAsiaTheme="majorEastAsia" w:hint="cs"/>
            <w:noProof/>
            <w:rtl/>
            <w:lang w:bidi="fa-IR"/>
          </w:rPr>
          <w:t>1-4 مكانيزم‌هاي مختلف در سازه‌هاي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Toc114236661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3" w:anchor="_Toc114236662" w:history="1">
        <w:r w:rsidR="00CA540F">
          <w:rPr>
            <w:rStyle w:val="Hyperlink"/>
            <w:rFonts w:eastAsiaTheme="majorEastAsia" w:hint="cs"/>
            <w:noProof/>
            <w:rtl/>
            <w:lang w:bidi="fa-IR"/>
          </w:rPr>
          <w:t>1-4-1 مكانيزم‌هاي چتري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Toc114236662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4" w:anchor="_Toc114236663" w:history="1">
        <w:r w:rsidR="00CA540F">
          <w:rPr>
            <w:rStyle w:val="Hyperlink"/>
            <w:rFonts w:eastAsiaTheme="majorEastAsia" w:hint="cs"/>
            <w:noProof/>
            <w:rtl/>
            <w:lang w:bidi="fa-IR"/>
          </w:rPr>
          <w:t>1-4-2 مكانيزم المان‌هاي تا شونده مفصلي (زانويي)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Toc114236663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5</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5" w:anchor="_Toc114236665" w:history="1">
        <w:r w:rsidR="00CA540F">
          <w:rPr>
            <w:rStyle w:val="Hyperlink"/>
            <w:rFonts w:eastAsiaTheme="majorEastAsia" w:hint="cs"/>
            <w:noProof/>
            <w:rtl/>
            <w:lang w:bidi="fa-IR"/>
          </w:rPr>
          <w:t>1-4-3 مكانيزم المان‌هاي قيچي سان</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Toc114236665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5</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6" w:anchor="_Toc114236666" w:history="1">
        <w:r w:rsidR="00CA540F">
          <w:rPr>
            <w:rStyle w:val="Hyperlink"/>
            <w:rFonts w:eastAsiaTheme="majorEastAsia" w:hint="cs"/>
            <w:noProof/>
            <w:rtl/>
            <w:lang w:bidi="fa-IR"/>
          </w:rPr>
          <w:t>1-4-4 مكانيزم كشويي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Toc114236666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5</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7" w:anchor="_Toc114236667" w:history="1">
        <w:r w:rsidR="00CA540F">
          <w:rPr>
            <w:rStyle w:val="Hyperlink"/>
            <w:rFonts w:eastAsiaTheme="majorEastAsia" w:hint="cs"/>
            <w:noProof/>
            <w:rtl/>
            <w:lang w:bidi="fa-IR"/>
          </w:rPr>
          <w:t>1-4-5 سازه‌هاي باد شده با هوا</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Toc114236667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6</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8" w:anchor="_Toc114236668" w:history="1">
        <w:r w:rsidR="00CA540F">
          <w:rPr>
            <w:rStyle w:val="Hyperlink"/>
            <w:rFonts w:eastAsiaTheme="majorEastAsia" w:hint="cs"/>
            <w:noProof/>
            <w:rtl/>
            <w:lang w:bidi="fa-IR"/>
          </w:rPr>
          <w:t>1-4-6 مكانيزم سازه‌هاي تا شونده صفحه اي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Toc114236668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6</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19" w:anchor="_Toc114236669" w:history="1">
        <w:r w:rsidR="00CA540F">
          <w:rPr>
            <w:rStyle w:val="Hyperlink"/>
            <w:rFonts w:eastAsiaTheme="majorEastAsia" w:hint="cs"/>
            <w:noProof/>
            <w:rtl/>
            <w:lang w:bidi="fa-IR"/>
          </w:rPr>
          <w:t>1-5 بافتار مختلف در سازه‌هايي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Toc114236669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6</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0" w:anchor="_Toc114236670" w:history="1">
        <w:r w:rsidR="00CA540F">
          <w:rPr>
            <w:rStyle w:val="Hyperlink"/>
            <w:rFonts w:eastAsiaTheme="majorEastAsia" w:hint="cs"/>
            <w:noProof/>
            <w:rtl/>
            <w:lang w:bidi="fa-IR"/>
          </w:rPr>
          <w:t>1-5-1 سازه‌هاي خطي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Toc114236670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7</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1" w:anchor="_Toc114236671" w:history="1">
        <w:r w:rsidR="00CA540F">
          <w:rPr>
            <w:rStyle w:val="Hyperlink"/>
            <w:rFonts w:eastAsiaTheme="majorEastAsia" w:hint="cs"/>
            <w:noProof/>
            <w:rtl/>
            <w:lang w:bidi="fa-IR"/>
          </w:rPr>
          <w:t>1-5-2 شبكه‌هاي تخت</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Toc114236671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7</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2" w:anchor="_Toc114236672" w:history="1">
        <w:r w:rsidR="00CA540F">
          <w:rPr>
            <w:rStyle w:val="Hyperlink"/>
            <w:rFonts w:eastAsiaTheme="majorEastAsia" w:hint="cs"/>
            <w:noProof/>
            <w:rtl/>
            <w:lang w:bidi="fa-IR"/>
          </w:rPr>
          <w:t>1-5-3 شبكه‌هاي بلوري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Toc114236672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7</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3" w:anchor="_Toc114236673" w:history="1">
        <w:r w:rsidR="00CA540F">
          <w:rPr>
            <w:rStyle w:val="Hyperlink"/>
            <w:rFonts w:eastAsiaTheme="majorEastAsia" w:hint="cs"/>
            <w:noProof/>
            <w:rtl/>
            <w:lang w:bidi="fa-IR"/>
          </w:rPr>
          <w:t>1-5-4 چليك استوانه اي با نقش دو طرفه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Toc114236673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8</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4" w:anchor="_Toc114236674" w:history="1">
        <w:r w:rsidR="00CA540F">
          <w:rPr>
            <w:rStyle w:val="Hyperlink"/>
            <w:rFonts w:eastAsiaTheme="majorEastAsia" w:hint="cs"/>
            <w:noProof/>
            <w:rtl/>
            <w:lang w:bidi="fa-IR"/>
          </w:rPr>
          <w:t>1-5-5 چليك استوانه اي با نقش سه طرفه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Toc114236674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9</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5" w:anchor="_Toc114236675" w:history="1">
        <w:r w:rsidR="00CA540F">
          <w:rPr>
            <w:rStyle w:val="Hyperlink"/>
            <w:rFonts w:eastAsiaTheme="majorEastAsia" w:hint="cs"/>
            <w:noProof/>
            <w:rtl/>
            <w:lang w:bidi="fa-IR"/>
          </w:rPr>
          <w:t>1-5-6 گنبدهاي كروي با نقش دو طرفه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Toc114236675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9</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6" w:anchor="_Toc114236676" w:history="1">
        <w:r w:rsidR="00CA540F">
          <w:rPr>
            <w:rStyle w:val="Hyperlink"/>
            <w:rFonts w:eastAsiaTheme="majorEastAsia" w:hint="cs"/>
            <w:noProof/>
            <w:rtl/>
            <w:lang w:bidi="fa-IR"/>
          </w:rPr>
          <w:t>1-5-7 گنبدهاي كروي با نقش سه طرفه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Toc114236676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10</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7" w:anchor="_Toc114236677" w:history="1">
        <w:r w:rsidR="00CA540F">
          <w:rPr>
            <w:rStyle w:val="Hyperlink"/>
            <w:rFonts w:eastAsiaTheme="majorEastAsia" w:hint="cs"/>
            <w:noProof/>
            <w:rtl/>
            <w:lang w:bidi="fa-IR"/>
          </w:rPr>
          <w:t>1-5-8  گنبدهاي كروي با المان‌هاي قيچي سان 3 لولايي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Toc114236677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10</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8" w:anchor="_Toc114236678" w:history="1">
        <w:r w:rsidR="00CA540F">
          <w:rPr>
            <w:rStyle w:val="Hyperlink"/>
            <w:rFonts w:eastAsiaTheme="majorEastAsia" w:hint="cs"/>
            <w:noProof/>
            <w:rtl/>
            <w:lang w:bidi="fa-IR"/>
          </w:rPr>
          <w:t>1-5-9 گنبدهاي كروي ژئودزيك</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Toc114236678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11</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29" w:anchor="_Toc114236679" w:history="1">
        <w:r w:rsidR="00CA540F">
          <w:rPr>
            <w:rStyle w:val="Hyperlink"/>
            <w:rFonts w:eastAsiaTheme="majorEastAsia" w:hint="cs"/>
            <w:noProof/>
            <w:rtl/>
            <w:lang w:bidi="fa-IR"/>
          </w:rPr>
          <w:t>1-5-10 ساير انواع سازه‌هاي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Toc114236679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11</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0" w:anchor="_Toc114236680" w:history="1">
        <w:r w:rsidR="00CA540F">
          <w:rPr>
            <w:rStyle w:val="Hyperlink"/>
            <w:rFonts w:eastAsiaTheme="majorEastAsia" w:hint="cs"/>
            <w:noProof/>
            <w:rtl/>
          </w:rPr>
          <w:t>1-6 طرح گره‌ها و اتصالات و روش‌هاي باز و بسته كردن سازه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Toc114236680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11</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1" w:anchor="_Toc114236681" w:history="1">
        <w:r w:rsidR="00CA540F">
          <w:rPr>
            <w:rStyle w:val="Hyperlink"/>
            <w:rFonts w:eastAsiaTheme="majorEastAsia" w:hint="cs"/>
            <w:noProof/>
            <w:rtl/>
          </w:rPr>
          <w:t>1-7 تاريخچه سازه‌هاي فضا كار باز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Toc114236681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2" w:anchor="_Toc114236682" w:history="1">
        <w:r w:rsidR="00CA540F">
          <w:rPr>
            <w:rStyle w:val="Hyperlink"/>
            <w:rFonts w:eastAsiaTheme="majorEastAsia" w:hint="cs"/>
            <w:noProof/>
            <w:rtl/>
          </w:rPr>
          <w:t>1-8 نمونه‌هايي از سازه‌هاي جمع شونده و باز شونده از سراسر دنيا</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Toc114236682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3" w:anchor="_Toc114236683" w:history="1">
        <w:r w:rsidR="00CA540F">
          <w:rPr>
            <w:rStyle w:val="Hyperlink"/>
            <w:rFonts w:eastAsiaTheme="majorEastAsia" w:cs="B Nazanin" w:hint="cs"/>
            <w:noProof/>
            <w:rtl/>
          </w:rPr>
          <w:t>2-1 طراحي هندسي سازه هاي فضايي بازشونده وجمع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Toc114236683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16</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4" w:anchor="_Toc114236684" w:history="1">
        <w:r w:rsidR="00CA540F">
          <w:rPr>
            <w:rStyle w:val="Hyperlink"/>
            <w:rFonts w:eastAsiaTheme="majorEastAsia" w:hint="cs"/>
            <w:noProof/>
            <w:rtl/>
          </w:rPr>
          <w:t>2-1-1  اصول كلي و روابط هندسي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Toc114236684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16</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5" w:anchor="_Toc114236685" w:history="1">
        <w:r w:rsidR="00CA540F">
          <w:rPr>
            <w:rStyle w:val="Hyperlink"/>
            <w:rFonts w:eastAsiaTheme="majorEastAsia" w:hint="cs"/>
            <w:noProof/>
            <w:rtl/>
          </w:rPr>
          <w:t>2-1-2 طراحي هندسي در شبكه‌هاي فضايي تخت مشكل از واحدهاي چند ضلعي منتظم</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Toc114236685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17</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6" w:anchor="_Toc114236686" w:history="1">
        <w:r w:rsidR="00CA540F">
          <w:rPr>
            <w:rStyle w:val="Hyperlink"/>
            <w:rFonts w:eastAsiaTheme="majorEastAsia" w:hint="cs"/>
            <w:noProof/>
            <w:rtl/>
            <w:lang w:bidi="fa-IR"/>
          </w:rPr>
          <w:t xml:space="preserve">2-2 </w:t>
        </w:r>
        <w:r w:rsidR="00CA540F">
          <w:rPr>
            <w:rStyle w:val="Hyperlink"/>
            <w:rFonts w:eastAsiaTheme="majorEastAsia" w:hint="cs"/>
            <w:noProof/>
            <w:rtl/>
          </w:rPr>
          <w:t xml:space="preserve"> رفتار سازه هاي باز شونده و جمع شونده در مرحله باز و بسته شدن</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Toc114236686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23</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7" w:anchor="_Toc114236687" w:history="1">
        <w:r w:rsidR="00CA540F">
          <w:rPr>
            <w:rStyle w:val="Hyperlink"/>
            <w:rFonts w:eastAsiaTheme="majorEastAsia" w:hint="cs"/>
            <w:noProof/>
            <w:rtl/>
          </w:rPr>
          <w:t>2-2-1  بررسي پارامترهاي هندسي موثر بر رفتار سازه در حين باز و بسته شدن</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Toc114236687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23</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8" w:anchor="_Toc114236688" w:history="1">
        <w:r w:rsidR="00CA540F">
          <w:rPr>
            <w:rStyle w:val="Hyperlink"/>
            <w:rFonts w:eastAsiaTheme="majorEastAsia" w:hint="cs"/>
            <w:noProof/>
            <w:rtl/>
          </w:rPr>
          <w:t>2-2-2 تغييرات كميت‌هاي سازه اي در حين جمع شدن سازه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Toc114236688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26</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39" w:anchor="_Toc114236689" w:history="1">
        <w:r w:rsidR="00CA540F">
          <w:rPr>
            <w:rStyle w:val="Hyperlink"/>
            <w:rFonts w:eastAsiaTheme="majorEastAsia" w:hint="cs"/>
            <w:noProof/>
            <w:rtl/>
          </w:rPr>
          <w:t>2-2-3  پارامترهاي موثر بر رفتار غير خطي سازه در حين باز شدن</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Toc114236689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27</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0" w:anchor="_Toc114236690" w:history="1">
        <w:r w:rsidR="00CA540F">
          <w:rPr>
            <w:rStyle w:val="Hyperlink"/>
            <w:rFonts w:eastAsiaTheme="majorEastAsia" w:hint="cs"/>
            <w:noProof/>
            <w:rtl/>
          </w:rPr>
          <w:t>2-3 تحليل و طراحي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Toc114236690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32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1" w:anchor="_Toc114236691" w:history="1">
        <w:r w:rsidR="00CA540F">
          <w:rPr>
            <w:rStyle w:val="Hyperlink"/>
            <w:rFonts w:eastAsiaTheme="majorEastAsia" w:hint="cs"/>
            <w:noProof/>
            <w:rtl/>
          </w:rPr>
          <w:t>2-3-1 روند آناليز ماتريسي سازه‌هاي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Toc114236691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32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2" w:anchor="_Toc114236692" w:history="1">
        <w:r w:rsidR="00CA540F">
          <w:rPr>
            <w:rStyle w:val="Hyperlink"/>
            <w:rFonts w:eastAsiaTheme="majorEastAsia" w:hint="cs"/>
            <w:noProof/>
            <w:rtl/>
          </w:rPr>
          <w:t>2-3-2 روند طراحي سازه‌هاي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Toc114236692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39</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3" w:anchor="_Toc114236693" w:history="1">
        <w:r w:rsidR="00CA540F">
          <w:rPr>
            <w:rStyle w:val="Hyperlink"/>
            <w:rFonts w:eastAsiaTheme="majorEastAsia" w:hint="cs"/>
            <w:noProof/>
            <w:rtl/>
          </w:rPr>
          <w:t>2-3-3 طرح المان‌هاي كابل و ميله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Toc114236693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39</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4" w:anchor="_Toc114236694" w:history="1">
        <w:r w:rsidR="00CA540F">
          <w:rPr>
            <w:rStyle w:val="Hyperlink"/>
            <w:rFonts w:eastAsiaTheme="majorEastAsia" w:hint="cs"/>
            <w:noProof/>
            <w:rtl/>
          </w:rPr>
          <w:t>2-3-4 طرح المان‌هاي قيچي سان</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Toc114236694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40</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5" w:anchor="_Toc114236695" w:history="1">
        <w:r w:rsidR="00CA540F">
          <w:rPr>
            <w:rStyle w:val="Hyperlink"/>
            <w:rFonts w:eastAsiaTheme="majorEastAsia" w:hint="cs"/>
            <w:noProof/>
            <w:rtl/>
          </w:rPr>
          <w:t>2-4 بهينه يابي سازه هاي بازشونده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Toc114236695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41</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6" w:anchor="_Toc114236696" w:history="1">
        <w:r w:rsidR="00CA540F">
          <w:rPr>
            <w:rStyle w:val="Hyperlink"/>
            <w:rFonts w:eastAsiaTheme="majorEastAsia" w:hint="cs"/>
            <w:noProof/>
            <w:rtl/>
          </w:rPr>
          <w:t>2-4-1  فرآيند طراحي بهينه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Toc114236696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41</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7" w:anchor="_Toc114236697" w:history="1">
        <w:r w:rsidR="00CA540F">
          <w:rPr>
            <w:rStyle w:val="Hyperlink"/>
            <w:rFonts w:eastAsiaTheme="majorEastAsia" w:hint="cs"/>
            <w:noProof/>
            <w:rtl/>
          </w:rPr>
          <w:t>2-4-2  رابطه سازي مسائل بهينه يابي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Toc114236697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41</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8" w:anchor="_Toc114236698" w:history="1">
        <w:r w:rsidR="00CA540F">
          <w:rPr>
            <w:rStyle w:val="Hyperlink"/>
            <w:rFonts w:eastAsiaTheme="majorEastAsia" w:hint="cs"/>
            <w:noProof/>
            <w:rtl/>
          </w:rPr>
          <w:t>2-4-3  رابطه سازي سازه فضا كار باز شونده و جمع شونده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Toc114236698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42</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49" w:anchor="_Toc114236699" w:history="1">
        <w:r w:rsidR="00CA540F">
          <w:rPr>
            <w:rStyle w:val="Hyperlink"/>
            <w:rFonts w:eastAsiaTheme="majorEastAsia" w:hint="cs"/>
            <w:noProof/>
            <w:rtl/>
          </w:rPr>
          <w:t>2-4-4 متغيرهاي از پيش تعيين شده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Toc114236699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43</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50" w:anchor="_Toc114236700" w:history="1">
        <w:r w:rsidR="00CA540F">
          <w:rPr>
            <w:rStyle w:val="Hyperlink"/>
            <w:rFonts w:eastAsiaTheme="majorEastAsia" w:hint="cs"/>
            <w:noProof/>
            <w:rtl/>
          </w:rPr>
          <w:t>2-4-5 متغيرهاي طراحي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Toc114236700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43</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51" w:anchor="_Toc114236701" w:history="1">
        <w:r w:rsidR="00CA540F">
          <w:rPr>
            <w:rStyle w:val="Hyperlink"/>
            <w:rFonts w:eastAsiaTheme="majorEastAsia" w:hint="cs"/>
            <w:noProof/>
            <w:rtl/>
          </w:rPr>
          <w:t>2-4-6  تابع هدف</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Toc114236701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43</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52" w:anchor="_Toc114236702" w:history="1">
        <w:r w:rsidR="00CA540F">
          <w:rPr>
            <w:rStyle w:val="Hyperlink"/>
            <w:rFonts w:eastAsiaTheme="majorEastAsia" w:hint="cs"/>
            <w:noProof/>
            <w:rtl/>
          </w:rPr>
          <w:t>2-4-7  قيدهاي طراحي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Toc114236702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43</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53" w:anchor="_Toc114236703" w:history="1">
        <w:r w:rsidR="00CA540F">
          <w:rPr>
            <w:rStyle w:val="Hyperlink"/>
            <w:rFonts w:eastAsiaTheme="majorEastAsia" w:hint="cs"/>
            <w:noProof/>
            <w:rtl/>
          </w:rPr>
          <w:t>2-4-8  نمودار جريان بهينه ياي وزن سازه تاشو</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Toc114236703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45</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54" w:anchor="_Toc114236704" w:history="1">
        <w:r w:rsidR="00CA540F">
          <w:rPr>
            <w:rStyle w:val="Hyperlink"/>
            <w:rFonts w:eastAsiaTheme="majorEastAsia" w:hint="cs"/>
            <w:noProof/>
            <w:rtl/>
          </w:rPr>
          <w:t>2-4-9  روش‌هاي نو در بهينه سازي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Toc114236704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45</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55" w:anchor="_Toc114236705" w:history="1">
        <w:r w:rsidR="00CA540F">
          <w:rPr>
            <w:rStyle w:val="Hyperlink"/>
            <w:rFonts w:eastAsiaTheme="majorEastAsia" w:hint="cs"/>
            <w:noProof/>
            <w:rtl/>
          </w:rPr>
          <w:t>2-4-9  روش‌هاي نو در بهينه سازي</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Toc114236705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46</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56" w:anchor="_Toc114236706" w:history="1">
        <w:r w:rsidR="00CA540F">
          <w:rPr>
            <w:rStyle w:val="Hyperlink"/>
            <w:rFonts w:eastAsiaTheme="majorEastAsia" w:hint="cs"/>
            <w:noProof/>
            <w:rtl/>
          </w:rPr>
          <w:t>2-5 كارهاي آتي و زمينه‌هاي تحقيق آينده</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Toc114236706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47</w:t>
        </w:r>
        <w:r w:rsidR="00CA540F">
          <w:rPr>
            <w:rStyle w:val="Hyperlink"/>
            <w:rFonts w:eastAsiaTheme="majorEastAsia" w:hint="cs"/>
            <w:noProof/>
            <w:webHidden/>
            <w:color w:val="auto"/>
            <w:rtl/>
          </w:rPr>
          <w:fldChar w:fldCharType="end"/>
        </w:r>
      </w:hyperlink>
    </w:p>
    <w:p w:rsidR="00CA540F" w:rsidRDefault="00EF2FAE" w:rsidP="00CA540F">
      <w:pPr>
        <w:pStyle w:val="TOC1"/>
        <w:rPr>
          <w:rFonts w:ascii="Times New Roman" w:hAnsi="Times New Roman" w:cs="Times New Roman"/>
          <w:noProof/>
          <w:sz w:val="24"/>
          <w:szCs w:val="24"/>
          <w:rtl/>
        </w:rPr>
      </w:pPr>
      <w:hyperlink r:id="rId57" w:anchor="_Toc114236707" w:history="1">
        <w:r w:rsidR="00CA540F">
          <w:rPr>
            <w:rStyle w:val="Hyperlink"/>
            <w:rFonts w:eastAsiaTheme="majorEastAsia" w:hint="cs"/>
            <w:noProof/>
            <w:rtl/>
          </w:rPr>
          <w:t>منابع</w:t>
        </w:r>
        <w:r w:rsidR="00CA540F">
          <w:rPr>
            <w:rStyle w:val="Hyperlink"/>
            <w:rFonts w:eastAsiaTheme="majorEastAsia" w:hint="cs"/>
            <w:noProof/>
            <w:webHidden/>
            <w:color w:val="auto"/>
            <w:rtl/>
          </w:rPr>
          <w:tab/>
        </w:r>
        <w:r w:rsidR="00CA540F">
          <w:rPr>
            <w:rStyle w:val="Hyperlink"/>
            <w:rFonts w:eastAsiaTheme="majorEastAsia" w:hint="cs"/>
            <w:noProof/>
            <w:webHidden/>
            <w:color w:val="auto"/>
            <w:rtl/>
          </w:rPr>
          <w:fldChar w:fldCharType="begin"/>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Pr>
          <w:instrText>PAGEREF</w:instrText>
        </w:r>
        <w:r w:rsidR="00CA540F">
          <w:rPr>
            <w:rStyle w:val="Hyperlink"/>
            <w:rFonts w:eastAsiaTheme="majorEastAsia" w:hint="cs"/>
            <w:noProof/>
            <w:webHidden/>
            <w:color w:val="auto"/>
            <w:rtl/>
          </w:rPr>
          <w:instrText xml:space="preserve"> _</w:instrText>
        </w:r>
        <w:r w:rsidR="00CA540F">
          <w:rPr>
            <w:rStyle w:val="Hyperlink"/>
            <w:rFonts w:eastAsiaTheme="majorEastAsia" w:hint="cs"/>
            <w:noProof/>
            <w:webHidden/>
            <w:color w:val="auto"/>
          </w:rPr>
          <w:instrText>Toc114236707 \h</w:instrText>
        </w:r>
        <w:r w:rsidR="00CA540F">
          <w:rPr>
            <w:rStyle w:val="Hyperlink"/>
            <w:rFonts w:eastAsiaTheme="majorEastAsia" w:hint="cs"/>
            <w:noProof/>
            <w:webHidden/>
            <w:color w:val="auto"/>
            <w:rtl/>
          </w:rPr>
          <w:instrText xml:space="preserve"> </w:instrText>
        </w:r>
        <w:r w:rsidR="00CA540F">
          <w:rPr>
            <w:rStyle w:val="Hyperlink"/>
            <w:rFonts w:eastAsiaTheme="majorEastAsia" w:hint="cs"/>
            <w:noProof/>
            <w:webHidden/>
            <w:color w:val="auto"/>
            <w:rtl/>
          </w:rPr>
        </w:r>
        <w:r w:rsidR="00CA540F">
          <w:rPr>
            <w:rStyle w:val="Hyperlink"/>
            <w:rFonts w:eastAsiaTheme="majorEastAsia" w:hint="cs"/>
            <w:noProof/>
            <w:webHidden/>
            <w:color w:val="auto"/>
            <w:rtl/>
          </w:rPr>
          <w:fldChar w:fldCharType="separate"/>
        </w:r>
        <w:r w:rsidR="00CA540F">
          <w:rPr>
            <w:rStyle w:val="Hyperlink"/>
            <w:rFonts w:eastAsiaTheme="majorEastAsia" w:hint="cs"/>
            <w:noProof/>
            <w:webHidden/>
            <w:color w:val="auto"/>
            <w:rtl/>
          </w:rPr>
          <w:t>48</w:t>
        </w:r>
        <w:r w:rsidR="00CA540F">
          <w:rPr>
            <w:rStyle w:val="Hyperlink"/>
            <w:rFonts w:eastAsiaTheme="majorEastAsia" w:hint="cs"/>
            <w:noProof/>
            <w:webHidden/>
            <w:color w:val="auto"/>
            <w:rtl/>
          </w:rPr>
          <w:fldChar w:fldCharType="end"/>
        </w:r>
      </w:hyperlink>
    </w:p>
    <w:p w:rsidR="00CA540F" w:rsidRDefault="00CA540F" w:rsidP="00CA540F">
      <w:pPr>
        <w:pStyle w:val="TOC1"/>
        <w:rPr>
          <w:rFonts w:ascii="Times New Roman" w:hAnsi="Times New Roman" w:cs="Times New Roman"/>
          <w:noProof/>
          <w:sz w:val="24"/>
          <w:szCs w:val="24"/>
          <w:rtl/>
        </w:rPr>
      </w:pPr>
    </w:p>
    <w:p w:rsidR="00CA540F" w:rsidRDefault="00CA540F" w:rsidP="00CA540F">
      <w:pPr>
        <w:spacing w:line="336" w:lineRule="auto"/>
        <w:rPr>
          <w:rFonts w:ascii="Times New Roman" w:hAnsi="Times New Roman" w:cs="B Nazanin"/>
          <w:rtl/>
          <w:lang w:bidi="fa-IR"/>
        </w:rPr>
      </w:pPr>
      <w:r>
        <w:rPr>
          <w:rFonts w:ascii="Times New Roman" w:hAnsi="Times New Roman" w:cs="B Nazanin" w:hint="cs"/>
          <w:rtl/>
          <w:lang w:bidi="fa-IR"/>
        </w:rPr>
        <w:fldChar w:fldCharType="end"/>
      </w:r>
    </w:p>
    <w:p w:rsidR="00CA540F" w:rsidRDefault="00CA540F" w:rsidP="00CA540F">
      <w:pPr>
        <w:spacing w:line="336" w:lineRule="auto"/>
        <w:rPr>
          <w:rFonts w:ascii="Times New Roman" w:hAnsi="Times New Roman" w:cs="B Nazanin"/>
          <w:rtl/>
          <w:lang w:bidi="fa-IR"/>
        </w:rPr>
      </w:pPr>
    </w:p>
    <w:p w:rsidR="00CA540F" w:rsidRDefault="00CA540F" w:rsidP="00CA540F">
      <w:pPr>
        <w:spacing w:line="336" w:lineRule="auto"/>
        <w:rPr>
          <w:rFonts w:ascii="Times New Roman" w:hAnsi="Times New Roman" w:cs="B Nazanin"/>
          <w:rtl/>
          <w:lang w:bidi="fa-IR"/>
        </w:rPr>
      </w:pPr>
    </w:p>
    <w:p w:rsidR="00CA540F" w:rsidRDefault="00CA540F" w:rsidP="00CA540F">
      <w:pPr>
        <w:spacing w:line="336" w:lineRule="auto"/>
        <w:rPr>
          <w:rFonts w:ascii="Times New Roman" w:hAnsi="Times New Roman" w:cs="B Nazanin"/>
          <w:rtl/>
          <w:lang w:bidi="fa-IR"/>
        </w:rPr>
      </w:pPr>
    </w:p>
    <w:p w:rsidR="00CA540F" w:rsidRDefault="00CA540F" w:rsidP="00CA540F">
      <w:pPr>
        <w:spacing w:line="336" w:lineRule="auto"/>
        <w:rPr>
          <w:rFonts w:ascii="Times New Roman" w:hAnsi="Times New Roman" w:cs="B Nazanin"/>
          <w:rtl/>
          <w:lang w:bidi="fa-IR"/>
        </w:rPr>
      </w:pPr>
    </w:p>
    <w:p w:rsidR="00CA540F" w:rsidRDefault="00CA540F" w:rsidP="00CA540F">
      <w:pPr>
        <w:spacing w:line="336" w:lineRule="auto"/>
        <w:rPr>
          <w:rFonts w:ascii="Times New Roman" w:hAnsi="Times New Roman" w:cs="B Nazanin"/>
          <w:rtl/>
          <w:lang w:bidi="fa-IR"/>
        </w:rPr>
      </w:pPr>
    </w:p>
    <w:p w:rsidR="00CA540F" w:rsidRDefault="00CA540F" w:rsidP="00CA540F">
      <w:pPr>
        <w:spacing w:line="336" w:lineRule="auto"/>
        <w:rPr>
          <w:rFonts w:ascii="Times New Roman" w:hAnsi="Times New Roman" w:cs="B Nazanin"/>
          <w:rtl/>
          <w:lang w:bidi="fa-IR"/>
        </w:rPr>
      </w:pPr>
    </w:p>
    <w:p w:rsidR="00CA540F" w:rsidRDefault="00CA540F" w:rsidP="00CA540F">
      <w:pPr>
        <w:spacing w:line="336" w:lineRule="auto"/>
        <w:rPr>
          <w:rFonts w:ascii="Times New Roman" w:hAnsi="Times New Roman" w:cs="B Nazanin"/>
          <w:rtl/>
          <w:lang w:bidi="fa-IR"/>
        </w:rPr>
      </w:pPr>
    </w:p>
    <w:p w:rsidR="00CA540F" w:rsidRDefault="00CA540F" w:rsidP="00CA540F">
      <w:pPr>
        <w:pStyle w:val="StyleHeading1LatinTimesNewRomanComplexBNazaninCo"/>
        <w:rPr>
          <w:lang w:bidi="fa-IR"/>
        </w:rPr>
      </w:pPr>
      <w:r>
        <w:rPr>
          <w:rFonts w:hint="cs"/>
          <w:rtl/>
          <w:lang w:bidi="fa-IR"/>
        </w:rPr>
        <w:lastRenderedPageBreak/>
        <w:t>چكيده:</w:t>
      </w:r>
    </w:p>
    <w:p w:rsidR="00CA540F" w:rsidRDefault="00CA540F" w:rsidP="00CA540F">
      <w:pPr>
        <w:spacing w:line="336" w:lineRule="auto"/>
        <w:ind w:firstLine="284"/>
        <w:jc w:val="lowKashida"/>
        <w:rPr>
          <w:rFonts w:ascii="Times New Roman" w:hAnsi="Times New Roman" w:cs="B Nazanin"/>
          <w:rtl/>
          <w:lang w:bidi="fa-IR"/>
        </w:rPr>
      </w:pPr>
      <w:r>
        <w:rPr>
          <w:rFonts w:ascii="Times New Roman" w:hAnsi="Times New Roman" w:cs="B Nazanin" w:hint="cs"/>
          <w:rtl/>
          <w:lang w:bidi="fa-IR"/>
        </w:rPr>
        <w:t>سازه‌هاي باز شونده و جمع شونده سازه‌هايي هستند كه توانايي باز و بسته شدن را دارند و در حالت بسته به صورت مجموعه اي فشرده از ميله‌هاي تقريبا موازي در مي‌آيند، چنر نمونه متدوالي از آنهاست كاربرد اين سازه‌ها از سازه‌هاي موقت گرفته تا فضا پيما‌ها گسترده شده است، در اين سمينار ابتدا مزايا، كاربردها و انواع سازه‌هاي باز و جمع شونده مورد بررسي قرار مي‌گيرد سپس طراحي هندسي آنها مورد مطالعه قرار گرفته و رفتار اين سازه‌ها در مراحل باز و بسته شدن از نظر مي‌گذرد و در مراحل بعد، آناليز، طراحي، و بهينه سازي آنها مورد كنكاش قرار مي‌گيرد.</w:t>
      </w:r>
    </w:p>
    <w:p w:rsidR="00CA540F" w:rsidRDefault="00CA540F" w:rsidP="00CA540F">
      <w:pPr>
        <w:spacing w:line="336" w:lineRule="auto"/>
        <w:rPr>
          <w:rFonts w:ascii="Times New Roman" w:hAnsi="Times New Roman" w:cs="B Homa"/>
          <w:sz w:val="34"/>
          <w:szCs w:val="34"/>
          <w:rtl/>
          <w:lang w:bidi="fa-IR"/>
        </w:rPr>
      </w:pPr>
    </w:p>
    <w:p w:rsidR="00CA540F" w:rsidRDefault="00CA540F" w:rsidP="00CA540F">
      <w:pPr>
        <w:spacing w:line="336" w:lineRule="auto"/>
        <w:jc w:val="center"/>
        <w:rPr>
          <w:rFonts w:ascii="Times New Roman" w:hAnsi="Times New Roman" w:cs="B Nazanin"/>
          <w:sz w:val="34"/>
          <w:szCs w:val="34"/>
          <w:rtl/>
          <w:lang w:bidi="fa-IR"/>
        </w:rPr>
      </w:pPr>
    </w:p>
    <w:p w:rsidR="007B0B5B" w:rsidRDefault="007B0B5B"/>
    <w:sectPr w:rsidR="007B0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Hom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89"/>
    <w:rsid w:val="00643889"/>
    <w:rsid w:val="007B0B5B"/>
    <w:rsid w:val="00CA540F"/>
    <w:rsid w:val="00EF2FAE"/>
    <w:rsid w:val="00F15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0EC8C-B031-4CD3-9159-56D9E17C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540F"/>
    <w:pPr>
      <w:bidi/>
      <w:spacing w:after="0" w:line="240" w:lineRule="auto"/>
    </w:pPr>
    <w:rPr>
      <w:rFonts w:ascii="Nazanin" w:eastAsia="Times New Roman" w:hAnsi="Nazanin" w:cs="Nazanin"/>
      <w:sz w:val="28"/>
      <w:szCs w:val="28"/>
    </w:rPr>
  </w:style>
  <w:style w:type="paragraph" w:styleId="Heading1">
    <w:name w:val="heading 1"/>
    <w:basedOn w:val="Normal"/>
    <w:next w:val="Normal"/>
    <w:link w:val="Heading1Char"/>
    <w:uiPriority w:val="9"/>
    <w:qFormat/>
    <w:rsid w:val="00CA54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4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semiHidden/>
    <w:unhideWhenUsed/>
    <w:rsid w:val="00CA540F"/>
    <w:rPr>
      <w:color w:val="0000FF"/>
      <w:u w:val="single"/>
    </w:rPr>
  </w:style>
  <w:style w:type="character" w:styleId="FollowedHyperlink">
    <w:name w:val="FollowedHyperlink"/>
    <w:basedOn w:val="DefaultParagraphFont"/>
    <w:uiPriority w:val="99"/>
    <w:semiHidden/>
    <w:unhideWhenUsed/>
    <w:rsid w:val="00CA540F"/>
    <w:rPr>
      <w:color w:val="954F72" w:themeColor="followedHyperlink"/>
      <w:u w:val="single"/>
    </w:rPr>
  </w:style>
  <w:style w:type="paragraph" w:customStyle="1" w:styleId="msonormal0">
    <w:name w:val="msonormal"/>
    <w:basedOn w:val="Normal"/>
    <w:rsid w:val="00CA540F"/>
    <w:pPr>
      <w:bidi w:val="0"/>
      <w:spacing w:before="100" w:beforeAutospacing="1" w:after="100" w:afterAutospacing="1"/>
    </w:pPr>
    <w:rPr>
      <w:rFonts w:ascii="Times New Roman" w:hAnsi="Times New Roman" w:cs="Times New Roman"/>
      <w:sz w:val="24"/>
      <w:szCs w:val="24"/>
    </w:rPr>
  </w:style>
  <w:style w:type="paragraph" w:styleId="TOC1">
    <w:name w:val="toc 1"/>
    <w:basedOn w:val="Normal"/>
    <w:next w:val="Normal"/>
    <w:autoRedefine/>
    <w:semiHidden/>
    <w:unhideWhenUsed/>
    <w:rsid w:val="00CA540F"/>
    <w:pPr>
      <w:tabs>
        <w:tab w:val="right" w:leader="dot" w:pos="8494"/>
      </w:tabs>
      <w:spacing w:line="360" w:lineRule="auto"/>
      <w:jc w:val="center"/>
    </w:pPr>
  </w:style>
  <w:style w:type="paragraph" w:styleId="Header">
    <w:name w:val="header"/>
    <w:basedOn w:val="Normal"/>
    <w:link w:val="HeaderChar"/>
    <w:semiHidden/>
    <w:unhideWhenUsed/>
    <w:rsid w:val="00CA540F"/>
    <w:pPr>
      <w:tabs>
        <w:tab w:val="center" w:pos="4153"/>
        <w:tab w:val="right" w:pos="8306"/>
      </w:tabs>
    </w:pPr>
  </w:style>
  <w:style w:type="character" w:customStyle="1" w:styleId="HeaderChar">
    <w:name w:val="Header Char"/>
    <w:basedOn w:val="DefaultParagraphFont"/>
    <w:link w:val="Header"/>
    <w:semiHidden/>
    <w:rsid w:val="00CA540F"/>
    <w:rPr>
      <w:rFonts w:ascii="Nazanin" w:eastAsia="Times New Roman" w:hAnsi="Nazanin" w:cs="Nazanin"/>
      <w:sz w:val="28"/>
      <w:szCs w:val="28"/>
    </w:rPr>
  </w:style>
  <w:style w:type="paragraph" w:customStyle="1" w:styleId="StyleHeading1LatinTimesNewRomanComplexBNazaninCo">
    <w:name w:val="Style Heading 1 + (Latin) Times New Roman (Complex) B Nazanin (Co..."/>
    <w:basedOn w:val="Heading1"/>
    <w:rsid w:val="00CA540F"/>
    <w:pPr>
      <w:keepLines w:val="0"/>
      <w:spacing w:before="0" w:line="336" w:lineRule="auto"/>
      <w:jc w:val="lowKashida"/>
    </w:pPr>
    <w:rPr>
      <w:rFonts w:ascii="Times New Roman" w:eastAsia="Times New Roman" w:hAnsi="Times New Roman" w:cs="B Mitra"/>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8529">
      <w:bodyDiv w:val="1"/>
      <w:marLeft w:val="0"/>
      <w:marRight w:val="0"/>
      <w:marTop w:val="0"/>
      <w:marBottom w:val="0"/>
      <w:divBdr>
        <w:top w:val="none" w:sz="0" w:space="0" w:color="auto"/>
        <w:left w:val="none" w:sz="0" w:space="0" w:color="auto"/>
        <w:bottom w:val="none" w:sz="0" w:space="0" w:color="auto"/>
        <w:right w:val="none" w:sz="0" w:space="0" w:color="auto"/>
      </w:divBdr>
    </w:div>
    <w:div w:id="14688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18"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6"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9"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1"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4"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2"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7"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0"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5"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7"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12"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17"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5"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3"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8"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6"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0"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9"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1"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4"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11"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4"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2"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7"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0"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5"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3"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8"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3"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8"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6"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9"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7"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10"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19"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1"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4"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2"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14"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2"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27"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0"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5"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3"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48"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6"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8"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51" Type="http://schemas.openxmlformats.org/officeDocument/2006/relationships/hyperlink" Target="file:///G:\&#1662;&#1575;&#1740;&#1575;&#1606;%20&#1606;&#1575;&#1605;&#1607;\&#1662;&#1575;&#1740;&#1575;&#1606;%20&#1606;&#1575;&#1605;&#1607;%20&#1605;&#1607;&#1606;&#1583;&#1587;&#1740;%20&#1593;&#1605;&#1585;&#1575;&#1606;\&#1587;&#1575;&#1586;&#1607;&#8204;&#1607;&#1575;&#1610;%20&#1576;&#1575;&#1586;%20&#1588;&#1608;&#1606;&#1583;&#1607;%20&#1608;%20&#1580;&#1605;&#1593;%20&#1588;&#1608;&#1606;&#1583;&#1607;%2054%20&#1589;.do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1794</Words>
  <Characters>10228</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2016-07-07T12:32:00Z</dcterms:created>
  <dcterms:modified xsi:type="dcterms:W3CDTF">2016-09-14T13:26:00Z</dcterms:modified>
</cp:coreProperties>
</file>