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BE" w:rsidRDefault="006E64BE" w:rsidP="006E64BE">
      <w:pPr>
        <w:pStyle w:val="Heading6"/>
        <w:spacing w:line="264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5615" cy="5876290"/>
            <wp:effectExtent l="19050" t="0" r="635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7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6E64BE" w:rsidRDefault="006E64BE" w:rsidP="006E64BE">
      <w:pPr>
        <w:pStyle w:val="Heading6"/>
        <w:spacing w:line="264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2512083</wp:posOffset>
            </wp:positionH>
            <wp:positionV relativeFrom="paragraph">
              <wp:posOffset>-474453</wp:posOffset>
            </wp:positionV>
            <wp:extent cx="829250" cy="1199071"/>
            <wp:effectExtent l="19050" t="0" r="8950" b="0"/>
            <wp:wrapNone/>
            <wp:docPr id="3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0" cy="1199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64BE" w:rsidRDefault="006E64BE" w:rsidP="006E64BE">
      <w:pPr>
        <w:pStyle w:val="Heading6"/>
        <w:spacing w:line="240" w:lineRule="auto"/>
        <w:rPr>
          <w:sz w:val="40"/>
          <w:szCs w:val="40"/>
          <w:lang w:bidi="fa-IR"/>
        </w:rPr>
      </w:pPr>
    </w:p>
    <w:p w:rsidR="006E64BE" w:rsidRDefault="006E64BE" w:rsidP="006E64BE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</w:p>
    <w:p w:rsidR="006E64BE" w:rsidRDefault="006E64BE" w:rsidP="006E64BE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 xml:space="preserve">ه آزاد اسلامي </w:t>
      </w:r>
    </w:p>
    <w:p w:rsidR="006E64BE" w:rsidRDefault="006E64BE" w:rsidP="006E64BE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واحد تهران مرکز</w:t>
      </w:r>
    </w:p>
    <w:p w:rsidR="006E64BE" w:rsidRDefault="006E64BE" w:rsidP="006E64BE">
      <w:pPr>
        <w:jc w:val="center"/>
        <w:rPr>
          <w:rFonts w:cs="B Titr"/>
          <w:b/>
          <w:bCs/>
          <w:sz w:val="38"/>
          <w:szCs w:val="38"/>
        </w:rPr>
      </w:pPr>
    </w:p>
    <w:p w:rsidR="006E64BE" w:rsidRDefault="006E64BE" w:rsidP="006E64BE">
      <w:pPr>
        <w:jc w:val="center"/>
        <w:rPr>
          <w:rFonts w:cs="B Titr" w:hint="cs"/>
          <w:b/>
          <w:bCs/>
          <w:sz w:val="42"/>
          <w:szCs w:val="42"/>
          <w:rtl/>
        </w:rPr>
      </w:pPr>
    </w:p>
    <w:p w:rsidR="006E64BE" w:rsidRDefault="006E64BE" w:rsidP="006E64BE">
      <w:pPr>
        <w:jc w:val="center"/>
        <w:rPr>
          <w:rFonts w:cs="B Titr" w:hint="cs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موضوع:</w:t>
      </w:r>
    </w:p>
    <w:p w:rsidR="006E64BE" w:rsidRDefault="006E64BE" w:rsidP="006E64BE">
      <w:pPr>
        <w:jc w:val="center"/>
        <w:rPr>
          <w:rFonts w:cs="B Jadid" w:hint="cs"/>
          <w:b/>
          <w:bCs/>
          <w:sz w:val="30"/>
          <w:szCs w:val="30"/>
          <w:rtl/>
        </w:rPr>
      </w:pPr>
    </w:p>
    <w:p w:rsidR="006E64BE" w:rsidRDefault="006E64BE" w:rsidP="006E64BE">
      <w:pPr>
        <w:jc w:val="center"/>
        <w:rPr>
          <w:rFonts w:cs="B Jadid" w:hint="cs"/>
          <w:b/>
          <w:bCs/>
          <w:sz w:val="46"/>
          <w:szCs w:val="46"/>
          <w:rtl/>
        </w:rPr>
      </w:pPr>
      <w:r>
        <w:rPr>
          <w:rFonts w:cs="B Jadid" w:hint="cs"/>
          <w:b/>
          <w:bCs/>
          <w:sz w:val="46"/>
          <w:szCs w:val="46"/>
          <w:rtl/>
        </w:rPr>
        <w:t>ريشه‌ها و علل پيدايش تفکر صهيونيسم و دولت و کشور اسرائيل</w:t>
      </w:r>
    </w:p>
    <w:bookmarkEnd w:id="0"/>
    <w:p w:rsidR="006E64BE" w:rsidRDefault="006E64BE" w:rsidP="006E64BE">
      <w:pPr>
        <w:rPr>
          <w:rFonts w:cs="Times New Roman" w:hint="cs"/>
          <w:sz w:val="24"/>
          <w:szCs w:val="24"/>
          <w:rtl/>
        </w:rPr>
      </w:pPr>
    </w:p>
    <w:p w:rsidR="006E64BE" w:rsidRDefault="006E64BE" w:rsidP="006E64BE">
      <w:pPr>
        <w:spacing w:line="360" w:lineRule="auto"/>
        <w:jc w:val="center"/>
        <w:rPr>
          <w:rFonts w:cs="B Titr" w:hint="cs"/>
          <w:sz w:val="28"/>
          <w:szCs w:val="28"/>
          <w:rtl/>
        </w:rPr>
      </w:pPr>
    </w:p>
    <w:p w:rsidR="006E64BE" w:rsidRDefault="006E64BE" w:rsidP="006E64BE">
      <w:pPr>
        <w:spacing w:line="360" w:lineRule="auto"/>
        <w:jc w:val="center"/>
        <w:rPr>
          <w:rFonts w:cs="B Titr" w:hint="cs"/>
          <w:sz w:val="28"/>
          <w:szCs w:val="28"/>
          <w:rtl/>
        </w:rPr>
      </w:pPr>
    </w:p>
    <w:p w:rsidR="006E64BE" w:rsidRDefault="006E64BE" w:rsidP="006E64BE">
      <w:pPr>
        <w:spacing w:line="360" w:lineRule="auto"/>
        <w:jc w:val="center"/>
        <w:rPr>
          <w:rFonts w:cs="B Titr" w:hint="cs"/>
          <w:sz w:val="28"/>
          <w:szCs w:val="28"/>
          <w:rtl/>
        </w:rPr>
      </w:pPr>
    </w:p>
    <w:p w:rsidR="006E64BE" w:rsidRDefault="006E64BE" w:rsidP="006E64BE">
      <w:pPr>
        <w:spacing w:line="360" w:lineRule="auto"/>
        <w:jc w:val="center"/>
        <w:rPr>
          <w:rFonts w:cs="B Titr" w:hint="cs"/>
          <w:sz w:val="28"/>
          <w:szCs w:val="28"/>
          <w:rtl/>
        </w:rPr>
      </w:pPr>
    </w:p>
    <w:p w:rsidR="006E64BE" w:rsidRDefault="006E64BE" w:rsidP="006E64BE">
      <w:pPr>
        <w:spacing w:line="360" w:lineRule="auto"/>
        <w:jc w:val="center"/>
        <w:rPr>
          <w:rFonts w:cs="B Titr" w:hint="cs"/>
          <w:sz w:val="28"/>
          <w:szCs w:val="28"/>
          <w:rtl/>
        </w:rPr>
      </w:pPr>
    </w:p>
    <w:p w:rsidR="006E64BE" w:rsidRDefault="006E64BE" w:rsidP="006E64BE">
      <w:pPr>
        <w:spacing w:line="360" w:lineRule="auto"/>
        <w:jc w:val="center"/>
        <w:rPr>
          <w:rFonts w:cs="B Titr" w:hint="cs"/>
          <w:sz w:val="28"/>
          <w:szCs w:val="28"/>
          <w:rtl/>
        </w:rPr>
      </w:pPr>
    </w:p>
    <w:p w:rsidR="006E64BE" w:rsidRDefault="006E64BE" w:rsidP="006E64BE">
      <w:pPr>
        <w:spacing w:line="360" w:lineRule="auto"/>
        <w:jc w:val="center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فهرست مطالب</w:t>
      </w:r>
    </w:p>
    <w:p w:rsidR="006E64BE" w:rsidRDefault="006E64BE" w:rsidP="006E64BE">
      <w:pPr>
        <w:spacing w:line="360" w:lineRule="auto"/>
        <w:jc w:val="lowKashida"/>
        <w:rPr>
          <w:rFonts w:cs="B Titr" w:hint="cs"/>
          <w:sz w:val="28"/>
          <w:szCs w:val="28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pict>
          <v:line id="_x0000_s1026" style="position:absolute;left:0;text-align:left;z-index:251658240" from="-2.75pt,30.65pt" to="402.25pt,30.65pt" strokeweight="4.5pt">
            <v:stroke linestyle="thinThick"/>
          </v:line>
        </w:pict>
      </w:r>
      <w:r>
        <w:rPr>
          <w:rFonts w:cs="B Titr" w:hint="cs"/>
          <w:sz w:val="28"/>
          <w:szCs w:val="28"/>
          <w:rtl/>
        </w:rPr>
        <w:t xml:space="preserve">عنوان </w:t>
      </w:r>
      <w:r>
        <w:rPr>
          <w:rFonts w:cs="B Titr" w:hint="cs"/>
          <w:sz w:val="28"/>
          <w:szCs w:val="28"/>
          <w:rtl/>
        </w:rPr>
        <w:tab/>
      </w:r>
      <w:r>
        <w:rPr>
          <w:rFonts w:cs="B Titr" w:hint="cs"/>
          <w:sz w:val="28"/>
          <w:szCs w:val="28"/>
          <w:rtl/>
        </w:rPr>
        <w:tab/>
      </w:r>
      <w:r>
        <w:rPr>
          <w:rFonts w:cs="B Titr" w:hint="cs"/>
          <w:sz w:val="28"/>
          <w:szCs w:val="28"/>
          <w:rtl/>
        </w:rPr>
        <w:tab/>
      </w:r>
      <w:r>
        <w:rPr>
          <w:rFonts w:cs="B Titr" w:hint="cs"/>
          <w:sz w:val="28"/>
          <w:szCs w:val="28"/>
          <w:rtl/>
        </w:rPr>
        <w:tab/>
      </w:r>
      <w:r>
        <w:rPr>
          <w:rFonts w:cs="B Titr" w:hint="cs"/>
          <w:sz w:val="28"/>
          <w:szCs w:val="28"/>
          <w:rtl/>
        </w:rPr>
        <w:tab/>
      </w:r>
      <w:r>
        <w:rPr>
          <w:rFonts w:cs="B Titr" w:hint="cs"/>
          <w:sz w:val="28"/>
          <w:szCs w:val="28"/>
          <w:rtl/>
        </w:rPr>
        <w:tab/>
      </w:r>
      <w:r>
        <w:rPr>
          <w:rFonts w:cs="B Titr" w:hint="cs"/>
          <w:sz w:val="28"/>
          <w:szCs w:val="28"/>
          <w:rtl/>
        </w:rPr>
        <w:tab/>
      </w:r>
      <w:r>
        <w:rPr>
          <w:rFonts w:cs="B Titr" w:hint="cs"/>
          <w:sz w:val="28"/>
          <w:szCs w:val="28"/>
          <w:rtl/>
        </w:rPr>
        <w:tab/>
      </w:r>
      <w:r>
        <w:rPr>
          <w:rFonts w:cs="B Titr" w:hint="cs"/>
          <w:sz w:val="28"/>
          <w:szCs w:val="28"/>
          <w:rtl/>
        </w:rPr>
        <w:tab/>
      </w:r>
      <w:r>
        <w:rPr>
          <w:rFonts w:cs="B Titr" w:hint="cs"/>
          <w:sz w:val="28"/>
          <w:szCs w:val="28"/>
          <w:rtl/>
        </w:rPr>
        <w:tab/>
        <w:t xml:space="preserve">صفحه 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چکيده </w:t>
      </w:r>
      <w:r>
        <w:rPr>
          <w:rFonts w:cs="B Yagut" w:hint="cs"/>
          <w:sz w:val="28"/>
          <w:szCs w:val="28"/>
          <w:rtl/>
        </w:rPr>
        <w:tab/>
        <w:t xml:space="preserve"> 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مقدمه </w:t>
      </w:r>
      <w:r>
        <w:rPr>
          <w:rFonts w:cs="B Yagut" w:hint="cs"/>
          <w:sz w:val="28"/>
          <w:szCs w:val="28"/>
          <w:rtl/>
        </w:rPr>
        <w:tab/>
        <w:t>1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جنگي خاموش و شگفت </w:t>
      </w:r>
      <w:r>
        <w:rPr>
          <w:rFonts w:cs="B Yagut" w:hint="cs"/>
          <w:sz w:val="28"/>
          <w:szCs w:val="28"/>
          <w:rtl/>
        </w:rPr>
        <w:tab/>
        <w:t>7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آتش افروز جنگها </w:t>
      </w:r>
      <w:r>
        <w:rPr>
          <w:rFonts w:cs="B Yagut" w:hint="cs"/>
          <w:sz w:val="28"/>
          <w:szCs w:val="28"/>
          <w:rtl/>
        </w:rPr>
        <w:tab/>
        <w:t>10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دوگانگي در اخلاق </w:t>
      </w:r>
      <w:r>
        <w:rPr>
          <w:rFonts w:cs="B Yagut" w:hint="cs"/>
          <w:sz w:val="28"/>
          <w:szCs w:val="28"/>
          <w:rtl/>
        </w:rPr>
        <w:tab/>
        <w:t>11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دورويي يك سكه </w:t>
      </w:r>
      <w:r>
        <w:rPr>
          <w:rFonts w:cs="B Yagut" w:hint="cs"/>
          <w:sz w:val="28"/>
          <w:szCs w:val="28"/>
          <w:rtl/>
        </w:rPr>
        <w:tab/>
        <w:t>13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سرزمين بدون مرز </w:t>
      </w:r>
      <w:r>
        <w:rPr>
          <w:rFonts w:cs="B Yagut" w:hint="cs"/>
          <w:sz w:val="28"/>
          <w:szCs w:val="28"/>
          <w:rtl/>
        </w:rPr>
        <w:tab/>
        <w:t>17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افسانه امنيت اسرائيل </w:t>
      </w:r>
      <w:r>
        <w:rPr>
          <w:rFonts w:cs="B Yagut" w:hint="cs"/>
          <w:sz w:val="28"/>
          <w:szCs w:val="28"/>
          <w:rtl/>
        </w:rPr>
        <w:tab/>
        <w:t>20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نيم نگاهي به روابط آمريكا و اسرائيل </w:t>
      </w:r>
      <w:r>
        <w:rPr>
          <w:rFonts w:cs="B Yagut" w:hint="cs"/>
          <w:sz w:val="28"/>
          <w:szCs w:val="28"/>
          <w:rtl/>
        </w:rPr>
        <w:tab/>
        <w:t>22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امام خميني ومساله‌ي فلسطين </w:t>
      </w:r>
      <w:r>
        <w:rPr>
          <w:rFonts w:cs="B Yagut" w:hint="cs"/>
          <w:sz w:val="28"/>
          <w:szCs w:val="28"/>
          <w:rtl/>
        </w:rPr>
        <w:tab/>
        <w:t>24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خصلتهاي قومي يهود</w:t>
      </w:r>
      <w:r>
        <w:rPr>
          <w:rFonts w:cs="B Yagut" w:hint="cs"/>
          <w:sz w:val="28"/>
          <w:szCs w:val="28"/>
          <w:rtl/>
        </w:rPr>
        <w:tab/>
        <w:t xml:space="preserve"> 30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    اوضاع يهوديان در اروپا 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معظلي بنام يهود درغرب </w:t>
      </w:r>
      <w:r>
        <w:rPr>
          <w:rFonts w:cs="B Yagut" w:hint="cs"/>
          <w:sz w:val="28"/>
          <w:szCs w:val="28"/>
          <w:rtl/>
        </w:rPr>
        <w:tab/>
        <w:t>33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ايفاي نقش مزدوري </w:t>
      </w:r>
      <w:r>
        <w:rPr>
          <w:rFonts w:cs="B Yagut" w:hint="cs"/>
          <w:sz w:val="28"/>
          <w:szCs w:val="28"/>
          <w:rtl/>
        </w:rPr>
        <w:tab/>
        <w:t>36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lastRenderedPageBreak/>
        <w:t xml:space="preserve">يهود در نگاه اروپائيان </w:t>
      </w:r>
      <w:r>
        <w:rPr>
          <w:rFonts w:cs="B Yagut" w:hint="cs"/>
          <w:sz w:val="28"/>
          <w:szCs w:val="28"/>
          <w:rtl/>
        </w:rPr>
        <w:tab/>
        <w:t>40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اسپانيا </w:t>
      </w:r>
      <w:r>
        <w:rPr>
          <w:rFonts w:cs="B Yagut" w:hint="cs"/>
          <w:sz w:val="28"/>
          <w:szCs w:val="28"/>
          <w:rtl/>
        </w:rPr>
        <w:tab/>
        <w:t>49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انگلستان </w:t>
      </w:r>
      <w:r>
        <w:rPr>
          <w:rFonts w:cs="B Yagut" w:hint="cs"/>
          <w:sz w:val="28"/>
          <w:szCs w:val="28"/>
          <w:rtl/>
        </w:rPr>
        <w:tab/>
        <w:t>54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فرانسه </w:t>
      </w:r>
      <w:r>
        <w:rPr>
          <w:rFonts w:cs="B Yagut" w:hint="cs"/>
          <w:sz w:val="28"/>
          <w:szCs w:val="28"/>
          <w:rtl/>
        </w:rPr>
        <w:tab/>
        <w:t>58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آلمان </w:t>
      </w:r>
      <w:r>
        <w:rPr>
          <w:rFonts w:cs="B Yagut" w:hint="cs"/>
          <w:sz w:val="28"/>
          <w:szCs w:val="28"/>
          <w:rtl/>
        </w:rPr>
        <w:tab/>
        <w:t>61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روسيه </w:t>
      </w:r>
      <w:r>
        <w:rPr>
          <w:rFonts w:cs="B Yagut" w:hint="cs"/>
          <w:sz w:val="28"/>
          <w:szCs w:val="28"/>
          <w:rtl/>
        </w:rPr>
        <w:tab/>
        <w:t>64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زندگي در گتو</w:t>
      </w:r>
      <w:r>
        <w:rPr>
          <w:rFonts w:cs="B Yagut" w:hint="cs"/>
          <w:sz w:val="28"/>
          <w:szCs w:val="28"/>
          <w:rtl/>
        </w:rPr>
        <w:tab/>
        <w:t>70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تصويري از اوضاع گتو</w:t>
      </w:r>
      <w:r>
        <w:rPr>
          <w:rFonts w:cs="B Yagut" w:hint="cs"/>
          <w:sz w:val="28"/>
          <w:szCs w:val="28"/>
          <w:rtl/>
        </w:rPr>
        <w:tab/>
        <w:t>72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زيستن در گتو اجبار يا اختيار؟</w:t>
      </w:r>
      <w:r>
        <w:rPr>
          <w:rFonts w:cs="B Yagut" w:hint="cs"/>
          <w:sz w:val="28"/>
          <w:szCs w:val="28"/>
          <w:rtl/>
        </w:rPr>
        <w:tab/>
        <w:t>76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گتو در دوران معاصر </w:t>
      </w:r>
      <w:r>
        <w:rPr>
          <w:rFonts w:cs="B Yagut" w:hint="cs"/>
          <w:sz w:val="28"/>
          <w:szCs w:val="28"/>
          <w:rtl/>
        </w:rPr>
        <w:tab/>
        <w:t>80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    عوامل نفرت از يهود 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گشتن عيسي مسيح </w:t>
      </w:r>
      <w:r>
        <w:rPr>
          <w:rFonts w:cs="B Yagut" w:hint="cs"/>
          <w:sz w:val="28"/>
          <w:szCs w:val="28"/>
          <w:rtl/>
        </w:rPr>
        <w:tab/>
        <w:t>83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بغض و كينه نسبت به ديگران </w:t>
      </w:r>
      <w:r>
        <w:rPr>
          <w:rFonts w:cs="B Yagut" w:hint="cs"/>
          <w:sz w:val="28"/>
          <w:szCs w:val="28"/>
          <w:rtl/>
        </w:rPr>
        <w:tab/>
        <w:t>85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خون آشامي </w:t>
      </w:r>
      <w:r>
        <w:rPr>
          <w:rFonts w:cs="B Yagut" w:hint="cs"/>
          <w:sz w:val="28"/>
          <w:szCs w:val="28"/>
          <w:rtl/>
        </w:rPr>
        <w:tab/>
        <w:t>89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انزوا و  درون گرائي </w:t>
      </w:r>
      <w:r>
        <w:rPr>
          <w:rFonts w:cs="B Yagut" w:hint="cs"/>
          <w:sz w:val="28"/>
          <w:szCs w:val="28"/>
          <w:rtl/>
        </w:rPr>
        <w:tab/>
        <w:t>91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خود برتر بيني و نژاد پرستي </w:t>
      </w:r>
      <w:r>
        <w:rPr>
          <w:rFonts w:cs="B Yagut" w:hint="cs"/>
          <w:sz w:val="28"/>
          <w:szCs w:val="28"/>
          <w:rtl/>
        </w:rPr>
        <w:tab/>
        <w:t>92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lastRenderedPageBreak/>
        <w:t xml:space="preserve">فعاليتهاي اقتصادي غير توليدي </w:t>
      </w:r>
      <w:r>
        <w:rPr>
          <w:rFonts w:cs="B Yagut" w:hint="cs"/>
          <w:sz w:val="28"/>
          <w:szCs w:val="28"/>
          <w:rtl/>
        </w:rPr>
        <w:tab/>
        <w:t>94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تجارت برده </w:t>
      </w:r>
      <w:r>
        <w:rPr>
          <w:rFonts w:cs="B Yagut" w:hint="cs"/>
          <w:sz w:val="28"/>
          <w:szCs w:val="28"/>
          <w:rtl/>
        </w:rPr>
        <w:tab/>
        <w:t>96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تجارت در عرصه فحشاء </w:t>
      </w:r>
      <w:r>
        <w:rPr>
          <w:rFonts w:cs="B Yagut" w:hint="cs"/>
          <w:sz w:val="28"/>
          <w:szCs w:val="28"/>
          <w:rtl/>
        </w:rPr>
        <w:tab/>
        <w:t>98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ربا خواري </w:t>
      </w:r>
      <w:r>
        <w:rPr>
          <w:rFonts w:cs="B Yagut" w:hint="cs"/>
          <w:sz w:val="28"/>
          <w:szCs w:val="28"/>
          <w:rtl/>
        </w:rPr>
        <w:tab/>
        <w:t>101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انحصار معاملات طلا و نقره </w:t>
      </w:r>
      <w:r>
        <w:rPr>
          <w:rFonts w:cs="B Yagut" w:hint="cs"/>
          <w:sz w:val="28"/>
          <w:szCs w:val="28"/>
          <w:rtl/>
        </w:rPr>
        <w:tab/>
        <w:t>104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رشوه </w:t>
      </w:r>
      <w:r>
        <w:rPr>
          <w:rFonts w:cs="B Yagut" w:hint="cs"/>
          <w:sz w:val="28"/>
          <w:szCs w:val="28"/>
          <w:rtl/>
        </w:rPr>
        <w:tab/>
        <w:t>104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جاسوسي </w:t>
      </w:r>
      <w:r>
        <w:rPr>
          <w:rFonts w:cs="B Yagut" w:hint="cs"/>
          <w:sz w:val="28"/>
          <w:szCs w:val="28"/>
          <w:rtl/>
        </w:rPr>
        <w:tab/>
        <w:t>105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اشاعه بيماري و ايجاد مسموميتهاي جمعي </w:t>
      </w:r>
      <w:r>
        <w:rPr>
          <w:rFonts w:cs="B Yagut" w:hint="cs"/>
          <w:sz w:val="28"/>
          <w:szCs w:val="28"/>
          <w:rtl/>
        </w:rPr>
        <w:tab/>
        <w:t>108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تحريف كتابهاي آسماني </w:t>
      </w:r>
      <w:r>
        <w:rPr>
          <w:rFonts w:cs="B Yagut" w:hint="cs"/>
          <w:sz w:val="28"/>
          <w:szCs w:val="28"/>
          <w:rtl/>
        </w:rPr>
        <w:tab/>
        <w:t>110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يهود و مافيا </w:t>
      </w:r>
      <w:r>
        <w:rPr>
          <w:rFonts w:cs="B Yagut" w:hint="cs"/>
          <w:sz w:val="28"/>
          <w:szCs w:val="28"/>
          <w:rtl/>
        </w:rPr>
        <w:tab/>
        <w:t>112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   وضع يهوديان در جوامع اسلامي 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يهود در عصر پيامبر اسلام </w:t>
      </w:r>
      <w:r>
        <w:rPr>
          <w:rFonts w:cs="B Yagut" w:hint="cs"/>
          <w:sz w:val="28"/>
          <w:szCs w:val="28"/>
          <w:rtl/>
        </w:rPr>
        <w:tab/>
        <w:t>117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يهود در قرآن كريم </w:t>
      </w:r>
      <w:r>
        <w:rPr>
          <w:rFonts w:cs="B Yagut" w:hint="cs"/>
          <w:sz w:val="28"/>
          <w:szCs w:val="28"/>
          <w:rtl/>
        </w:rPr>
        <w:tab/>
        <w:t>119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رفتار مسلمانان با يهوديان اهل ذمه </w:t>
      </w:r>
      <w:r>
        <w:rPr>
          <w:rFonts w:cs="B Yagut" w:hint="cs"/>
          <w:sz w:val="28"/>
          <w:szCs w:val="28"/>
          <w:rtl/>
        </w:rPr>
        <w:tab/>
        <w:t>120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رفتار يهوديان صاحب منصب با مسلمانان </w:t>
      </w:r>
      <w:r>
        <w:rPr>
          <w:rFonts w:cs="B Yagut" w:hint="cs"/>
          <w:sz w:val="28"/>
          <w:szCs w:val="28"/>
          <w:rtl/>
        </w:rPr>
        <w:tab/>
        <w:t>127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    بررسي زمينه‌هاي تاريخي اشغال فلسطين 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lastRenderedPageBreak/>
        <w:t xml:space="preserve">تمهيد مقدمات و نخستين اقدامات </w:t>
      </w:r>
      <w:r>
        <w:rPr>
          <w:rFonts w:cs="B Yagut" w:hint="cs"/>
          <w:sz w:val="28"/>
          <w:szCs w:val="28"/>
          <w:rtl/>
        </w:rPr>
        <w:tab/>
        <w:t>130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هرتزل و دولت يهود </w:t>
      </w:r>
      <w:r>
        <w:rPr>
          <w:rFonts w:cs="B Yagut" w:hint="cs"/>
          <w:sz w:val="28"/>
          <w:szCs w:val="28"/>
          <w:rtl/>
        </w:rPr>
        <w:tab/>
        <w:t>133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كنفرانسهاي صهيونيسم </w:t>
      </w:r>
      <w:r>
        <w:rPr>
          <w:rFonts w:cs="B Yagut" w:hint="cs"/>
          <w:sz w:val="28"/>
          <w:szCs w:val="28"/>
          <w:rtl/>
        </w:rPr>
        <w:tab/>
        <w:t>135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نقش هربرت ساموئل </w:t>
      </w:r>
      <w:r>
        <w:rPr>
          <w:rFonts w:cs="B Yagut" w:hint="cs"/>
          <w:sz w:val="28"/>
          <w:szCs w:val="28"/>
          <w:rtl/>
        </w:rPr>
        <w:tab/>
        <w:t>137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فلسطين در كام صهيونيسم </w:t>
      </w:r>
      <w:r>
        <w:rPr>
          <w:rFonts w:cs="B Yagut" w:hint="cs"/>
          <w:sz w:val="28"/>
          <w:szCs w:val="28"/>
          <w:rtl/>
        </w:rPr>
        <w:tab/>
        <w:t>141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جنگ 1948 م ، نماد خيانت و خفت </w:t>
      </w:r>
      <w:r>
        <w:rPr>
          <w:rFonts w:cs="B Yagut" w:hint="cs"/>
          <w:sz w:val="28"/>
          <w:szCs w:val="28"/>
          <w:rtl/>
        </w:rPr>
        <w:tab/>
        <w:t>150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تاثير عناصر ديني در قضيه‌ي اشغال فلسطين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صهيونيسم مسيحي </w:t>
      </w:r>
      <w:r>
        <w:rPr>
          <w:rFonts w:cs="B Yagut" w:hint="cs"/>
          <w:sz w:val="28"/>
          <w:szCs w:val="28"/>
          <w:rtl/>
        </w:rPr>
        <w:tab/>
        <w:t>158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ظهور مجدد ودولت هزار ساله مسيح </w:t>
      </w:r>
      <w:r>
        <w:rPr>
          <w:rFonts w:cs="B Yagut" w:hint="cs"/>
          <w:sz w:val="28"/>
          <w:szCs w:val="28"/>
          <w:rtl/>
        </w:rPr>
        <w:tab/>
        <w:t>161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صهيونيسم مسيحي در سده‌هاي 16 تا 18 ميلادي </w:t>
      </w:r>
      <w:r>
        <w:rPr>
          <w:rFonts w:cs="B Yagut" w:hint="cs"/>
          <w:sz w:val="28"/>
          <w:szCs w:val="28"/>
          <w:rtl/>
        </w:rPr>
        <w:tab/>
        <w:t>164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صهيونيسم مسيحي در سده‌ي نوزدهم </w:t>
      </w:r>
      <w:r>
        <w:rPr>
          <w:rFonts w:cs="B Yagut" w:hint="cs"/>
          <w:sz w:val="28"/>
          <w:szCs w:val="28"/>
          <w:rtl/>
        </w:rPr>
        <w:tab/>
        <w:t>166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صهيونيسم مسيحي آمريكايي و اسرائيل </w:t>
      </w:r>
      <w:r>
        <w:rPr>
          <w:rFonts w:cs="B Yagut" w:hint="cs"/>
          <w:sz w:val="28"/>
          <w:szCs w:val="28"/>
          <w:rtl/>
        </w:rPr>
        <w:tab/>
        <w:t>172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     آمريكا زير سلطه‌ي يهود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پيشينه تاريخي يهود در آمريكا </w:t>
      </w:r>
      <w:r>
        <w:rPr>
          <w:rFonts w:cs="B Yagut" w:hint="cs"/>
          <w:sz w:val="28"/>
          <w:szCs w:val="28"/>
          <w:rtl/>
        </w:rPr>
        <w:tab/>
        <w:t>175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 دامنه و عمق نفوذ </w:t>
      </w:r>
      <w:r>
        <w:rPr>
          <w:rFonts w:cs="B Yagut" w:hint="cs"/>
          <w:sz w:val="28"/>
          <w:szCs w:val="28"/>
          <w:rtl/>
        </w:rPr>
        <w:tab/>
        <w:t>176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lastRenderedPageBreak/>
        <w:t xml:space="preserve"> لابي صهيونيستي </w:t>
      </w:r>
      <w:r>
        <w:rPr>
          <w:rFonts w:cs="B Yagut" w:hint="cs"/>
          <w:sz w:val="28"/>
          <w:szCs w:val="28"/>
          <w:rtl/>
        </w:rPr>
        <w:tab/>
        <w:t>185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سازمان آيپاك </w:t>
      </w:r>
      <w:r>
        <w:rPr>
          <w:rFonts w:cs="B Yagut" w:hint="cs"/>
          <w:sz w:val="28"/>
          <w:szCs w:val="28"/>
          <w:rtl/>
        </w:rPr>
        <w:tab/>
        <w:t>191</w:t>
      </w:r>
    </w:p>
    <w:p w:rsidR="006E64BE" w:rsidRDefault="006E64BE" w:rsidP="006E64BE">
      <w:pPr>
        <w:tabs>
          <w:tab w:val="right" w:leader="dot" w:pos="7938"/>
        </w:tabs>
        <w:spacing w:line="360" w:lineRule="auto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خدمات و كمكهاي ايالات متحده به اسرائيل </w:t>
      </w:r>
      <w:r>
        <w:rPr>
          <w:rFonts w:cs="B Yagut" w:hint="cs"/>
          <w:sz w:val="28"/>
          <w:szCs w:val="28"/>
          <w:rtl/>
        </w:rPr>
        <w:tab/>
        <w:t>194</w:t>
      </w:r>
    </w:p>
    <w:p w:rsidR="006E64BE" w:rsidRDefault="006E64BE" w:rsidP="006E64BE">
      <w:pPr>
        <w:rPr>
          <w:rFonts w:cs="B Yagut"/>
          <w:sz w:val="28"/>
          <w:szCs w:val="28"/>
        </w:rPr>
      </w:pP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</w:p>
    <w:p w:rsidR="00000000" w:rsidRDefault="00271AFB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Default="006E64BE">
      <w:pPr>
        <w:rPr>
          <w:rFonts w:hint="cs"/>
          <w:rtl/>
        </w:rPr>
      </w:pPr>
    </w:p>
    <w:p w:rsidR="006E64BE" w:rsidRPr="00D90DA8" w:rsidRDefault="006E64BE" w:rsidP="006E64BE">
      <w:pPr>
        <w:jc w:val="both"/>
        <w:outlineLvl w:val="0"/>
        <w:rPr>
          <w:rFonts w:cs="B Lotus" w:hint="cs"/>
          <w:b/>
          <w:bCs/>
          <w:sz w:val="28"/>
          <w:szCs w:val="28"/>
          <w:rtl/>
        </w:rPr>
      </w:pPr>
      <w:r w:rsidRPr="00D90DA8">
        <w:rPr>
          <w:rFonts w:cs="B Lotus" w:hint="cs"/>
          <w:b/>
          <w:bCs/>
          <w:sz w:val="28"/>
          <w:szCs w:val="28"/>
          <w:rtl/>
        </w:rPr>
        <w:lastRenderedPageBreak/>
        <w:t xml:space="preserve">مقدمه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/>
          <w:sz w:val="28"/>
          <w:szCs w:val="28"/>
        </w:rPr>
        <w:t xml:space="preserve">   </w:t>
      </w:r>
      <w:r w:rsidRPr="00A508FF">
        <w:rPr>
          <w:rFonts w:cs="B Lotus" w:hint="cs"/>
          <w:sz w:val="28"/>
          <w:szCs w:val="28"/>
          <w:rtl/>
        </w:rPr>
        <w:t>واژه « يهودي» مشترک لفظي ميان دو معناست: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الف) پيرو «دين يهود».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ب) وابسته به «نژاد يهود»</w:t>
      </w:r>
      <w:r>
        <w:rPr>
          <w:rFonts w:cs="B Lotus" w:hint="cs"/>
          <w:sz w:val="28"/>
          <w:szCs w:val="28"/>
          <w:rtl/>
        </w:rPr>
        <w:t>.</w:t>
      </w:r>
      <w:r w:rsidRPr="00A508FF">
        <w:rPr>
          <w:rFonts w:cs="B Lotus" w:hint="cs"/>
          <w:sz w:val="28"/>
          <w:szCs w:val="28"/>
          <w:rtl/>
        </w:rPr>
        <w:t xml:space="preserve">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/>
          <w:sz w:val="28"/>
          <w:szCs w:val="28"/>
        </w:rPr>
        <w:t xml:space="preserve">  </w:t>
      </w:r>
      <w:r w:rsidRPr="00A508FF">
        <w:rPr>
          <w:rFonts w:cs="B Lotus" w:hint="cs"/>
          <w:sz w:val="28"/>
          <w:szCs w:val="28"/>
          <w:rtl/>
        </w:rPr>
        <w:t xml:space="preserve">توجه به اين تقسيم از آن جهت ضروري است که بايد حريم پيروان آيين موسوي را از آنچه دامن يک مشت نژاد پرستان تنگ نظر و مدعي يهوديت را آلوده است، مبرا سازيم.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سران صهيونيسم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همواره از «يهوديت» به عنوان يک ابزار، براي تحقق اهداف نژاد</w:t>
      </w:r>
      <w:r w:rsidRPr="002867C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پرستانه خويش بهره</w:t>
      </w:r>
      <w:r w:rsidRPr="002867C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برده و حتي گاه اظهارالحاد و بي ديني نيز ابايي نداشته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>اند.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ماکس</w:t>
      </w:r>
      <w:r w:rsidRPr="002867C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نورداو از برجسته</w:t>
      </w:r>
      <w:r w:rsidRPr="002867C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ترين چهره</w:t>
      </w:r>
      <w:r w:rsidRPr="002867C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نژاد</w:t>
      </w:r>
      <w:r w:rsidRPr="002867C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پرست صهيونيسم، و دوست بسيار نزديک هرتزل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با سخنان قاطع و صريح خود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تاکيد کرده است: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يهوديت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دين نيست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بلکه تنها مسئله خون ونژاد است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 xml:space="preserve">وي که آشکارا به کفر تظاهر </w:t>
      </w:r>
      <w:r>
        <w:rPr>
          <w:rFonts w:cs="B Lotus" w:hint="cs"/>
          <w:sz w:val="28"/>
          <w:szCs w:val="28"/>
          <w:rtl/>
        </w:rPr>
        <w:t>مي‌کرد</w:t>
      </w:r>
      <w:r w:rsidRPr="00A508FF">
        <w:rPr>
          <w:rFonts w:cs="B Lotus" w:hint="cs"/>
          <w:sz w:val="28"/>
          <w:szCs w:val="28"/>
          <w:rtl/>
        </w:rPr>
        <w:t>، تورات را به عنوان يک فلسفه، کودکانه خواند و به عنوان يک نظام اخلاقي، چندش</w:t>
      </w:r>
      <w:r w:rsidRPr="005F0A7B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آورشمرد وکتاب دولت يهودي هرتزل را هم سنگ کتاب مقدس قرار داد. لويس برانديس رهبر صهيونيست</w:t>
      </w:r>
      <w:r w:rsidRPr="005F0A7B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آمريکا، در سخنراني خود به سال 1915</w:t>
      </w:r>
      <w:r w:rsidRPr="005F0A7B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م اظهار داشت: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يهوديت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، مسئله تعلق خوني است.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خود هرتزل، بنيان</w:t>
      </w:r>
      <w:r w:rsidRPr="005F0A7B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گذار صهيونيسم سياسي نيز به حاخام بزرگ پاريس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آشکارا اعلام کرد: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من در طرح خود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هرگز از هيچ کدام از تعاليم ديني فرمان نمي</w:t>
      </w:r>
      <w:r w:rsidRPr="005F0A7B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برم.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و در پاسخ به اين پرسش که رابطه</w:t>
      </w:r>
      <w:r w:rsidRPr="005F0A7B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ات با تورات چگونه است؟ گفت: « من انديشمندي آزادم».</w:t>
      </w:r>
    </w:p>
    <w:p w:rsidR="006E64BE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همچنان که مصوبات نخستين کنفرانس صهونيستي (بال- 1897م) به رياست تئودور هرتزل، نيز فاقد هرگونه اشاره به ديانت يهودي بود.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lastRenderedPageBreak/>
        <w:t xml:space="preserve"> ولاديمير</w:t>
      </w:r>
      <w:r w:rsidRPr="005F0A7B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ژابوتنسکي (1880-1940) چهره سرشناس ديگر صهيونيسم، مي</w:t>
      </w:r>
      <w:r w:rsidRPr="005F0A7B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گفت: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 xml:space="preserve">من بنايي هستم که در ساخت معبد جديد براي پروردگارم که نامش ملت يهود است،شرکت کرده ام.»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اينگونه اظهارات آشکار ملحدانه را در بيانات ديگر رهبران سياسي صهيونيسم، همچون پينسکر، کلاتزکين</w:t>
      </w:r>
      <w:r>
        <w:rPr>
          <w:rFonts w:cs="B Lotus"/>
          <w:sz w:val="28"/>
          <w:szCs w:val="28"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</w:t>
      </w:r>
      <w:r>
        <w:rPr>
          <w:rFonts w:cs="B Lotus"/>
          <w:sz w:val="28"/>
          <w:szCs w:val="28"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حاييم وايزمن</w:t>
      </w:r>
      <w:r>
        <w:rPr>
          <w:rFonts w:cs="B Lotus"/>
          <w:sz w:val="28"/>
          <w:szCs w:val="28"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ناحوم گلدمن</w:t>
      </w:r>
      <w:r>
        <w:rPr>
          <w:rFonts w:cs="B Lotus"/>
          <w:sz w:val="28"/>
          <w:szCs w:val="28"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بن گوريون و ... به فراواني مي</w:t>
      </w:r>
      <w:r w:rsidRPr="00BA0F89">
        <w:rPr>
          <w:rFonts w:cs="B Lotus"/>
          <w:sz w:val="8"/>
          <w:szCs w:val="8"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توان يافت.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به همين دليل است که آحادهاعام معلم روحي وايزمن گفته است: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بيشتر شخصيت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>هاي بزرگ ما که به لحاظ تحصيلات علمي و جايگاه اجتماعي، شايسته زمامداري در دولت يهود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اند، واقعاً از روح ديانت يهودي بي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بهره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اند.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2"/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لائيک بودن دولتمردان رژيم صهيونيستي، موجب شده است که وابستگي نژادي در نظر آنان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</w:t>
      </w:r>
      <w:r>
        <w:rPr>
          <w:rFonts w:cs="B Lotus"/>
          <w:sz w:val="28"/>
          <w:szCs w:val="28"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بس</w:t>
      </w:r>
      <w:r>
        <w:rPr>
          <w:rFonts w:cs="B Lotus" w:hint="cs"/>
          <w:sz w:val="28"/>
          <w:szCs w:val="28"/>
          <w:rtl/>
        </w:rPr>
        <w:t>ي</w:t>
      </w:r>
      <w:r w:rsidRPr="00A508FF">
        <w:rPr>
          <w:rFonts w:cs="B Lotus" w:hint="cs"/>
          <w:sz w:val="28"/>
          <w:szCs w:val="28"/>
          <w:rtl/>
        </w:rPr>
        <w:t xml:space="preserve"> مهم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تر از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اعتقادات ديني رقم بخورد. از نگاه اين نژاد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پرستان، يک يهودي هر قدر که از اصل ديانت يهود فا</w:t>
      </w:r>
      <w:r>
        <w:rPr>
          <w:rFonts w:cs="B Lotus" w:hint="cs"/>
          <w:sz w:val="28"/>
          <w:szCs w:val="28"/>
          <w:rtl/>
        </w:rPr>
        <w:t>ص</w:t>
      </w:r>
      <w:r w:rsidRPr="00A508FF">
        <w:rPr>
          <w:rFonts w:cs="B Lotus" w:hint="cs"/>
          <w:sz w:val="28"/>
          <w:szCs w:val="28"/>
          <w:rtl/>
        </w:rPr>
        <w:t>له بگيرد، هرگز از قالب يهودي بودن خود خارج ن</w:t>
      </w:r>
      <w:r>
        <w:rPr>
          <w:rFonts w:cs="B Lotus" w:hint="cs"/>
          <w:sz w:val="28"/>
          <w:szCs w:val="28"/>
          <w:rtl/>
        </w:rPr>
        <w:t>مي‌شود</w:t>
      </w:r>
      <w:r w:rsidRPr="00A508FF">
        <w:rPr>
          <w:rFonts w:cs="B Lotus" w:hint="cs"/>
          <w:sz w:val="28"/>
          <w:szCs w:val="28"/>
          <w:rtl/>
        </w:rPr>
        <w:t xml:space="preserve">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ديويد ديوک عضو اسبق کنگره آمريکا، درا ين مورد مي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نويسد: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شرط پذيرش مهاجر يهودي به اسرائيل، داشتن التزام ديني و باورهاي يهودي نيست. مهاجر مي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تواند بي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دين و يا مثلاً رسماً کمونيست باشد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. اين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 مهم نيست، تنها بايد معلوم باشد که او از تيره يهوديان است.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3"/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ديوک در جاي ديگري از کتاب خود مي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گويد: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دست کم 4/3 يهوديان و اسرائيليان، اعتقادي به خدا ندارند (و بي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دين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اند) </w:t>
      </w:r>
      <w:r>
        <w:rPr>
          <w:rFonts w:cs="B Lotus" w:hint="cs"/>
          <w:sz w:val="28"/>
          <w:szCs w:val="28"/>
          <w:rtl/>
        </w:rPr>
        <w:t>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اين مدعيان يهوديت،« آيين يهود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» و «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زبان عربي» را تنها به عنوان حلقه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الوصل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>عامل وحدت ميان يهوديان سراسر جهان برگزيده</w:t>
      </w:r>
      <w:r w:rsidRPr="00BA0F8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اند.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در توضيح جمله اخير بايد گفت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lastRenderedPageBreak/>
        <w:t>نظر به اين بود که يهوديان در طول تاريخ</w:t>
      </w:r>
      <w:r>
        <w:rPr>
          <w:rFonts w:cs="B Lotus" w:hint="cs"/>
          <w:sz w:val="28"/>
          <w:szCs w:val="28"/>
          <w:rtl/>
        </w:rPr>
        <w:t xml:space="preserve"> ،</w:t>
      </w:r>
      <w:r w:rsidRPr="00A508FF">
        <w:rPr>
          <w:rFonts w:cs="B Lotus" w:hint="cs"/>
          <w:sz w:val="28"/>
          <w:szCs w:val="28"/>
          <w:rtl/>
        </w:rPr>
        <w:t xml:space="preserve"> به عنوان يک اقليت وابسته به جامعه اکثريت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در سراسر جهان پراکنده بوده اند، قهراً نمي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توانسته اند از تاثيرات اجتماعي، فرهنگي، سياسي و اقتصادي جامعه ميزبان، برکنار باشند.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گرچه آنان با اعتقاد به برتري نژادي و ممتاز بودن از ديگر اقوام و ملل و با اتصاف به ويژگي درون گرايي و ايجاد يک جامعه بسته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مي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کوشيده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اند از امتزاج و اختلاط با جامعه اکثريت بپرهيزند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اما هرگز نمي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توانسته اند از اين تاثيرات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به طور کلي بر کنار باشند</w:t>
      </w:r>
      <w:r>
        <w:rPr>
          <w:rFonts w:cs="B Lotus"/>
          <w:sz w:val="28"/>
          <w:szCs w:val="28"/>
        </w:rPr>
        <w:t>.</w:t>
      </w:r>
      <w:r w:rsidRPr="00A508FF">
        <w:rPr>
          <w:rFonts w:cs="B Lotus" w:hint="cs"/>
          <w:sz w:val="28"/>
          <w:szCs w:val="28"/>
          <w:rtl/>
        </w:rPr>
        <w:t xml:space="preserve"> چنان که يهوديان سياه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پوست فلاشا و يهوديان هلند، فرانسه، هند، مراکش، ايران،ترکيه، روسيه و..</w:t>
      </w:r>
      <w:r>
        <w:rPr>
          <w:rFonts w:cs="B Lotus" w:hint="cs"/>
          <w:sz w:val="28"/>
          <w:szCs w:val="28"/>
          <w:rtl/>
        </w:rPr>
        <w:t>.</w:t>
      </w:r>
      <w:r w:rsidRPr="00A508FF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ا</w:t>
      </w:r>
      <w:r w:rsidRPr="00A508FF">
        <w:rPr>
          <w:rFonts w:cs="B Lotus" w:hint="cs"/>
          <w:sz w:val="28"/>
          <w:szCs w:val="28"/>
          <w:rtl/>
        </w:rPr>
        <w:t>ز جهات بسياري با يکديگر متفاوت</w:t>
      </w:r>
      <w:r>
        <w:rPr>
          <w:rFonts w:cs="B Lotus" w:hint="cs"/>
          <w:sz w:val="28"/>
          <w:szCs w:val="28"/>
          <w:rtl/>
        </w:rPr>
        <w:t>ند</w:t>
      </w:r>
      <w:r w:rsidRPr="00A508FF">
        <w:rPr>
          <w:rFonts w:cs="B Lotus" w:hint="cs"/>
          <w:sz w:val="28"/>
          <w:szCs w:val="28"/>
          <w:rtl/>
        </w:rPr>
        <w:t>. هر يک تاريخي جدا و زبان، آداب و رسوم و فرهنگي گوناگون دارند.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روشن است که مهاجرت يهودياني اين چنين، به سرزميني چون فلسطين اشغالي و ايجاد يک تشکل انساني مونتاژ شده، نمي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 xml:space="preserve">تواند موجبات تشکيل يک ملت واحد را به معناي صحيح کلمه فراهم آورد.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اين امر، از معضلات پيچيده و مشکلات اساسي رژيم صهيونيستي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 xml:space="preserve">است که با </w:t>
      </w:r>
      <w:r>
        <w:rPr>
          <w:rFonts w:cs="B Lotus" w:hint="cs"/>
          <w:sz w:val="28"/>
          <w:szCs w:val="28"/>
          <w:rtl/>
        </w:rPr>
        <w:t>همة</w:t>
      </w:r>
      <w:r w:rsidRPr="00A508FF">
        <w:rPr>
          <w:rFonts w:cs="B Lotus" w:hint="cs"/>
          <w:sz w:val="28"/>
          <w:szCs w:val="28"/>
          <w:rtl/>
        </w:rPr>
        <w:t xml:space="preserve"> برنامه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آموزشي ويژه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اي که در مدارس و هم از طريق رسانه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 براي عموم، به منظور همسان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سازي فرهنگ افراد جامعه، انجام مي گيرد، هنوز پس از گذشت قريب شش دهه، موفق به حل آن نشده است.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 xml:space="preserve">خاستگاه اين مشکل آنجاست که اسرائيل، يهوديان مهاجر حدود يک صد کشور جهان را در خود جاي داده است. از سفيد پوستان شمال اروپا تا سياه پوستان هند و </w:t>
      </w:r>
      <w:r>
        <w:rPr>
          <w:rFonts w:cs="B Lotus" w:hint="cs"/>
          <w:sz w:val="28"/>
          <w:szCs w:val="28"/>
          <w:rtl/>
        </w:rPr>
        <w:t>آ</w:t>
      </w:r>
      <w:r w:rsidRPr="00A508FF">
        <w:rPr>
          <w:rFonts w:cs="B Lotus" w:hint="cs"/>
          <w:sz w:val="28"/>
          <w:szCs w:val="28"/>
          <w:rtl/>
        </w:rPr>
        <w:t xml:space="preserve">فريقا، </w:t>
      </w:r>
      <w:r>
        <w:rPr>
          <w:rFonts w:cs="B Lotus" w:hint="cs"/>
          <w:sz w:val="28"/>
          <w:szCs w:val="28"/>
          <w:rtl/>
        </w:rPr>
        <w:t>همة</w:t>
      </w:r>
      <w:r w:rsidRPr="00A508FF">
        <w:rPr>
          <w:rFonts w:cs="B Lotus" w:hint="cs"/>
          <w:sz w:val="28"/>
          <w:szCs w:val="28"/>
          <w:rtl/>
        </w:rPr>
        <w:t xml:space="preserve"> اعضاي اين جامعه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اند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اين تنوع فرهنگ، مليت، رنگ و زبان که د</w:t>
      </w:r>
      <w:r>
        <w:rPr>
          <w:rFonts w:cs="B Lotus" w:hint="cs"/>
          <w:sz w:val="28"/>
          <w:szCs w:val="28"/>
          <w:rtl/>
        </w:rPr>
        <w:t>ر</w:t>
      </w:r>
      <w:r w:rsidRPr="00A508FF">
        <w:rPr>
          <w:rFonts w:cs="B Lotus" w:hint="cs"/>
          <w:sz w:val="28"/>
          <w:szCs w:val="28"/>
          <w:rtl/>
        </w:rPr>
        <w:t xml:space="preserve"> صدها روستا و شهر و شهرک صهيونيست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نشين، ظهور و بروز دارد، در هيچ نقطه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اي از جهان، با محدوده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اي اين چنين و جمعيتي کمتر از چهار ميليون نفر، قابل مشاهده نيست. از اين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روست که اخبار راديو اسرائيل، نه تنها به زبان ع</w:t>
      </w:r>
      <w:r>
        <w:rPr>
          <w:rFonts w:cs="B Lotus" w:hint="cs"/>
          <w:sz w:val="28"/>
          <w:szCs w:val="28"/>
          <w:rtl/>
        </w:rPr>
        <w:t>ب</w:t>
      </w:r>
      <w:r w:rsidRPr="00A508FF">
        <w:rPr>
          <w:rFonts w:cs="B Lotus" w:hint="cs"/>
          <w:sz w:val="28"/>
          <w:szCs w:val="28"/>
          <w:rtl/>
        </w:rPr>
        <w:t xml:space="preserve">ري و عربي که به انگليسي، فرانسه، اسپانيولي، يديشي، آلماني، روسي و ... نيز پخش </w:t>
      </w:r>
      <w:r>
        <w:rPr>
          <w:rFonts w:cs="B Lotus" w:hint="cs"/>
          <w:sz w:val="28"/>
          <w:szCs w:val="28"/>
          <w:rtl/>
        </w:rPr>
        <w:t>مي‌شود</w:t>
      </w:r>
      <w:r w:rsidRPr="00A508FF">
        <w:rPr>
          <w:rFonts w:cs="B Lotus" w:hint="cs"/>
          <w:sz w:val="28"/>
          <w:szCs w:val="28"/>
          <w:rtl/>
        </w:rPr>
        <w:t xml:space="preserve">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اين يهوديان جامعه اسرائيلي، از حقوق و امتيازات واحد برخوردار نيستند</w:t>
      </w:r>
      <w:r>
        <w:rPr>
          <w:rFonts w:cs="B Lotus" w:hint="cs"/>
          <w:sz w:val="28"/>
          <w:szCs w:val="28"/>
          <w:rtl/>
        </w:rPr>
        <w:t>؛</w:t>
      </w:r>
      <w:r w:rsidRPr="00A508FF">
        <w:rPr>
          <w:rFonts w:cs="B Lotus" w:hint="cs"/>
          <w:sz w:val="28"/>
          <w:szCs w:val="28"/>
          <w:rtl/>
        </w:rPr>
        <w:t>بلکه به لحاظ مبدا مهاجرت و فرهنگي که حامل آن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اند، طبقه بندي مي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 xml:space="preserve">شوند.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در اين طبقه بندي، يهوديان آفريقايي و عربي در پايين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ترين پلکان جاي گرفته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>اند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>از بسياري امتيازات و امکاناتي که يهوديان اشکناز (اروپايي و غربي) برخوردارند، محروم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اند.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lastRenderedPageBreak/>
        <w:t>لورنس ماير مي نويسد: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جامعه اسرائيل با يک خط مستقيم، به دو بخش کاملاً مجزا تقسيم شده است. بخش نخست، اسرائيل غربي است که ثروتمند، متخصص و مسلط بر دستگاه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اجرايي رژيم است. بخش دوم، اسرائيل شرقي است که فقير و محروم بوده و از تخصصي برخوردار نيست. اکثريت شهروندان اسرائيلي از اين دسته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اند.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4"/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باري، نا گفته پيداست که در جامعه متشتت و پراکنده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 xml:space="preserve">اي اين چنين، دستيابي به يک نظام منسجم، مستلزم تکيه و تاکيد بر برخي عناصر وحدت زاست.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به همين جهت، رهبران «لائيک» اسرائيل ، به منظور حل اين بحران، بر دو عنصر «دين يهود» و «زبان ع</w:t>
      </w:r>
      <w:r>
        <w:rPr>
          <w:rFonts w:cs="B Lotus" w:hint="cs"/>
          <w:sz w:val="28"/>
          <w:szCs w:val="28"/>
          <w:rtl/>
        </w:rPr>
        <w:t>ب</w:t>
      </w:r>
      <w:r w:rsidRPr="00A508FF">
        <w:rPr>
          <w:rFonts w:cs="B Lotus" w:hint="cs"/>
          <w:sz w:val="28"/>
          <w:szCs w:val="28"/>
          <w:rtl/>
        </w:rPr>
        <w:t xml:space="preserve">ري» به عنوان عامل وحدت يهوديان، تکيه و تاکيد </w:t>
      </w:r>
      <w:r>
        <w:rPr>
          <w:rFonts w:cs="B Lotus" w:hint="cs"/>
          <w:sz w:val="28"/>
          <w:szCs w:val="28"/>
          <w:rtl/>
        </w:rPr>
        <w:t>مي‌کنند</w:t>
      </w:r>
      <w:r w:rsidRPr="00A508FF">
        <w:rPr>
          <w:rFonts w:cs="B Lotus" w:hint="cs"/>
          <w:sz w:val="28"/>
          <w:szCs w:val="28"/>
          <w:rtl/>
        </w:rPr>
        <w:t>. به ويژه که اصولاً سخن گفتن از يک مجموعه واحد انساني در جهان به نام «نژاد يهود» امري مهمل و بي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 xml:space="preserve">معناست.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انبوه تبليغات صهيونيستي ادعا دار</w:t>
      </w:r>
      <w:r>
        <w:rPr>
          <w:rFonts w:cs="B Lotus" w:hint="cs"/>
          <w:sz w:val="28"/>
          <w:szCs w:val="28"/>
          <w:rtl/>
        </w:rPr>
        <w:t>د</w:t>
      </w:r>
      <w:r w:rsidRPr="00A508FF">
        <w:rPr>
          <w:rFonts w:cs="B Lotus" w:hint="cs"/>
          <w:sz w:val="28"/>
          <w:szCs w:val="28"/>
          <w:rtl/>
        </w:rPr>
        <w:t xml:space="preserve"> که يهوديان امروز داراي نژادي ناب بوده و </w:t>
      </w:r>
      <w:r>
        <w:rPr>
          <w:rFonts w:cs="B Lotus" w:hint="cs"/>
          <w:sz w:val="28"/>
          <w:szCs w:val="28"/>
          <w:rtl/>
        </w:rPr>
        <w:t>همة</w:t>
      </w:r>
      <w:r w:rsidRPr="00A508FF">
        <w:rPr>
          <w:rFonts w:cs="B Lotus" w:hint="cs"/>
          <w:sz w:val="28"/>
          <w:szCs w:val="28"/>
          <w:rtl/>
        </w:rPr>
        <w:t xml:space="preserve"> از نسل فرزندان يعقوب و عبرانيان باستان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>اند</w:t>
      </w:r>
      <w:r>
        <w:rPr>
          <w:rFonts w:hint="cs"/>
          <w:sz w:val="28"/>
          <w:szCs w:val="28"/>
          <w:rtl/>
        </w:rPr>
        <w:t>؛</w:t>
      </w:r>
      <w:r w:rsidRPr="00A508FF">
        <w:rPr>
          <w:rFonts w:cs="B Lotus" w:hint="cs"/>
          <w:sz w:val="28"/>
          <w:szCs w:val="28"/>
          <w:rtl/>
        </w:rPr>
        <w:t xml:space="preserve"> ولي ادله م</w:t>
      </w:r>
      <w:r>
        <w:rPr>
          <w:rFonts w:cs="B Lotus" w:hint="cs"/>
          <w:sz w:val="28"/>
          <w:szCs w:val="28"/>
          <w:rtl/>
        </w:rPr>
        <w:t>ت</w:t>
      </w:r>
      <w:r w:rsidRPr="00A508FF">
        <w:rPr>
          <w:rFonts w:cs="B Lotus" w:hint="cs"/>
          <w:sz w:val="28"/>
          <w:szCs w:val="28"/>
          <w:rtl/>
        </w:rPr>
        <w:t>قن و شواهد روشن تاريخي، اين ادعا را مردود مي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شمارد.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مثلاً ترکان سواحل درياي خزر در سده هشتم ميلادي، به دنبال يهودي شدن فرمانرواي خود، به دين يهود درآمدند، و بسياري از اعراب يمن يهودي شدند و يهوديان فلاشا از سياه پوستان بودند و نيز يهوديان هندي تفاوت چنداني با سيک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 ندارند و برخي از مردم چين نيز آيين يهود را گردن نهادند...</w:t>
      </w:r>
      <w:r>
        <w:rPr>
          <w:rFonts w:cs="B Lotus" w:hint="cs"/>
          <w:sz w:val="28"/>
          <w:szCs w:val="28"/>
          <w:rtl/>
        </w:rPr>
        <w:t xml:space="preserve"> .</w:t>
      </w:r>
      <w:r w:rsidRPr="00A508FF">
        <w:rPr>
          <w:rFonts w:cs="B Lotus" w:hint="cs"/>
          <w:sz w:val="28"/>
          <w:szCs w:val="28"/>
          <w:rtl/>
        </w:rPr>
        <w:t xml:space="preserve"> ازاين رو،اختلاط و امتزاج يهود با ديگر اقوام و ملل،امري مسلم و قطعي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است که بوق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تبليغات صهيونيسم و هزينه ميليون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ها دلار، قادر به کتمان آن نيست.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هرتزل، خود، شيفته تئوري نژادي بود و يهوديان را داراي وحدت نژادي مي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دانست</w:t>
      </w:r>
      <w:r>
        <w:rPr>
          <w:rFonts w:cs="B Lotus" w:hint="cs"/>
          <w:sz w:val="28"/>
          <w:szCs w:val="28"/>
          <w:rtl/>
        </w:rPr>
        <w:t>؛</w:t>
      </w:r>
      <w:r w:rsidRPr="00A508FF">
        <w:rPr>
          <w:rFonts w:cs="B Lotus" w:hint="cs"/>
          <w:sz w:val="28"/>
          <w:szCs w:val="28"/>
          <w:rtl/>
        </w:rPr>
        <w:t xml:space="preserve"> اما دوست وي، اسرائيل زانگويل (</w:t>
      </w:r>
      <w:r w:rsidRPr="00A508FF">
        <w:rPr>
          <w:rFonts w:cs="B Lotus"/>
          <w:sz w:val="28"/>
          <w:szCs w:val="28"/>
        </w:rPr>
        <w:t>Israel zangwill</w:t>
      </w:r>
      <w:r w:rsidRPr="00A508FF">
        <w:rPr>
          <w:rFonts w:cs="B Lotus" w:hint="cs"/>
          <w:sz w:val="28"/>
          <w:szCs w:val="28"/>
          <w:rtl/>
        </w:rPr>
        <w:t xml:space="preserve"> 1864-1926/م) داستان نويس انگليسي و رهبر صهيونيست يهودي، مانند سياه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پوستان، بيني بزرگ و موهاي مشکي فر داشت. به گفته خود هرتزل، يک نگاه به وي براي رد هر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گونه نگرش نژادي به يهوديان کافي بود.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5"/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هم اينک بسياري از سازمان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يهودي در سراسر جهان که نگاه ديني محض و مجرد از صبغه سياسي به دين خود دارند، بر ضد صهيونيسم به فعاليت مي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پردازند. يکي از مهمترين اين سازمان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ها، انجمن آمريکايي </w:t>
      </w:r>
      <w:r w:rsidRPr="00A508FF">
        <w:rPr>
          <w:rFonts w:cs="B Lotus" w:hint="cs"/>
          <w:sz w:val="28"/>
          <w:szCs w:val="28"/>
          <w:rtl/>
        </w:rPr>
        <w:lastRenderedPageBreak/>
        <w:t>يهودي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6"/>
      </w:r>
      <w:r w:rsidRPr="00A508FF">
        <w:rPr>
          <w:rFonts w:cs="B Lotus" w:hint="cs"/>
          <w:sz w:val="28"/>
          <w:szCs w:val="28"/>
          <w:rtl/>
        </w:rPr>
        <w:t xml:space="preserve"> در ايالات</w:t>
      </w:r>
      <w:r w:rsidRPr="00485BB9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متحده است که«نژاد»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و«دين»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را دومقوله جدا از يکديگر مي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>شناسد و معتقد است که هيچ يهودي و يا گروهي نبايد به نام يهوديان آمريکا سخن بگويد. اسرائيل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 نيز تنها 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ميهن ساکنان آن است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نه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 آنچنان که سران 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رژيم صهيونيستي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اصرار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 و تاکيد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 مي ورزند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، وطن </w:t>
      </w:r>
      <w:r>
        <w:rPr>
          <w:rFonts w:cs="B Lotus" w:hint="cs"/>
          <w:sz w:val="28"/>
          <w:szCs w:val="28"/>
          <w:rtl/>
        </w:rPr>
        <w:t>همة</w:t>
      </w:r>
      <w:r w:rsidRPr="00A508FF">
        <w:rPr>
          <w:rFonts w:cs="B Lotus" w:hint="cs"/>
          <w:sz w:val="28"/>
          <w:szCs w:val="28"/>
          <w:rtl/>
        </w:rPr>
        <w:t xml:space="preserve"> يهوديان جهان!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</w:t>
      </w:r>
      <w:r w:rsidRPr="00A508FF">
        <w:rPr>
          <w:rFonts w:cs="B Lotus" w:hint="cs"/>
          <w:sz w:val="28"/>
          <w:szCs w:val="28"/>
          <w:rtl/>
        </w:rPr>
        <w:t>از سوي ديگر، ما شاهد بسياري از چهره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فرهيخته يهودي هستيم که با روشن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بيني و آزادگي و با وجداني بيدار،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رو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در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روي سياست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بي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رحمانه و خشونت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بار رژيم صهيونيستي ايستادگي </w:t>
      </w:r>
      <w:r>
        <w:rPr>
          <w:rFonts w:cs="B Lotus" w:hint="cs"/>
          <w:sz w:val="28"/>
          <w:szCs w:val="28"/>
          <w:rtl/>
        </w:rPr>
        <w:t>مي‌کنند</w:t>
      </w:r>
      <w:r w:rsidRPr="00A508FF">
        <w:rPr>
          <w:rFonts w:cs="B Lotus" w:hint="cs"/>
          <w:sz w:val="28"/>
          <w:szCs w:val="28"/>
          <w:rtl/>
        </w:rPr>
        <w:t xml:space="preserve"> و غرامت و تاوان مخالفت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خود را نيز با هر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بهايي مي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پردازند.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در اين مورد، نام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يهوديان برجسته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اي چون دکتر اسرائيل شاهاک، حاخام المربرگر، خانم فيليسيا لانگر (قاضي اسرائيلي و نماينده سابق پارلمان اسرائيل)، خانم شليمت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آلوني، اوري افنيو، آلفرد ليلنتال، ناعوم چامسکي و .... که در سخنان و آثار خود، صهيونيسم را به محاکمه کشانده و رفتار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تجاوز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کارانه رژيم صهيونيستي را محکوم مي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سازند.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</w:t>
      </w:r>
      <w:r w:rsidRPr="00A508FF">
        <w:rPr>
          <w:rFonts w:cs="B Lotus" w:hint="cs"/>
          <w:sz w:val="28"/>
          <w:szCs w:val="28"/>
          <w:rtl/>
        </w:rPr>
        <w:t>اسرائيل شاهاک، استاد شيمي آلي دانشگاه عبري قدس بود که به علت مواضع ضد صهيونيستي، از آن دانشگاه اخراج شد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. وي در مقاله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اي که با عنوان «من اسرائيل را محکوم مي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کنم» گفته است: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 xml:space="preserve">من معتقدم که اشغال فلسطين به دست اسرائيل، تنها يک رفتار ضد ليبراليستي نيست، بلکه يک حرکت قساوت بار و  وحشي و نابود کننده در عصر حاضر است.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نخستين اقدام دولت صهيونيستي،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حمله بي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رحمانه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اي بود که طي آن فلسطينيان را از سرزمين پدران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>شان بيرون راندند. آنان به ملتي که در اين سرزمين به دنيا آمده و همواره در آن زيسته است، اجازه ندادند که بدان بازگردد و در خاک آن زندگي کند</w:t>
      </w:r>
      <w:r>
        <w:rPr>
          <w:rFonts w:cs="B Lotus" w:hint="cs"/>
          <w:sz w:val="28"/>
          <w:szCs w:val="28"/>
          <w:rtl/>
        </w:rPr>
        <w:t>؛</w:t>
      </w:r>
      <w:r w:rsidRPr="00A508FF">
        <w:rPr>
          <w:rFonts w:cs="B Lotus" w:hint="cs"/>
          <w:sz w:val="28"/>
          <w:szCs w:val="28"/>
          <w:rtl/>
        </w:rPr>
        <w:t xml:space="preserve"> اما به يک هلندي يهودي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اجازه 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مي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دهند به قدس وارد شود ودر يک دستگاه آپارتمان اشرافي اهدايي زندگي نمايد.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در چنين شرايطي واقعاً طبيع</w:t>
      </w:r>
      <w:r>
        <w:rPr>
          <w:rFonts w:cs="B Lotus" w:hint="cs"/>
          <w:sz w:val="28"/>
          <w:szCs w:val="28"/>
          <w:rtl/>
        </w:rPr>
        <w:t>ي</w:t>
      </w:r>
      <w:r w:rsidRPr="00A508FF">
        <w:rPr>
          <w:rFonts w:cs="B Lotus" w:hint="cs"/>
          <w:sz w:val="28"/>
          <w:szCs w:val="28"/>
          <w:rtl/>
        </w:rPr>
        <w:t xml:space="preserve"> است که اين عرب مظلوم، به هر شکل ممکن ، پا در رکاب مبارزه زند تا حقوق تضييع شده خود را باز پس گيرد. به ويژه که اسرائيل، مقررات کنوانسيون ژنو را درباره اسراي جنگي و ساکنان سرزمين اشغالي به راحتي ناديده مي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گيرد و زير پا مي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گذارد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... 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7"/>
      </w:r>
      <w:r>
        <w:rPr>
          <w:rFonts w:cs="B Lotus" w:hint="cs"/>
          <w:sz w:val="28"/>
          <w:szCs w:val="28"/>
          <w:rtl/>
        </w:rPr>
        <w:t>.</w:t>
      </w:r>
    </w:p>
    <w:p w:rsidR="006E64BE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 xml:space="preserve">   </w:t>
      </w:r>
      <w:r w:rsidRPr="00A508FF">
        <w:rPr>
          <w:rFonts w:cs="B Lotus" w:hint="cs"/>
          <w:sz w:val="28"/>
          <w:szCs w:val="28"/>
          <w:rtl/>
        </w:rPr>
        <w:t>اما حاخام المربرگر، نويسنده برجسته يهودي، با شهامت و انديشه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اي آزاد، دانش و عمر خود را در مبارزه با صهيونيسم صرف کرد.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</w:t>
      </w:r>
      <w:r w:rsidRPr="00A508FF">
        <w:rPr>
          <w:rFonts w:cs="B Lotus" w:hint="cs"/>
          <w:sz w:val="28"/>
          <w:szCs w:val="28"/>
          <w:rtl/>
        </w:rPr>
        <w:t xml:space="preserve"> او در سال 1955/م از خاورميانه ديدار کرد و طي نامه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اي از قدس، در زمينه فقر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و بي</w:t>
      </w:r>
      <w:r w:rsidRPr="00CF7E84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نوايي ناشي از اقدامات صهيونيسم، مطالبي نگاشت و در آن متذکر شد: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من از اين که يهودي هستم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عميقاً احساس خواري و شرمندگي مي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کنم. اسرائيل به خود يهوديان هم ستم روا مي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دارد.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8"/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</w:t>
      </w:r>
      <w:r w:rsidRPr="00A508FF">
        <w:rPr>
          <w:rFonts w:cs="B Lotus" w:hint="cs"/>
          <w:sz w:val="28"/>
          <w:szCs w:val="28"/>
          <w:rtl/>
        </w:rPr>
        <w:t>روزنامه اسرائيلي عل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همشار در شماره مورخ 9/3/1976/م، اظهارات و نظريات موشه هيرش، حاخام يهودي را منتشر کرد. وي معتقد به يک دولت دموکراتيک در فلسطين است که مسلمانان، مسيحيان و يهوديان، به صورت عادلانه و بدون تبعيض نژادي، در آن سهيم باشند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نام برده و هم فکرانش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، خود را «پناهندگان يهودي به فلسطين» مي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نامند و دولت صهيونيستي را به رسميت نمي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شناسند و حتي بسياري از ايشان، پارچه نوشته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هايي را بر سر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در منازل خويش نصب کرده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اند که به زبان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عربي، عبري و انگليسي، بر آن نوشته شده است: «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يهودي، و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نه صهيونيست»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9"/>
      </w:r>
      <w:r>
        <w:rPr>
          <w:rFonts w:cs="B Lotus" w:hint="cs"/>
          <w:sz w:val="28"/>
          <w:szCs w:val="28"/>
          <w:rtl/>
        </w:rPr>
        <w:t>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</w:t>
      </w:r>
      <w:r w:rsidRPr="00A508FF">
        <w:rPr>
          <w:rFonts w:cs="B Lotus" w:hint="cs"/>
          <w:sz w:val="28"/>
          <w:szCs w:val="28"/>
          <w:rtl/>
        </w:rPr>
        <w:t>با توجه به آن چه بيان شد، بايد گفت: با آن که صهيونيست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 مي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کوشند تا بر اين اصل کاذب تاکيد کنند که «هر يهودي صهيونيست است، اما لازم نيست که هر صهيونيستي يهودي باشد»</w:t>
      </w:r>
      <w:r>
        <w:rPr>
          <w:rFonts w:cs="B Lotus" w:hint="cs"/>
          <w:sz w:val="28"/>
          <w:szCs w:val="28"/>
          <w:rtl/>
        </w:rPr>
        <w:t>.</w:t>
      </w:r>
      <w:r w:rsidRPr="00A508FF">
        <w:rPr>
          <w:rFonts w:cs="B Lotus" w:hint="cs"/>
          <w:sz w:val="28"/>
          <w:szCs w:val="28"/>
          <w:rtl/>
        </w:rPr>
        <w:t xml:space="preserve"> وجود سازمان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يهودي</w:t>
      </w:r>
      <w:r>
        <w:rPr>
          <w:rFonts w:cs="B Lotus" w:hint="cs"/>
          <w:sz w:val="28"/>
          <w:szCs w:val="28"/>
          <w:rtl/>
        </w:rPr>
        <w:t xml:space="preserve"> ضد</w:t>
      </w:r>
      <w:r w:rsidRPr="00A508FF">
        <w:rPr>
          <w:rFonts w:cs="B Lotus" w:hint="cs"/>
          <w:sz w:val="28"/>
          <w:szCs w:val="28"/>
          <w:rtl/>
        </w:rPr>
        <w:t>صهيونيستي و شخصيت</w:t>
      </w:r>
      <w:r w:rsidRPr="00FB3CC6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هاي برجسته يهودي مخالف صهيونيسم، بخش نخست اين اصل را نقض کرده و نشان </w:t>
      </w:r>
      <w:r>
        <w:rPr>
          <w:rFonts w:cs="B Lotus" w:hint="cs"/>
          <w:sz w:val="28"/>
          <w:szCs w:val="28"/>
          <w:rtl/>
        </w:rPr>
        <w:t>مي‌دهد</w:t>
      </w:r>
      <w:r w:rsidRPr="00A508FF">
        <w:rPr>
          <w:rFonts w:cs="B Lotus" w:hint="cs"/>
          <w:sz w:val="28"/>
          <w:szCs w:val="28"/>
          <w:rtl/>
        </w:rPr>
        <w:t xml:space="preserve"> که ميان دو مفهوم کلي «يهودي» و «صهيونيست»، اصطلاحاً رابطه «عموم و خصوص من وجه» برقرار است</w:t>
      </w:r>
      <w:r>
        <w:rPr>
          <w:rFonts w:cs="B Lotus" w:hint="cs"/>
          <w:sz w:val="28"/>
          <w:szCs w:val="28"/>
          <w:rtl/>
        </w:rPr>
        <w:t>؛</w:t>
      </w:r>
      <w:r w:rsidRPr="00A508FF">
        <w:rPr>
          <w:rFonts w:cs="B Lotus" w:hint="cs"/>
          <w:sz w:val="28"/>
          <w:szCs w:val="28"/>
          <w:rtl/>
        </w:rPr>
        <w:t xml:space="preserve"> يعني تنها مي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توان گفت: بعضي يهوديان صهيونست، و برخي صهيونيست</w:t>
      </w:r>
      <w:r w:rsidRPr="00B4667F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ها، يهودي</w:t>
      </w:r>
      <w:r w:rsidRPr="00B4667F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اند. بنابراين، هيچ</w:t>
      </w:r>
      <w:r w:rsidRPr="00B4667F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گونه تلازمي ميان يهوديت و صهيونيسم وجود ندارد.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</w:t>
      </w:r>
      <w:r w:rsidRPr="00A508FF">
        <w:rPr>
          <w:rFonts w:cs="B Lotus" w:hint="cs"/>
          <w:sz w:val="28"/>
          <w:szCs w:val="28"/>
          <w:rtl/>
        </w:rPr>
        <w:t xml:space="preserve">امام خميني </w:t>
      </w:r>
      <w:r>
        <w:rPr>
          <w:rFonts w:cs="B Lotus" w:hint="cs"/>
          <w:sz w:val="28"/>
          <w:szCs w:val="28"/>
          <w:rtl/>
        </w:rPr>
        <w:t xml:space="preserve">قد س سره شريف </w:t>
      </w:r>
      <w:r w:rsidRPr="00A508FF">
        <w:rPr>
          <w:rFonts w:cs="B Lotus" w:hint="cs"/>
          <w:sz w:val="28"/>
          <w:szCs w:val="28"/>
          <w:rtl/>
        </w:rPr>
        <w:t xml:space="preserve">بنيانگذار جمهوري اسلامي، با دقت و درايت، بارها ميان دو مقوله «يهود» و «صهيونيسم» تفکيک قائل شده و حساب آنها را از يکديگر جدا کرد.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</w:t>
      </w:r>
      <w:r w:rsidRPr="00A508FF">
        <w:rPr>
          <w:rFonts w:cs="B Lotus" w:hint="cs"/>
          <w:sz w:val="28"/>
          <w:szCs w:val="28"/>
          <w:rtl/>
        </w:rPr>
        <w:t>ايشان در 24 ارديبهشت 1358 ش، در ديدار اعضاي جامعه کليميان ايران با ايشان در قم، فرمود: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lastRenderedPageBreak/>
        <w:t>ما حساب جامعه يهود را از حساب صهيونيزم و صهيونيست</w:t>
      </w:r>
      <w:r w:rsidRPr="00B4667F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 جدا مي</w:t>
      </w:r>
      <w:r w:rsidRPr="00B4667F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دانيم. آنها جز اهل مذهب اصلا نيستند</w:t>
      </w:r>
      <w:r>
        <w:rPr>
          <w:rFonts w:cs="B Lotus" w:hint="cs"/>
          <w:sz w:val="28"/>
          <w:szCs w:val="28"/>
          <w:rtl/>
        </w:rPr>
        <w:t xml:space="preserve"> ..</w:t>
      </w:r>
      <w:r w:rsidRPr="00A508FF">
        <w:rPr>
          <w:rFonts w:cs="B Lotus" w:hint="c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 xml:space="preserve"> .</w:t>
      </w:r>
      <w:r w:rsidRPr="00A508FF">
        <w:rPr>
          <w:rFonts w:cs="B Lotus" w:hint="cs"/>
          <w:sz w:val="28"/>
          <w:szCs w:val="28"/>
          <w:rtl/>
        </w:rPr>
        <w:t xml:space="preserve">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ايشان در همين سخنراني بار ديگر تاکيد مي</w:t>
      </w:r>
      <w:r w:rsidRPr="00B4667F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کند: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ما مي</w:t>
      </w:r>
      <w:r w:rsidRPr="00B4667F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دانيم که حساب جامعه يهود غير حساب جامعه آنهاست و ما با آنها مخالف هستيم و مخالفت</w:t>
      </w:r>
      <w:r>
        <w:rPr>
          <w:rFonts w:cs="B Lotus" w:hint="cs"/>
          <w:sz w:val="28"/>
          <w:szCs w:val="28"/>
          <w:rtl/>
        </w:rPr>
        <w:t>‌</w:t>
      </w:r>
      <w:r w:rsidRPr="00A508FF">
        <w:rPr>
          <w:rFonts w:cs="B Lotus" w:hint="cs"/>
          <w:sz w:val="28"/>
          <w:szCs w:val="28"/>
          <w:rtl/>
        </w:rPr>
        <w:t xml:space="preserve">مان براي اين است که آنها با </w:t>
      </w:r>
      <w:r>
        <w:rPr>
          <w:rFonts w:cs="B Lotus" w:hint="cs"/>
          <w:sz w:val="28"/>
          <w:szCs w:val="28"/>
          <w:rtl/>
        </w:rPr>
        <w:t>همة</w:t>
      </w:r>
      <w:r w:rsidRPr="00A508FF">
        <w:rPr>
          <w:rFonts w:cs="B Lotus" w:hint="cs"/>
          <w:sz w:val="28"/>
          <w:szCs w:val="28"/>
          <w:rtl/>
        </w:rPr>
        <w:t xml:space="preserve"> اديان مخالف هستند. آنها يهودي نيستند. آنها يک مردم سياسي هستند که به اسم يهودي يک کارهايي را مي</w:t>
      </w:r>
      <w:r w:rsidRPr="00B4667F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کنند و يهودي ها هم از آنها متنفر هستند...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. 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10"/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 xml:space="preserve">امام خميني يک بار ديگر در هفدهم </w:t>
      </w:r>
      <w:r>
        <w:rPr>
          <w:rFonts w:cs="B Lotus" w:hint="cs"/>
          <w:sz w:val="28"/>
          <w:szCs w:val="28"/>
          <w:rtl/>
        </w:rPr>
        <w:t>آ</w:t>
      </w:r>
      <w:r w:rsidRPr="00A508FF">
        <w:rPr>
          <w:rFonts w:cs="B Lotus" w:hint="cs"/>
          <w:sz w:val="28"/>
          <w:szCs w:val="28"/>
          <w:rtl/>
        </w:rPr>
        <w:t>بان ماه همان سال، در مصاحبه با خبرنگاران آلماني در قم، آشکارا اعلام کرد: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>يهودي ها حساب شان از صهيونيست ها جداست</w:t>
      </w:r>
      <w:r>
        <w:rPr>
          <w:rFonts w:cs="B Lotus" w:hint="cs"/>
          <w:sz w:val="28"/>
          <w:szCs w:val="2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...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11"/>
      </w:r>
      <w:r>
        <w:rPr>
          <w:rFonts w:cs="B Lotus" w:hint="cs"/>
          <w:sz w:val="28"/>
          <w:szCs w:val="28"/>
          <w:rtl/>
        </w:rPr>
        <w:t>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t xml:space="preserve">نکته ديگري که پيش از به پايان بردن اين مقال، شايان يادآوري است، اين که اقليت يهود در دو حوزه اروپايي و اسلامي، دو سرنوشت متمايز و مختلف داشته است </w:t>
      </w:r>
      <w:r>
        <w:rPr>
          <w:rFonts w:cs="B Lotus" w:hint="cs"/>
          <w:sz w:val="28"/>
          <w:szCs w:val="28"/>
          <w:rtl/>
        </w:rPr>
        <w:t>؛</w:t>
      </w:r>
      <w:r w:rsidRPr="00A508FF">
        <w:rPr>
          <w:rFonts w:cs="B Lotus" w:hint="cs"/>
          <w:sz w:val="28"/>
          <w:szCs w:val="28"/>
          <w:rtl/>
        </w:rPr>
        <w:t xml:space="preserve">در آن جا </w:t>
      </w:r>
      <w:r>
        <w:rPr>
          <w:rFonts w:cs="B Lotus" w:hint="cs"/>
          <w:sz w:val="28"/>
          <w:szCs w:val="28"/>
          <w:rtl/>
        </w:rPr>
        <w:t>همة</w:t>
      </w:r>
      <w:r w:rsidRPr="00A508FF">
        <w:rPr>
          <w:rFonts w:cs="B Lotus" w:hint="cs"/>
          <w:sz w:val="28"/>
          <w:szCs w:val="28"/>
          <w:rtl/>
        </w:rPr>
        <w:t xml:space="preserve"> تحقير، آزار، فشار و شکنجه بود و در اين جا (به عنوان اهل کتاب و ذمي) سراسر مهر، نوازش، عزت و آزادي.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</w:t>
      </w:r>
      <w:r w:rsidRPr="00A508FF">
        <w:rPr>
          <w:rFonts w:cs="B Lotus" w:hint="cs"/>
          <w:sz w:val="28"/>
          <w:szCs w:val="28"/>
          <w:rtl/>
        </w:rPr>
        <w:t>آنچه در اين يادداشت، از ويژگي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منفي و رذايل اخلاقي قوم يهود، ياد شده است، ناظر بر يهودياني است که نه به عنوان پيروان دين و آيين موسوي، بلکه در اصطلاح به منزله نژادي به همين نام، آن هم در کشورهاي اروپايي، منشا انجام رفتارهاي نا هنجار و نفرت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بار بوده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اند.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</w:t>
      </w:r>
      <w:r w:rsidRPr="00A508FF">
        <w:rPr>
          <w:rFonts w:cs="B Lotus" w:hint="cs"/>
          <w:sz w:val="28"/>
          <w:szCs w:val="28"/>
          <w:rtl/>
        </w:rPr>
        <w:t>اگر در سده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مياني، يهوديان اروپا براي حفظ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جان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و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مال خويش</w:t>
      </w:r>
      <w:r>
        <w:rPr>
          <w:rFonts w:cs="B Lotus" w:hint="cs"/>
          <w:sz w:val="28"/>
          <w:szCs w:val="28"/>
          <w:rtl/>
        </w:rPr>
        <w:t>،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و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احساس امنيت در برابر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اذيت و آزار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جامعه اکثريت، ناچار بودند که در محله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تنگ و تاريک و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آلوده گتو در نهايت تلخي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و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سختي،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روزگار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بگذرانند، در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سراسر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کشورهاي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اسلامي، هرگز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به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درون دخمه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اي گتو نخزيدند</w:t>
      </w:r>
      <w:r>
        <w:rPr>
          <w:rFonts w:cs="B Lotus" w:hint="cs"/>
          <w:sz w:val="28"/>
          <w:szCs w:val="28"/>
          <w:rtl/>
        </w:rPr>
        <w:t>؛</w:t>
      </w:r>
      <w:r w:rsidRPr="00A508FF">
        <w:rPr>
          <w:rFonts w:cs="B Lotus" w:hint="cs"/>
          <w:sz w:val="28"/>
          <w:szCs w:val="28"/>
          <w:rtl/>
        </w:rPr>
        <w:t xml:space="preserve"> چرا که در غايت آرامش و امنيت، با مسلمانان هم زيستي مسالمت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آميز داشتند و آزادانه در معبدهاي فراواني که در شهرها بنا کرده بودند، به انجام مناسک ديني خويش مي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پرداختند. سليمان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بن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جبرول و موسي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بن ميمون، دو فيلسوف يهودي بودند که در همين محيط نشو و نما يافتند و آثاري از خويش بر جاي گذاردند.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 w:rsidRPr="00A508FF">
        <w:rPr>
          <w:rFonts w:cs="B Lotus" w:hint="cs"/>
          <w:sz w:val="28"/>
          <w:szCs w:val="28"/>
          <w:rtl/>
        </w:rPr>
        <w:lastRenderedPageBreak/>
        <w:t>تا پيش از تشکيل رژيم صهيونيستي، بخش قابل توجهي از بازار شهر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بزرگ اسلامي مانند بغداد، قاهره، دمشق و ... در حيطه اقتدار و قبضه فعاليت اين طايفه بود و سرمايه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>هاي کلان جامعه، احياناً در دستان ايشان مي</w:t>
      </w:r>
      <w:r w:rsidRPr="00CB060D">
        <w:rPr>
          <w:rFonts w:cs="B Lotus" w:hint="cs"/>
          <w:sz w:val="8"/>
          <w:szCs w:val="8"/>
          <w:rtl/>
        </w:rPr>
        <w:t xml:space="preserve"> </w:t>
      </w:r>
      <w:r w:rsidRPr="00A508FF">
        <w:rPr>
          <w:rFonts w:cs="B Lotus" w:hint="cs"/>
          <w:sz w:val="28"/>
          <w:szCs w:val="28"/>
          <w:rtl/>
        </w:rPr>
        <w:t xml:space="preserve">گشت. </w:t>
      </w:r>
    </w:p>
    <w:p w:rsidR="006E64BE" w:rsidRPr="00A508FF" w:rsidRDefault="006E64BE" w:rsidP="006E64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</w:t>
      </w:r>
      <w:r w:rsidRPr="00A508FF">
        <w:rPr>
          <w:rFonts w:cs="B Lotus" w:hint="cs"/>
          <w:sz w:val="28"/>
          <w:szCs w:val="28"/>
          <w:rtl/>
        </w:rPr>
        <w:t>فضاي کار و فعاليت چنان براي اقليت يهود در اين کشورها فراهم بود که در سده هاي گذشته، و نيز در دوران معاصر، بسياري از آنان به مقامات حساس دولتي ارتقا يافتند و گاه به مقام وزارت نيز رسيدند.</w:t>
      </w:r>
      <w:r w:rsidRPr="00A508FF">
        <w:rPr>
          <w:rStyle w:val="FootnoteReference"/>
          <w:rFonts w:cs="B Lotus"/>
          <w:sz w:val="28"/>
          <w:szCs w:val="28"/>
          <w:rtl/>
        </w:rPr>
        <w:footnoteReference w:id="12"/>
      </w:r>
    </w:p>
    <w:p w:rsidR="006E64BE" w:rsidRDefault="006E64BE">
      <w:pPr>
        <w:rPr>
          <w:rFonts w:hint="cs"/>
        </w:rPr>
      </w:pPr>
    </w:p>
    <w:sectPr w:rsidR="006E64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FB" w:rsidRDefault="00271AFB" w:rsidP="006E64BE">
      <w:pPr>
        <w:spacing w:after="0" w:line="240" w:lineRule="auto"/>
      </w:pPr>
      <w:r>
        <w:separator/>
      </w:r>
    </w:p>
  </w:endnote>
  <w:endnote w:type="continuationSeparator" w:id="1">
    <w:p w:rsidR="00271AFB" w:rsidRDefault="00271AFB" w:rsidP="006E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FB" w:rsidRDefault="00271AFB" w:rsidP="006E64BE">
      <w:pPr>
        <w:spacing w:after="0" w:line="240" w:lineRule="auto"/>
      </w:pPr>
      <w:r>
        <w:separator/>
      </w:r>
    </w:p>
  </w:footnote>
  <w:footnote w:type="continuationSeparator" w:id="1">
    <w:p w:rsidR="00271AFB" w:rsidRDefault="00271AFB" w:rsidP="006E64BE">
      <w:pPr>
        <w:spacing w:after="0" w:line="240" w:lineRule="auto"/>
      </w:pPr>
      <w:r>
        <w:continuationSeparator/>
      </w:r>
    </w:p>
  </w:footnote>
  <w:footnote w:id="2">
    <w:p w:rsidR="006E64BE" w:rsidRDefault="006E64BE" w:rsidP="006E64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جودت السعد. الشخصیه الیهودیه. عبر التاریخ. ص 103. </w:t>
      </w:r>
    </w:p>
  </w:footnote>
  <w:footnote w:id="3">
    <w:p w:rsidR="006E64BE" w:rsidRDefault="006E64BE" w:rsidP="006E64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دیوید دیوک. الصحوه. النفوذ الیهودی فی الولایات المتحده الامرکیه. تعریب ابراهیم یحی الشهابی. ص 72-73.</w:t>
      </w:r>
    </w:p>
  </w:footnote>
  <w:footnote w:id="4">
    <w:p w:rsidR="006E64BE" w:rsidRDefault="006E64BE" w:rsidP="006E64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لورانس مایر. اسرائیل الان صوره بلد مضطرب. ترجمه مصطفی الرز. ص 178. </w:t>
      </w:r>
    </w:p>
  </w:footnote>
  <w:footnote w:id="5">
    <w:p w:rsidR="006E64BE" w:rsidRDefault="006E64BE" w:rsidP="006E64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عبد الوهاب المسیری. موسوعه الیهود و الیهودیه و الصهیونیه. ج2. ص 85. </w:t>
      </w:r>
    </w:p>
  </w:footnote>
  <w:footnote w:id="6">
    <w:p w:rsidR="006E64BE" w:rsidRDefault="006E64BE" w:rsidP="006E64B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 xml:space="preserve">- American council for Judaism. </w:t>
      </w:r>
    </w:p>
  </w:footnote>
  <w:footnote w:id="7">
    <w:p w:rsidR="006E64BE" w:rsidRPr="0031285C" w:rsidRDefault="006E64BE" w:rsidP="006E64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محمد وجدی بکر الدباغ. الایدیولوجیه الصهیونیه و اسرائیل. ص 136-137.</w:t>
      </w:r>
    </w:p>
  </w:footnote>
  <w:footnote w:id="8">
    <w:p w:rsidR="006E64BE" w:rsidRDefault="006E64BE" w:rsidP="006E64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مجید صفا تاج. دانشنامه فلسطین. ج2. ص 317. </w:t>
      </w:r>
    </w:p>
  </w:footnote>
  <w:footnote w:id="9">
    <w:p w:rsidR="006E64BE" w:rsidRDefault="006E64BE" w:rsidP="006E64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سنا عبد اللطیف حسین صبری. الجیتو الیهودی. ص 422. </w:t>
      </w:r>
    </w:p>
  </w:footnote>
  <w:footnote w:id="10">
    <w:p w:rsidR="006E64BE" w:rsidRPr="00B30DF5" w:rsidRDefault="006E64BE" w:rsidP="006E64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صحیفه امام. ج7. ص 289-290</w:t>
      </w:r>
    </w:p>
  </w:footnote>
  <w:footnote w:id="11">
    <w:p w:rsidR="006E64BE" w:rsidRPr="00B30DF5" w:rsidRDefault="006E64BE" w:rsidP="006E64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همان، ج11. ص 4. </w:t>
      </w:r>
    </w:p>
  </w:footnote>
  <w:footnote w:id="12">
    <w:p w:rsidR="006E64BE" w:rsidRDefault="006E64BE" w:rsidP="006E64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شرح و تفصیل این مباحث را در همین یادداشت، فصل «وضع یهودیان در جوامع اسلامی» ملاحظه فرمایید.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327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5C0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AA0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10CA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E45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9C2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E8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43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2B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42D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64BE"/>
    <w:rsid w:val="00271AFB"/>
    <w:rsid w:val="006E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E64BE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B Titr"/>
      <w:sz w:val="34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6E64BE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B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E64BE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6E64BE"/>
    <w:rPr>
      <w:rFonts w:ascii="Times New Roman" w:eastAsia="SimSun" w:hAnsi="Times New Roman" w:cs="Times New Roman"/>
      <w:sz w:val="20"/>
      <w:szCs w:val="20"/>
      <w:lang w:eastAsia="zh-CN" w:bidi="ar-SA"/>
    </w:rPr>
  </w:style>
  <w:style w:type="character" w:styleId="FootnoteReference">
    <w:name w:val="footnote reference"/>
    <w:basedOn w:val="DefaultParagraphFont"/>
    <w:semiHidden/>
    <w:rsid w:val="006E64B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E64BE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6E64BE"/>
    <w:rPr>
      <w:rFonts w:ascii="Times New Roman" w:eastAsia="SimSun" w:hAnsi="Times New Roman" w:cs="Times New Roman"/>
      <w:sz w:val="20"/>
      <w:szCs w:val="20"/>
      <w:lang w:eastAsia="zh-CN" w:bidi="ar-SA"/>
    </w:rPr>
  </w:style>
  <w:style w:type="character" w:styleId="EndnoteReference">
    <w:name w:val="endnote reference"/>
    <w:basedOn w:val="DefaultParagraphFont"/>
    <w:semiHidden/>
    <w:rsid w:val="006E64BE"/>
    <w:rPr>
      <w:vertAlign w:val="superscript"/>
    </w:rPr>
  </w:style>
  <w:style w:type="paragraph" w:styleId="Header">
    <w:name w:val="header"/>
    <w:basedOn w:val="Normal"/>
    <w:link w:val="HeaderChar"/>
    <w:rsid w:val="006E64BE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HeaderChar">
    <w:name w:val="Header Char"/>
    <w:basedOn w:val="DefaultParagraphFont"/>
    <w:link w:val="Header"/>
    <w:rsid w:val="006E64BE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rsid w:val="006E64BE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FooterChar">
    <w:name w:val="Footer Char"/>
    <w:basedOn w:val="DefaultParagraphFont"/>
    <w:link w:val="Footer"/>
    <w:rsid w:val="006E64BE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6E64BE"/>
  </w:style>
  <w:style w:type="table" w:styleId="TableGrid">
    <w:name w:val="Table Grid"/>
    <w:basedOn w:val="TableNormal"/>
    <w:rsid w:val="006E64B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6E64BE"/>
    <w:pPr>
      <w:shd w:val="clear" w:color="auto" w:fill="000080"/>
      <w:bidi w:val="0"/>
      <w:spacing w:after="0" w:line="240" w:lineRule="auto"/>
    </w:pPr>
    <w:rPr>
      <w:rFonts w:ascii="Tahoma" w:eastAsia="SimSun" w:hAnsi="Tahoma" w:cs="Tahoma"/>
      <w:sz w:val="24"/>
      <w:szCs w:val="24"/>
      <w:lang w:eastAsia="zh-CN" w:bidi="ar-SA"/>
    </w:rPr>
  </w:style>
  <w:style w:type="character" w:customStyle="1" w:styleId="DocumentMapChar">
    <w:name w:val="Document Map Char"/>
    <w:basedOn w:val="DefaultParagraphFont"/>
    <w:link w:val="DocumentMap"/>
    <w:semiHidden/>
    <w:rsid w:val="006E64BE"/>
    <w:rPr>
      <w:rFonts w:ascii="Tahoma" w:eastAsia="SimSun" w:hAnsi="Tahoma" w:cs="Tahoma"/>
      <w:sz w:val="24"/>
      <w:szCs w:val="24"/>
      <w:shd w:val="clear" w:color="auto" w:fill="00008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2015-10-25T15:26:00Z</dcterms:created>
  <dcterms:modified xsi:type="dcterms:W3CDTF">2015-10-25T15:28:00Z</dcterms:modified>
</cp:coreProperties>
</file>