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7F2" w:rsidRDefault="001A27F2" w:rsidP="001A27F2">
      <w:pPr>
        <w:pStyle w:val="Heading6"/>
        <w:spacing w:line="264" w:lineRule="auto"/>
        <w:rPr>
          <w:sz w:val="36"/>
          <w:lang w:bidi="fa-IR"/>
        </w:rPr>
      </w:pPr>
      <w:r>
        <w:rPr>
          <w:noProof/>
          <w:sz w:val="26"/>
          <w:szCs w:val="26"/>
          <w:lang w:bidi="fa-IR"/>
        </w:rPr>
        <w:drawing>
          <wp:inline distT="0" distB="0" distL="0" distR="0" wp14:anchorId="0C4722EE" wp14:editId="2013BAC9">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28"/>
          <w:rtl/>
          <w:lang w:bidi="fa-IR"/>
        </w:rPr>
        <w:br w:type="page"/>
      </w:r>
      <w:bookmarkStart w:id="0" w:name="OLE_LINK2"/>
    </w:p>
    <w:bookmarkEnd w:id="0"/>
    <w:p w:rsidR="00F842DD" w:rsidRDefault="00F842DD" w:rsidP="00F842DD">
      <w:pPr>
        <w:pStyle w:val="Heading6"/>
        <w:spacing w:line="240" w:lineRule="auto"/>
        <w:rPr>
          <w:sz w:val="40"/>
          <w:szCs w:val="40"/>
          <w:lang w:bidi="fa-IR"/>
        </w:rPr>
      </w:pPr>
      <w:r>
        <w:rPr>
          <w:rFonts w:cs="Arabic Style"/>
          <w:noProof/>
          <w:sz w:val="60"/>
          <w:szCs w:val="60"/>
          <w:lang w:bidi="fa-IR"/>
        </w:rPr>
        <w:lastRenderedPageBreak/>
        <w:drawing>
          <wp:inline distT="0" distB="0" distL="0" distR="0">
            <wp:extent cx="904875" cy="1190625"/>
            <wp:effectExtent l="0" t="0" r="9525" b="9525"/>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F842DD" w:rsidRDefault="00F842DD" w:rsidP="00F842DD">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F842DD" w:rsidRDefault="00F842DD" w:rsidP="00F842DD">
      <w:pPr>
        <w:pStyle w:val="Heading6"/>
        <w:spacing w:line="240" w:lineRule="auto"/>
        <w:rPr>
          <w:rFonts w:hint="cs"/>
          <w:sz w:val="40"/>
          <w:szCs w:val="40"/>
          <w:rtl/>
          <w:lang w:bidi="fa-IR"/>
        </w:rPr>
      </w:pPr>
      <w:r>
        <w:rPr>
          <w:rFonts w:hint="cs"/>
          <w:sz w:val="40"/>
          <w:szCs w:val="40"/>
          <w:rtl/>
          <w:lang w:bidi="fa-IR"/>
        </w:rPr>
        <w:t xml:space="preserve"> واحد تهران مرکز</w:t>
      </w:r>
    </w:p>
    <w:p w:rsidR="00F842DD" w:rsidRDefault="00F842DD" w:rsidP="00F842DD">
      <w:pPr>
        <w:bidi/>
        <w:jc w:val="center"/>
        <w:rPr>
          <w:rFonts w:cs="B Titr"/>
          <w:b/>
          <w:bCs/>
          <w:sz w:val="38"/>
          <w:szCs w:val="38"/>
          <w:lang w:bidi="fa-IR"/>
        </w:rPr>
      </w:pPr>
    </w:p>
    <w:p w:rsidR="00F842DD" w:rsidRDefault="00F842DD" w:rsidP="00F842DD">
      <w:pPr>
        <w:bidi/>
        <w:jc w:val="center"/>
        <w:rPr>
          <w:rFonts w:cs="B Titr" w:hint="cs"/>
          <w:b/>
          <w:bCs/>
          <w:sz w:val="42"/>
          <w:szCs w:val="42"/>
          <w:rtl/>
          <w:lang w:bidi="fa-IR"/>
        </w:rPr>
      </w:pPr>
    </w:p>
    <w:p w:rsidR="00F842DD" w:rsidRDefault="00F842DD" w:rsidP="00F842DD">
      <w:pPr>
        <w:bidi/>
        <w:jc w:val="center"/>
        <w:rPr>
          <w:rFonts w:cs="B Titr" w:hint="cs"/>
          <w:b/>
          <w:bCs/>
          <w:sz w:val="42"/>
          <w:szCs w:val="42"/>
          <w:rtl/>
          <w:lang w:bidi="fa-IR"/>
        </w:rPr>
      </w:pPr>
      <w:r>
        <w:rPr>
          <w:rFonts w:cs="B Titr" w:hint="cs"/>
          <w:b/>
          <w:bCs/>
          <w:sz w:val="42"/>
          <w:szCs w:val="42"/>
          <w:rtl/>
          <w:lang w:bidi="fa-IR"/>
        </w:rPr>
        <w:t>موضوع:</w:t>
      </w:r>
    </w:p>
    <w:p w:rsidR="00F842DD" w:rsidRDefault="00F842DD" w:rsidP="00F842DD">
      <w:pPr>
        <w:bidi/>
        <w:jc w:val="center"/>
        <w:rPr>
          <w:rFonts w:cs="B Jadid" w:hint="cs"/>
          <w:b/>
          <w:bCs/>
          <w:sz w:val="30"/>
          <w:szCs w:val="30"/>
          <w:rtl/>
          <w:lang w:bidi="fa-IR"/>
        </w:rPr>
      </w:pPr>
    </w:p>
    <w:p w:rsidR="00F842DD" w:rsidRDefault="00F842DD" w:rsidP="00F842DD">
      <w:pPr>
        <w:bidi/>
        <w:jc w:val="center"/>
        <w:rPr>
          <w:rFonts w:cs="B Titr" w:hint="cs"/>
          <w:b/>
          <w:bCs/>
          <w:sz w:val="42"/>
          <w:szCs w:val="42"/>
          <w:rtl/>
          <w:lang w:bidi="fa-IR"/>
        </w:rPr>
      </w:pPr>
      <w:r>
        <w:rPr>
          <w:rFonts w:cs="B Titr" w:hint="cs"/>
          <w:b/>
          <w:bCs/>
          <w:sz w:val="42"/>
          <w:szCs w:val="42"/>
          <w:rtl/>
          <w:lang w:bidi="fa-IR"/>
        </w:rPr>
        <w:t>رابطه بین منبع کنترل رفتار و میزان تحصیلات معلمان مدارس راهنمایی و دبیران دبیرستان های استان تهران</w:t>
      </w:r>
    </w:p>
    <w:p w:rsidR="00F842DD" w:rsidRDefault="00F842DD" w:rsidP="00F842DD">
      <w:pPr>
        <w:bidi/>
        <w:spacing w:before="100" w:beforeAutospacing="1" w:after="100" w:afterAutospacing="1" w:line="312" w:lineRule="auto"/>
        <w:ind w:firstLine="284"/>
        <w:jc w:val="center"/>
        <w:rPr>
          <w:rFonts w:cs="2  Badr" w:hint="cs"/>
          <w:sz w:val="36"/>
          <w:szCs w:val="36"/>
          <w:rtl/>
          <w:lang w:bidi="fa-IR"/>
        </w:rPr>
      </w:pPr>
    </w:p>
    <w:p w:rsidR="00F842DD" w:rsidRDefault="00F842DD" w:rsidP="00F842DD">
      <w:pPr>
        <w:bidi/>
        <w:spacing w:before="100" w:beforeAutospacing="1" w:after="100" w:afterAutospacing="1" w:line="312" w:lineRule="auto"/>
        <w:ind w:firstLine="284"/>
        <w:jc w:val="center"/>
        <w:rPr>
          <w:rFonts w:cs="2  Badr" w:hint="cs"/>
          <w:sz w:val="36"/>
          <w:szCs w:val="36"/>
          <w:rtl/>
          <w:lang w:bidi="fa-IR"/>
        </w:rPr>
      </w:pPr>
      <w:r>
        <w:rPr>
          <w:rFonts w:cs="2  Badr" w:hint="cs"/>
          <w:sz w:val="36"/>
          <w:szCs w:val="36"/>
          <w:rtl/>
          <w:lang w:bidi="fa-IR"/>
        </w:rPr>
        <w:t xml:space="preserve">استاد راهنما: </w:t>
      </w:r>
    </w:p>
    <w:p w:rsidR="00F842DD" w:rsidRDefault="00F842DD" w:rsidP="00F842DD">
      <w:pPr>
        <w:bidi/>
        <w:spacing w:before="100" w:beforeAutospacing="1" w:after="100" w:afterAutospacing="1" w:line="312" w:lineRule="auto"/>
        <w:ind w:firstLine="284"/>
        <w:jc w:val="center"/>
        <w:rPr>
          <w:rFonts w:cs="2  Badr" w:hint="cs"/>
          <w:sz w:val="36"/>
          <w:szCs w:val="36"/>
          <w:rtl/>
          <w:lang w:bidi="fa-IR"/>
        </w:rPr>
      </w:pPr>
    </w:p>
    <w:p w:rsidR="00F842DD" w:rsidRDefault="00F842DD" w:rsidP="00F842DD">
      <w:pPr>
        <w:bidi/>
        <w:spacing w:before="100" w:beforeAutospacing="1" w:after="100" w:afterAutospacing="1" w:line="312" w:lineRule="auto"/>
        <w:ind w:firstLine="284"/>
        <w:jc w:val="center"/>
        <w:rPr>
          <w:rFonts w:cs="2  Badr" w:hint="cs"/>
          <w:sz w:val="36"/>
          <w:szCs w:val="36"/>
          <w:rtl/>
          <w:lang w:bidi="fa-IR"/>
        </w:rPr>
      </w:pPr>
      <w:r>
        <w:rPr>
          <w:rFonts w:cs="2  Badr" w:hint="cs"/>
          <w:b/>
          <w:bCs/>
          <w:sz w:val="36"/>
          <w:szCs w:val="36"/>
          <w:rtl/>
          <w:lang w:bidi="fa-IR"/>
        </w:rPr>
        <w:t>دانشجو :</w:t>
      </w:r>
      <w:r>
        <w:rPr>
          <w:rFonts w:cs="2  Badr" w:hint="cs"/>
          <w:sz w:val="36"/>
          <w:szCs w:val="36"/>
          <w:rtl/>
          <w:lang w:bidi="fa-IR"/>
        </w:rPr>
        <w:t xml:space="preserve"> </w:t>
      </w:r>
    </w:p>
    <w:p w:rsidR="001A27F2" w:rsidRDefault="001A27F2" w:rsidP="001A27F2">
      <w:pPr>
        <w:bidi/>
        <w:spacing w:before="100" w:beforeAutospacing="1" w:after="100" w:afterAutospacing="1"/>
        <w:ind w:firstLine="284"/>
        <w:jc w:val="center"/>
        <w:rPr>
          <w:rFonts w:cs="B Yagut"/>
          <w:b/>
          <w:bCs/>
          <w:sz w:val="28"/>
          <w:szCs w:val="28"/>
          <w:rtl/>
          <w:lang w:bidi="fa-IR"/>
        </w:rPr>
      </w:pPr>
      <w:bookmarkStart w:id="1" w:name="_GoBack"/>
      <w:bookmarkEnd w:id="1"/>
      <w:r>
        <w:rPr>
          <w:rFonts w:cs="B Yagut" w:hint="cs"/>
          <w:b/>
          <w:bCs/>
          <w:sz w:val="28"/>
          <w:szCs w:val="28"/>
          <w:rtl/>
          <w:lang w:bidi="fa-IR"/>
        </w:rPr>
        <w:br w:type="page"/>
      </w:r>
      <w:r>
        <w:rPr>
          <w:rFonts w:cs="B Yagut" w:hint="cs"/>
          <w:b/>
          <w:bCs/>
          <w:sz w:val="28"/>
          <w:szCs w:val="28"/>
          <w:rtl/>
          <w:lang w:bidi="fa-IR"/>
        </w:rPr>
        <w:lastRenderedPageBreak/>
        <w:t>فهرست مطالب</w:t>
      </w:r>
    </w:p>
    <w:p w:rsidR="001A27F2" w:rsidRDefault="001A27F2" w:rsidP="001A27F2">
      <w:pPr>
        <w:bidi/>
        <w:spacing w:before="100" w:beforeAutospacing="1" w:after="100" w:afterAutospacing="1"/>
        <w:ind w:firstLine="284"/>
        <w:jc w:val="center"/>
        <w:rPr>
          <w:rFonts w:cs="B Yagut"/>
          <w:b/>
          <w:bCs/>
          <w:sz w:val="36"/>
          <w:szCs w:val="36"/>
          <w:rtl/>
          <w:lang w:bidi="fa-IR"/>
        </w:rPr>
      </w:pPr>
      <w:r>
        <w:rPr>
          <w:rFonts w:cs="B Yagut" w:hint="cs"/>
          <w:b/>
          <w:bCs/>
          <w:sz w:val="36"/>
          <w:szCs w:val="36"/>
          <w:rtl/>
          <w:lang w:bidi="fa-IR"/>
        </w:rPr>
        <w:t>فصل اول</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مقدمه</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بیان مسئله</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هدف پژوهش</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اهمیت پژوهش</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ارائه فرضیه تحقیق</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تعریف نظری اصطلاحات</w:t>
      </w:r>
    </w:p>
    <w:p w:rsidR="001A27F2" w:rsidRDefault="001A27F2" w:rsidP="001A27F2">
      <w:pPr>
        <w:bidi/>
        <w:spacing w:before="100" w:beforeAutospacing="1" w:after="100" w:afterAutospacing="1"/>
        <w:ind w:firstLine="284"/>
        <w:rPr>
          <w:rFonts w:cs="B Yagut"/>
          <w:sz w:val="28"/>
          <w:szCs w:val="28"/>
          <w:rtl/>
          <w:lang w:bidi="fa-IR"/>
        </w:rPr>
      </w:pPr>
      <w:r>
        <w:rPr>
          <w:rFonts w:cs="B Yagut" w:hint="cs"/>
          <w:sz w:val="28"/>
          <w:szCs w:val="28"/>
          <w:rtl/>
          <w:lang w:bidi="fa-IR"/>
        </w:rPr>
        <w:t>تعریف عملیاتی اصطلاحات</w:t>
      </w:r>
    </w:p>
    <w:p w:rsidR="001A27F2" w:rsidRDefault="001A27F2" w:rsidP="001A27F2">
      <w:pPr>
        <w:bidi/>
        <w:spacing w:before="100" w:beforeAutospacing="1" w:after="100" w:afterAutospacing="1"/>
        <w:ind w:firstLine="284"/>
        <w:jc w:val="center"/>
        <w:rPr>
          <w:rFonts w:cs="B Yagut"/>
          <w:b/>
          <w:bCs/>
          <w:sz w:val="36"/>
          <w:szCs w:val="36"/>
          <w:rtl/>
          <w:lang w:bidi="fa-IR"/>
        </w:rPr>
      </w:pPr>
      <w:r>
        <w:rPr>
          <w:rFonts w:cs="B Yagut" w:hint="cs"/>
          <w:b/>
          <w:bCs/>
          <w:sz w:val="36"/>
          <w:szCs w:val="36"/>
          <w:rtl/>
          <w:lang w:bidi="fa-IR"/>
        </w:rPr>
        <w:t>فصل دوم</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رفتار</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اسناد</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 xml:space="preserve">اسناد کنترل خود </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چهره های مشخص رفتار</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تعیین کننده های درونی و بیرونی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کنترل</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تفاوتهای فردی در درک کنترل</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تغییر پذیری ابعاد منبع کنترل</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lastRenderedPageBreak/>
        <w:t>مفهوم منبع کنترل</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اندازه گیری منبع کنترل</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نظریه های مختلف منبع کنترل</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نظریه شخضی شناسی مادی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موضوع رفتار گراها</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تصور راتر از ماهیت انسان</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پتانسیل رفتار</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ارزش تقویت</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موقعیت روانی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پژوهشهای راتر</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تفاوتهای فردی در درک کنترل</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شکل گیری منبع کنترل</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مکان کنترل درونی و بیرونی رفتار</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 xml:space="preserve">خلاصه پژوهشها </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 xml:space="preserve">اعتقاد به کنترل شخصی و سلامتی </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پیشرفت تحصیلی</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تعاریف</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پیشینه ی پیشرفت تحصیلی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lastRenderedPageBreak/>
        <w:t>خود انگاره و پیشرفت تحصیلی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 xml:space="preserve">نیاز به پیشرفت تحصیلی </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عوامل مؤثر بر پیشرفت تحصیلی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نقش والدین بر پیشرفت تحصیلی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 xml:space="preserve">محیط و تأثیر آن در پیشرفت تحصیلی </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آزمونهای پیشرفت تحصیلی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هنجار ملی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آزمونهای استاندارد پیشرفت تحصیلی و محدودیتهای آن</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محیط و تأثیر آ« در پیشرفت تحصیلی</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میزان تحصیلات رابطه بین منبع کنترل و پیشرفت تحصیلی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تحقیقات مربوط به منبع کنترل در آموزشگاه</w:t>
      </w:r>
    </w:p>
    <w:p w:rsidR="001A27F2" w:rsidRDefault="001A27F2" w:rsidP="001A27F2">
      <w:pPr>
        <w:bidi/>
        <w:spacing w:before="100" w:beforeAutospacing="1" w:after="100" w:afterAutospacing="1"/>
        <w:ind w:firstLine="284"/>
        <w:jc w:val="center"/>
        <w:rPr>
          <w:rFonts w:cs="B Yagut"/>
          <w:b/>
          <w:bCs/>
          <w:sz w:val="36"/>
          <w:szCs w:val="36"/>
          <w:rtl/>
          <w:lang w:bidi="fa-IR"/>
        </w:rPr>
      </w:pPr>
      <w:r>
        <w:rPr>
          <w:rFonts w:cs="B Yagut" w:hint="cs"/>
          <w:b/>
          <w:bCs/>
          <w:sz w:val="36"/>
          <w:szCs w:val="36"/>
          <w:rtl/>
          <w:lang w:bidi="fa-IR"/>
        </w:rPr>
        <w:t>فصل سوم</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جامعه پژوهش</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 xml:space="preserve">نمونه تحقیق </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روش نمونه گیری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ویژگی آزمودنیها</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 xml:space="preserve">ابراز اندازه گیری </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مقیاس کنترل درونی و بیرونی راتر</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lastRenderedPageBreak/>
        <w:t>روش نمره گذاری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 xml:space="preserve">اعتبار و پایانی آزمون منبع کنترل راتر </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 xml:space="preserve">روش جمع آوری اطلاعات </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متغیرهای تحقیق</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طرح تحقیق</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روش آماری</w:t>
      </w:r>
    </w:p>
    <w:p w:rsidR="001A27F2" w:rsidRDefault="001A27F2" w:rsidP="001A27F2">
      <w:pPr>
        <w:bidi/>
        <w:spacing w:before="100" w:beforeAutospacing="1" w:after="100" w:afterAutospacing="1"/>
        <w:ind w:firstLine="284"/>
        <w:jc w:val="center"/>
        <w:rPr>
          <w:rFonts w:cs="B Yagut"/>
          <w:b/>
          <w:bCs/>
          <w:sz w:val="36"/>
          <w:szCs w:val="36"/>
          <w:rtl/>
          <w:lang w:bidi="fa-IR"/>
        </w:rPr>
      </w:pPr>
      <w:r>
        <w:rPr>
          <w:rFonts w:cs="B Yagut" w:hint="cs"/>
          <w:b/>
          <w:bCs/>
          <w:sz w:val="36"/>
          <w:szCs w:val="36"/>
          <w:rtl/>
          <w:lang w:bidi="fa-IR"/>
        </w:rPr>
        <w:t>فصل چهارم</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 xml:space="preserve">تجزیه و تحلیل </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جدول توزیع نمرات</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رسم نمودار</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جدول داده های جمع آوری شده</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ارائه تجزیه و تحلیل  داده ها</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 xml:space="preserve">جدول و تفسیر داده های کلی بدست آمده از انجام تست (تعداد افراد) </w:t>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r>
        <w:rPr>
          <w:rFonts w:cs="B Yagut" w:hint="cs"/>
          <w:b/>
          <w:bCs/>
          <w:sz w:val="28"/>
          <w:szCs w:val="28"/>
          <w:rtl/>
          <w:lang w:bidi="fa-IR"/>
        </w:rPr>
        <w:tab/>
      </w:r>
    </w:p>
    <w:p w:rsidR="001A27F2" w:rsidRDefault="001A27F2" w:rsidP="001A27F2">
      <w:pPr>
        <w:bidi/>
        <w:spacing w:before="100" w:beforeAutospacing="1" w:after="100" w:afterAutospacing="1"/>
        <w:ind w:firstLine="284"/>
        <w:jc w:val="mediumKashida"/>
        <w:rPr>
          <w:rFonts w:cs="B Yagut"/>
          <w:b/>
          <w:bCs/>
          <w:sz w:val="28"/>
          <w:szCs w:val="28"/>
          <w:rtl/>
          <w:lang w:bidi="fa-IR"/>
        </w:rPr>
      </w:pPr>
      <w:r>
        <w:rPr>
          <w:rFonts w:cs="B Yagut" w:hint="cs"/>
          <w:b/>
          <w:bCs/>
          <w:sz w:val="28"/>
          <w:szCs w:val="28"/>
          <w:rtl/>
          <w:lang w:bidi="fa-IR"/>
        </w:rPr>
        <w:t>فصل پنجم</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بحث و نتیجه گیری</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کاربردهای و نتایج پژوهش</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پیشنهادات</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lastRenderedPageBreak/>
        <w:t>محدودیتهای پژوهش</w:t>
      </w:r>
    </w:p>
    <w:p w:rsidR="001A27F2" w:rsidRDefault="001A27F2" w:rsidP="001A27F2">
      <w:pPr>
        <w:bidi/>
        <w:spacing w:before="100" w:beforeAutospacing="1" w:after="100" w:afterAutospacing="1"/>
        <w:ind w:firstLine="284"/>
        <w:jc w:val="mediumKashida"/>
        <w:rPr>
          <w:rFonts w:cs="B Yagut"/>
          <w:sz w:val="28"/>
          <w:szCs w:val="28"/>
          <w:rtl/>
          <w:lang w:bidi="fa-IR"/>
        </w:rPr>
      </w:pPr>
      <w:r>
        <w:rPr>
          <w:rFonts w:cs="B Yagut" w:hint="cs"/>
          <w:sz w:val="28"/>
          <w:szCs w:val="28"/>
          <w:rtl/>
          <w:lang w:bidi="fa-IR"/>
        </w:rPr>
        <w:t>منابع و مأخذ</w:t>
      </w:r>
    </w:p>
    <w:p w:rsidR="001A27F2" w:rsidRDefault="001A27F2" w:rsidP="001A27F2">
      <w:pPr>
        <w:bidi/>
        <w:spacing w:before="100" w:beforeAutospacing="1" w:after="100" w:afterAutospacing="1"/>
        <w:ind w:firstLine="284"/>
        <w:jc w:val="mediumKashida"/>
        <w:rPr>
          <w:rFonts w:cs="B Yagut"/>
          <w:b/>
          <w:bCs/>
          <w:sz w:val="28"/>
          <w:szCs w:val="28"/>
          <w:rtl/>
          <w:lang w:bidi="fa-IR"/>
        </w:rPr>
      </w:pPr>
      <w:r>
        <w:rPr>
          <w:rFonts w:cs="B Yagut" w:hint="cs"/>
          <w:b/>
          <w:bCs/>
          <w:sz w:val="28"/>
          <w:szCs w:val="28"/>
          <w:rtl/>
          <w:lang w:bidi="fa-IR"/>
        </w:rPr>
        <w:t>ضمائم</w:t>
      </w:r>
    </w:p>
    <w:p w:rsidR="001A27F2" w:rsidRDefault="001A27F2" w:rsidP="001A27F2">
      <w:pPr>
        <w:bidi/>
        <w:spacing w:before="100" w:beforeAutospacing="1" w:after="100" w:afterAutospacing="1" w:line="360" w:lineRule="auto"/>
        <w:ind w:firstLine="284"/>
        <w:jc w:val="mediumKashida"/>
        <w:rPr>
          <w:rFonts w:cs="B Yagut"/>
          <w:b/>
          <w:bCs/>
          <w:sz w:val="28"/>
          <w:szCs w:val="28"/>
          <w:rtl/>
          <w:lang w:bidi="fa-IR"/>
        </w:rPr>
      </w:pPr>
      <w:r>
        <w:rPr>
          <w:rFonts w:cs="B Yagut" w:hint="cs"/>
          <w:b/>
          <w:bCs/>
          <w:sz w:val="28"/>
          <w:szCs w:val="28"/>
          <w:rtl/>
          <w:lang w:bidi="fa-IR"/>
        </w:rPr>
        <w:br w:type="page"/>
      </w:r>
      <w:r>
        <w:rPr>
          <w:rFonts w:cs="B Yagut" w:hint="cs"/>
          <w:b/>
          <w:bCs/>
          <w:sz w:val="28"/>
          <w:szCs w:val="28"/>
          <w:rtl/>
          <w:lang w:bidi="fa-IR"/>
        </w:rPr>
        <w:lastRenderedPageBreak/>
        <w:t>چکیده</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 xml:space="preserve">به منظور بررسی رابطه بین منبع کنترل روتار و میزان تحصیلات به حجم هشتاد تو از جامعه معلمان مدارس پسرانه ی راهنمایی و دبیران دبیرستان دخترانه چهل نفر معلم مرد و چهل نفر دبیر زن با روش نمونه گیری در دسترسی انتخاب آمدند. طرح تحقیق عبارت است از روش علمی مقایسه ای. پس با مقیاس منبع کنترل راتر سنجش شدند. همچنین از روش آمار توصیفی و استنباطی توصیف شده است. تفاوت بین میانگین های مورد نظر 45/2 است. به منظور تعیین معنی دار بودن تفاوت محاسبه شده با درجات آزادی 80 و در سطح 5%  به جدول توزیع </w:t>
      </w:r>
      <w:r>
        <w:rPr>
          <w:rFonts w:cs="B Yagut"/>
          <w:sz w:val="28"/>
          <w:szCs w:val="28"/>
          <w:lang w:bidi="fa-IR"/>
        </w:rPr>
        <w:t>T</w:t>
      </w:r>
      <w:r>
        <w:rPr>
          <w:rFonts w:cs="B Yagut" w:hint="cs"/>
          <w:sz w:val="28"/>
          <w:szCs w:val="28"/>
          <w:rtl/>
          <w:lang w:bidi="fa-IR"/>
        </w:rPr>
        <w:t xml:space="preserve"> استودنت مراجعه می کنیم. چون </w:t>
      </w:r>
      <w:r>
        <w:rPr>
          <w:rFonts w:cs="B Yagut"/>
          <w:sz w:val="28"/>
          <w:szCs w:val="28"/>
          <w:lang w:bidi="fa-IR"/>
        </w:rPr>
        <w:t>T</w:t>
      </w:r>
      <w:r>
        <w:rPr>
          <w:rFonts w:cs="B Yagut" w:hint="cs"/>
          <w:sz w:val="28"/>
          <w:szCs w:val="28"/>
          <w:rtl/>
          <w:lang w:bidi="fa-IR"/>
        </w:rPr>
        <w:t xml:space="preserve"> محاسبه شده (45/2) بزرگتر از </w:t>
      </w:r>
      <w:r>
        <w:rPr>
          <w:rFonts w:cs="B Yagut"/>
          <w:sz w:val="28"/>
          <w:szCs w:val="28"/>
          <w:lang w:bidi="fa-IR"/>
        </w:rPr>
        <w:t>T</w:t>
      </w:r>
      <w:r>
        <w:rPr>
          <w:rFonts w:cs="B Yagut" w:hint="cs"/>
          <w:sz w:val="28"/>
          <w:szCs w:val="28"/>
          <w:rtl/>
          <w:lang w:bidi="fa-IR"/>
        </w:rPr>
        <w:t xml:space="preserve"> جدول (65/1) است. بنابراین فرضیه صفر رد و فرض خلاف تأیید می شود. و نتیجه می گیریم که بین میانگین های مورد مقایسه تفاوت معنی داری وجود دارد. نتایج به دست آماده نشان داده که بین منبع کنترل و میزان تحصیلات رابط معناداری وجود دارند.</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به عبارت دیگر هر چه قدر کنترل درونی رفتار فردی قوی تر باشد امکان پیشرفت تحصیلی وی بیشتر است.</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p>
    <w:p w:rsidR="001A27F2" w:rsidRDefault="001A27F2" w:rsidP="001A27F2">
      <w:pPr>
        <w:bidi/>
        <w:spacing w:before="100" w:beforeAutospacing="1" w:after="100" w:afterAutospacing="1" w:line="360" w:lineRule="auto"/>
        <w:ind w:firstLine="284"/>
        <w:jc w:val="center"/>
        <w:rPr>
          <w:rFonts w:cs="B Yagut"/>
          <w:b/>
          <w:bCs/>
          <w:sz w:val="144"/>
          <w:szCs w:val="144"/>
          <w:rtl/>
          <w:lang w:bidi="fa-IR"/>
        </w:rPr>
      </w:pPr>
      <w:r>
        <w:rPr>
          <w:rFonts w:cs="B Yagut" w:hint="cs"/>
          <w:b/>
          <w:bCs/>
          <w:sz w:val="144"/>
          <w:szCs w:val="144"/>
          <w:rtl/>
          <w:lang w:bidi="fa-IR"/>
        </w:rPr>
        <w:t>فصل اول</w:t>
      </w:r>
    </w:p>
    <w:p w:rsidR="001A27F2" w:rsidRDefault="001A27F2" w:rsidP="001A27F2">
      <w:pPr>
        <w:bidi/>
        <w:spacing w:before="100" w:beforeAutospacing="1" w:after="100" w:afterAutospacing="1" w:line="360" w:lineRule="auto"/>
        <w:ind w:firstLine="284"/>
        <w:jc w:val="mediumKashida"/>
        <w:rPr>
          <w:rFonts w:cs="B Yagut"/>
          <w:b/>
          <w:bCs/>
          <w:sz w:val="28"/>
          <w:szCs w:val="28"/>
          <w:rtl/>
          <w:lang w:bidi="fa-IR"/>
        </w:rPr>
      </w:pPr>
      <w:r>
        <w:rPr>
          <w:rFonts w:cs="B Yagut" w:hint="cs"/>
          <w:b/>
          <w:bCs/>
          <w:sz w:val="144"/>
          <w:szCs w:val="144"/>
          <w:rtl/>
          <w:lang w:bidi="fa-IR"/>
        </w:rPr>
        <w:br w:type="page"/>
      </w:r>
      <w:r>
        <w:rPr>
          <w:rFonts w:cs="B Yagut" w:hint="cs"/>
          <w:b/>
          <w:bCs/>
          <w:sz w:val="28"/>
          <w:szCs w:val="28"/>
          <w:rtl/>
          <w:lang w:bidi="fa-IR"/>
        </w:rPr>
        <w:lastRenderedPageBreak/>
        <w:t>من عرفه نفسه فقد عرفه دبه</w:t>
      </w:r>
    </w:p>
    <w:p w:rsidR="001A27F2" w:rsidRDefault="001A27F2" w:rsidP="001A27F2">
      <w:pPr>
        <w:bidi/>
        <w:spacing w:before="100" w:beforeAutospacing="1" w:after="100" w:afterAutospacing="1" w:line="360" w:lineRule="auto"/>
        <w:ind w:firstLine="284"/>
        <w:jc w:val="mediumKashida"/>
        <w:rPr>
          <w:rFonts w:cs="B Yagut"/>
          <w:b/>
          <w:bCs/>
          <w:sz w:val="28"/>
          <w:szCs w:val="28"/>
          <w:rtl/>
          <w:lang w:bidi="fa-IR"/>
        </w:rPr>
      </w:pPr>
      <w:r>
        <w:rPr>
          <w:rFonts w:cs="B Yagut" w:hint="cs"/>
          <w:b/>
          <w:bCs/>
          <w:sz w:val="28"/>
          <w:szCs w:val="28"/>
          <w:rtl/>
          <w:lang w:bidi="fa-IR"/>
        </w:rPr>
        <w:t>هر کس خودش را شناخت خدایش را مرا شناخت</w:t>
      </w:r>
    </w:p>
    <w:p w:rsidR="001A27F2" w:rsidRDefault="001A27F2" w:rsidP="001A27F2">
      <w:pPr>
        <w:bidi/>
        <w:spacing w:before="100" w:beforeAutospacing="1" w:after="100" w:afterAutospacing="1" w:line="360" w:lineRule="auto"/>
        <w:ind w:firstLine="284"/>
        <w:jc w:val="mediumKashida"/>
        <w:rPr>
          <w:rFonts w:cs="B Yagut"/>
          <w:b/>
          <w:bCs/>
          <w:sz w:val="28"/>
          <w:szCs w:val="28"/>
          <w:rtl/>
          <w:lang w:bidi="fa-IR"/>
        </w:rPr>
      </w:pPr>
      <w:r>
        <w:rPr>
          <w:rFonts w:cs="B Yagut" w:hint="cs"/>
          <w:b/>
          <w:bCs/>
          <w:sz w:val="28"/>
          <w:szCs w:val="28"/>
          <w:rtl/>
          <w:lang w:bidi="fa-IR"/>
        </w:rPr>
        <w:t>براستی که انسان خدایی است و هر یک خدایی بی همتا</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انسان ها بر اساس سرشت کمال خواهی خویش و به وسیله ی نیروی کنجکاوی و جستجو گری خود طالب کشف حقیقت خویش و دنیای پیرامون هستند و دائماً این پرسش در ذهن ما خطور می کند که چرا افرادی موفق به کسب موفقیتهای تحصیلی یا اجتماعی می شوند؟ آیا این موفقیت به علت استعداد و تلاش های فردی آنان است، یا به علت شرایط مساعدی است که برای آن ها فراهم بوده است؟ چرا کشوری در حال ترقی و پیشرفت است و کشوری دیگر، خیر؟</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اینها مواردی است که در ذهن جستجو گرما را به تبیین و توجیه هایی وا می دارد تا به جستجو برای درک و فهم امور و علل رویه ها و این که چرا رویدادها به وقوع پیوسته اند بر آییم. این تلاش برای فهم علل رویدادها در حقیقت یکی از مهم ترین منابع انگیزش انسان و به عنوان اصلی مسلط شناخته شده است.</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پژوهشگران چنین بر آورد کرده اند که شخصیت هفتاد و پنج درصد از مردم در فرهنگ کنونی جامعه تحت تأثیر عوامل بیرونی شکل می پذیرد تا عوامل درونی. (کریم نیا، 1382)</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lastRenderedPageBreak/>
        <w:t>اساساً اگر فرد مسئولیت حالتهای عاطفی خود را در لحظات حال متوجه یا چیزی خارج از وجود خود براند معنایش این است که تحت نظارت نیروهای بیرونی قرار دارد به این معنی که اگر از فرد سوال شود«چرا حالتان بد است» جواب می دهد. والدینم با من بدرفتاری می کنند «بد شانسی آورده ام و غیره»</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همچنین بپرسند چرا خوشحال هستید؟ جواب می دهند. برخی دوستانم با من خوب هستند «شانس به من رو کرده است».</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و در این موارد فرد اشخاص یا اشیایی دیگر را مسبب چگونگی امود خود دانسته یعنی از بیرون نظارت می شوند.</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شخصی که از درون هدایت می شود کسی است که مسئولیت حالتهای خود را بر دوش خودش می گذارد . اگر از این افراد، آن سوال ها را بنماییم چنین پاسخ هایی خواهند داد. «من در حال حاضر دارای آنچنان توان فکری نیستم که از اندوهگین شدن جلوگیری کنم» «برداشت من غلط است» به این ترتیب فرد از کلمه ی «من» استفاده می کند با این وجود یک چهارم از مردم مسئولیت حالات و کنترل خویش را خود به عهده می گیرند و سه چهارم دیگر عوامل بیرونی را مورد سرزنش قرار می دهند و به این طریق رویدادها مواجه می شوند (جلس، 1379، ص 5)</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 xml:space="preserve">اصولاً مادر موقعیتهایی که مقتدر باشیم بر آنها کنترل داریم واکنش مثبت تری نشان می دهیم تا در موقعیت هایی که فکر می کنیم چنین کنترلی را دارا نیستیم. مثلاً افرادی که احساس کنترل بر محیط خود را دارند شرایط کاری محیط را مناسبتر و کمتر شلوغ می </w:t>
      </w:r>
      <w:r>
        <w:rPr>
          <w:rFonts w:cs="B Yagut" w:hint="cs"/>
          <w:sz w:val="28"/>
          <w:szCs w:val="28"/>
          <w:rtl/>
          <w:lang w:bidi="fa-IR"/>
        </w:rPr>
        <w:lastRenderedPageBreak/>
        <w:t>دانند تا کسانی که احساس چنین کنترلی را ندارند بعلاوه افراد معتقد به داشتن کنترل محیط کاری را لذت بخش تر توصیف می کنند تا کسانی که چنین اعتقادی را ندارند.</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بنابراین یا افراد دارای منبع کنترل درونی هستند یعنی موفقیت ها و شکست های خود را عموماً به شخص خود نسبت می دهند، افراد دارای منبع کنترل بیرونی هستند که این افراد موفقیت ها و شکست ها ی خود را معمولاً به عوامل بیرونی از خود نسبت می دهند. (کریمی، 1383 ص 125)</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همچنین افراد بیرونی به نشانگان و نشانه هایی که از محیط پیرامون بر می آید بیشتر حساس بوده و به آن توجه زیاد تری نشان می دهند و در حالیکه افراد با منبع کنترل درونی به این نشانه های ظرفیت زیاد توجه نمی کنند (جلس، 1379، ص 92)</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افراد با منبع کنترل درونی اضطراب کمتر و اعتماد به نفس بیشتری دارند آمادگی بیشتری برای پذیرفتن مسئولیت اعمالشان دارند و از سلامت روانی و جسمانی بیشتری برخوردارند.</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همچنین پیشینه پژوهشهای انجام شده در کشورهای مختلف رابطه معنی داری بین منبع کنترل درونی و پیشرفت تحصیلی را در دانشجویان گزارش دادند.</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پژوهش دانیل واسیونز(1976) در مورد دانشجویان کالج نشان داد با وجود کنترل بهره هوشی دانشجویانی که گرایش بیشتری به منبع کنترل درونی داشته اند در آزمون های فراگیر نمره های بالاتری بدست آوردند (فصلنامه رفتار شماره ی 16).</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lastRenderedPageBreak/>
        <w:t>روان شناسان و جامعه شناسان عقیده دارند که با در نظر گرفتن نقش های کلیشه ای پسران بیشتر از دختران در اضطراب هستند، «چرا که جامعه تا حدی نسبت به نشان دادن بعضی از رفتارهای مردانه از جانب زنان از خود انعطاف نشان می دهند.»</w:t>
      </w:r>
    </w:p>
    <w:p w:rsidR="001A27F2" w:rsidRDefault="001A27F2" w:rsidP="001A27F2">
      <w:pPr>
        <w:bidi/>
        <w:spacing w:before="100" w:beforeAutospacing="1" w:after="100" w:afterAutospacing="1" w:line="360" w:lineRule="auto"/>
        <w:ind w:firstLine="284"/>
        <w:jc w:val="mediumKashida"/>
        <w:rPr>
          <w:rFonts w:cs="B Yagut"/>
          <w:b/>
          <w:bCs/>
          <w:sz w:val="44"/>
          <w:szCs w:val="44"/>
          <w:rtl/>
          <w:lang w:bidi="fa-IR"/>
        </w:rPr>
      </w:pPr>
      <w:r>
        <w:rPr>
          <w:rFonts w:cs="B Yagut" w:hint="cs"/>
          <w:b/>
          <w:bCs/>
          <w:sz w:val="44"/>
          <w:szCs w:val="44"/>
          <w:rtl/>
          <w:lang w:bidi="fa-IR"/>
        </w:rPr>
        <w:t>بیان مسئله :</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شناخت  ویژگی ها و خصوصیات افرادی که در زندگی موفق شدند به ما در شناخت خود در شناخت توانایهایمان و دیگران کمک می کند همچنین به خاطر اعتقادات غلط که نسبت به دین و خدا در بین جوامع اسلامی و جامعه ای که من در آزمودن آن هستم و می بینم ایران باعث مشکلات و کند شدن پیشرفت جامعه شده در تحقیقاتی که صورت گرفته بین ویژگی های خصوصیات افراد یک جامعه و پیشرفت رابطه وجود نداشته که یکی از این موارد راجع به شناخت 2 ویژگی کامل متضاد در افراد است و رابطه آن با یک متغیر به نام میزان تحصیلات است.</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در این پژوهش  پژوهشگر می خواهد به این پرسش پاسخ بدهد؟</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آیا میزان تحصیلات افراد با منبع کنترل درونی بیشتر از افراد با منبع کنترل بیرونی است؟</w:t>
      </w:r>
    </w:p>
    <w:p w:rsidR="001A27F2" w:rsidRDefault="001A27F2" w:rsidP="001A27F2">
      <w:pPr>
        <w:bidi/>
        <w:spacing w:before="100" w:beforeAutospacing="1" w:after="100" w:afterAutospacing="1" w:line="360" w:lineRule="auto"/>
        <w:ind w:firstLine="284"/>
        <w:jc w:val="mediumKashida"/>
        <w:rPr>
          <w:rFonts w:cs="B Yagut"/>
          <w:b/>
          <w:bCs/>
          <w:sz w:val="44"/>
          <w:szCs w:val="44"/>
          <w:rtl/>
          <w:lang w:bidi="fa-IR"/>
        </w:rPr>
      </w:pPr>
      <w:r>
        <w:rPr>
          <w:rFonts w:cs="B Yagut" w:hint="cs"/>
          <w:b/>
          <w:bCs/>
          <w:sz w:val="44"/>
          <w:szCs w:val="44"/>
          <w:rtl/>
          <w:lang w:bidi="fa-IR"/>
        </w:rPr>
        <w:br w:type="page"/>
      </w:r>
      <w:r>
        <w:rPr>
          <w:rFonts w:cs="B Yagut" w:hint="cs"/>
          <w:b/>
          <w:bCs/>
          <w:sz w:val="44"/>
          <w:szCs w:val="44"/>
          <w:rtl/>
          <w:lang w:bidi="fa-IR"/>
        </w:rPr>
        <w:lastRenderedPageBreak/>
        <w:t>هدف پژوهش :</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همه روشهای مشاهده و آزمایش که در روانشناسی به کار می رود، می تواند دو هدف داشته باشد، کسی این روشها را به کار می برد یا می خواهد مسائل نظری را حل کند و یا می خواهد یک راه حل منطقی برای یک مسئله بدست آورد.</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همانطور که آبراهام مازلو و کارل را جرز درباره افراد خود شکوفا به ویژگی های این افراد که هر کدام از آنها با داشتن چنین خصوصیات و ویژگی های دنیایی را دگرگون و ترقی بخشیدند تحقیق کردند.</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هدف پژوهشگر شناخت یکی از این ویژگی که در افراد موفق بالاخص افرادی که در زمینه ی تحصیلی پیشرفت کردند بوده و ارائه نتایج آن به روانشاسان و همه ی کسانیکه در زمینه ی پیشرفت بالاخص تحصیلی با داشتن آزمون و دانشجویان سر و کار دارند تا با تقویت ویژگی در این قشر و حتی دیگر اقشار جامعه به آنها در رسیدن به موفقیت پیروز و بروز توانائیهای بیکران و خدا گونه شان کمک کنند.</w:t>
      </w:r>
    </w:p>
    <w:p w:rsidR="001A27F2" w:rsidRDefault="001A27F2" w:rsidP="001A27F2">
      <w:pPr>
        <w:bidi/>
        <w:spacing w:before="100" w:beforeAutospacing="1" w:after="100" w:afterAutospacing="1" w:line="360" w:lineRule="auto"/>
        <w:ind w:firstLine="284"/>
        <w:jc w:val="mediumKashida"/>
        <w:rPr>
          <w:rFonts w:cs="B Yagut"/>
          <w:b/>
          <w:bCs/>
          <w:sz w:val="44"/>
          <w:szCs w:val="44"/>
          <w:rtl/>
          <w:lang w:bidi="fa-IR"/>
        </w:rPr>
      </w:pPr>
      <w:r>
        <w:rPr>
          <w:rFonts w:cs="B Yagut" w:hint="cs"/>
          <w:sz w:val="28"/>
          <w:szCs w:val="28"/>
          <w:rtl/>
          <w:lang w:bidi="fa-IR"/>
        </w:rPr>
        <w:br w:type="page"/>
      </w:r>
      <w:r>
        <w:rPr>
          <w:rFonts w:cs="B Yagut" w:hint="cs"/>
          <w:b/>
          <w:bCs/>
          <w:sz w:val="44"/>
          <w:szCs w:val="44"/>
          <w:rtl/>
          <w:lang w:bidi="fa-IR"/>
        </w:rPr>
        <w:lastRenderedPageBreak/>
        <w:t>اهمیت و پژوهش :</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اهمیت و ضرورت پژوهش یعنی از مجموعه اطلاعاتی است که مشخص می کند نتایج این تحقیق تا چه حدی برای محقق و نیز برای دیگران مفید و ثمر بخش است.</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با استفاده از نتایج این پژوهش در انتخاب  دانش آموزان مدارس نمونه دولتی و  تیزهوشان دقت بیشتر و بهتری داشته باشیم تا با این کار هم بهترین افراد را انتخاب کرده و هم در صرف هزینه صرفه جویی می کنیم.</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در ضمن برای برگزیدن افراد به کارهایی که نیاز به توانمندی و اتکا به نفس بالا دارد. بالاخص  کارهای مدیریتی با در نظر گرفتن این ویژگی (با انجام آزمون منبع کنترل رفتار راتر) پذیرفته و به آنها محصول شود.</w:t>
      </w:r>
    </w:p>
    <w:p w:rsidR="001A27F2" w:rsidRDefault="001A27F2" w:rsidP="001A27F2">
      <w:pPr>
        <w:bidi/>
        <w:spacing w:before="100" w:beforeAutospacing="1" w:after="100" w:afterAutospacing="1" w:line="360" w:lineRule="auto"/>
        <w:ind w:firstLine="284"/>
        <w:jc w:val="mediumKashida"/>
        <w:rPr>
          <w:rFonts w:cs="B Yagut"/>
          <w:b/>
          <w:bCs/>
          <w:sz w:val="48"/>
          <w:szCs w:val="48"/>
          <w:rtl/>
          <w:lang w:bidi="fa-IR"/>
        </w:rPr>
      </w:pPr>
      <w:r>
        <w:rPr>
          <w:rFonts w:cs="B Yagut" w:hint="cs"/>
          <w:b/>
          <w:bCs/>
          <w:sz w:val="48"/>
          <w:szCs w:val="48"/>
          <w:rtl/>
          <w:lang w:bidi="fa-IR"/>
        </w:rPr>
        <w:t>ارائه فرضیه تحقیق :</w:t>
      </w:r>
    </w:p>
    <w:p w:rsidR="001A27F2" w:rsidRDefault="001A27F2" w:rsidP="001A27F2">
      <w:pPr>
        <w:bidi/>
        <w:spacing w:before="100" w:beforeAutospacing="1" w:after="100" w:afterAutospacing="1" w:line="360" w:lineRule="auto"/>
        <w:ind w:firstLine="284"/>
        <w:jc w:val="mediumKashida"/>
        <w:rPr>
          <w:rFonts w:cs="B Yagut"/>
          <w:sz w:val="28"/>
          <w:szCs w:val="28"/>
          <w:rtl/>
          <w:lang w:bidi="fa-IR"/>
        </w:rPr>
      </w:pPr>
      <w:r>
        <w:rPr>
          <w:rFonts w:cs="B Yagut" w:hint="cs"/>
          <w:sz w:val="28"/>
          <w:szCs w:val="28"/>
          <w:rtl/>
          <w:lang w:bidi="fa-IR"/>
        </w:rPr>
        <w:t>میزان تحصیلات افراد با منبع کنترل درونی نسبت به افراد با منبع کنترل بیرونی بیشتر است.</w:t>
      </w:r>
    </w:p>
    <w:p w:rsidR="00A21BF1" w:rsidRDefault="00A21BF1" w:rsidP="001A27F2">
      <w:pPr>
        <w:bidi/>
        <w:rPr>
          <w:rtl/>
          <w:lang w:bidi="fa-IR"/>
        </w:rPr>
      </w:pPr>
    </w:p>
    <w:sectPr w:rsidR="00A21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gut">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8F"/>
    <w:rsid w:val="001A27F2"/>
    <w:rsid w:val="0093558F"/>
    <w:rsid w:val="00A21BF1"/>
    <w:rsid w:val="00F842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964B8-1E4F-4AF4-A384-E36D23D3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27F2"/>
    <w:pPr>
      <w:spacing w:after="0" w:line="240" w:lineRule="auto"/>
    </w:pPr>
    <w:rPr>
      <w:rFonts w:ascii="Times New Roman" w:eastAsia="SimSun" w:hAnsi="Times New Roman" w:cs="Yagut"/>
      <w:sz w:val="24"/>
      <w:szCs w:val="24"/>
      <w:lang w:eastAsia="zh-CN"/>
    </w:rPr>
  </w:style>
  <w:style w:type="paragraph" w:styleId="Heading6">
    <w:name w:val="heading 6"/>
    <w:basedOn w:val="Normal"/>
    <w:next w:val="Normal"/>
    <w:link w:val="Heading6Char"/>
    <w:semiHidden/>
    <w:unhideWhenUsed/>
    <w:qFormat/>
    <w:rsid w:val="001A27F2"/>
    <w:pPr>
      <w:keepNext/>
      <w:bidi/>
      <w:spacing w:line="360" w:lineRule="auto"/>
      <w:jc w:val="center"/>
      <w:outlineLvl w:val="5"/>
    </w:pPr>
    <w:rPr>
      <w:rFonts w:eastAsia="Times New Roman" w:cs="B Titr"/>
      <w:sz w:val="3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A27F2"/>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30067">
      <w:bodyDiv w:val="1"/>
      <w:marLeft w:val="0"/>
      <w:marRight w:val="0"/>
      <w:marTop w:val="0"/>
      <w:marBottom w:val="0"/>
      <w:divBdr>
        <w:top w:val="none" w:sz="0" w:space="0" w:color="auto"/>
        <w:left w:val="none" w:sz="0" w:space="0" w:color="auto"/>
        <w:bottom w:val="none" w:sz="0" w:space="0" w:color="auto"/>
        <w:right w:val="none" w:sz="0" w:space="0" w:color="auto"/>
      </w:divBdr>
    </w:div>
    <w:div w:id="5226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2016-07-08T06:25:00Z</dcterms:created>
  <dcterms:modified xsi:type="dcterms:W3CDTF">2016-09-18T13:06:00Z</dcterms:modified>
</cp:coreProperties>
</file>