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66D" w:rsidRDefault="0047566D" w:rsidP="0047566D">
      <w:pPr>
        <w:pStyle w:val="Heading6"/>
        <w:spacing w:line="266" w:lineRule="auto"/>
        <w:rPr>
          <w:sz w:val="36"/>
          <w:lang w:bidi="fa-IR"/>
        </w:rPr>
      </w:pPr>
      <w:r>
        <w:rPr>
          <w:noProof/>
          <w:sz w:val="26"/>
          <w:szCs w:val="26"/>
          <w:lang w:bidi="fa-IR"/>
        </w:rPr>
        <w:drawing>
          <wp:inline distT="0" distB="0" distL="0" distR="0">
            <wp:extent cx="4287520" cy="587438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7520" cy="5874385"/>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47566D" w:rsidRDefault="0047566D" w:rsidP="0047566D">
      <w:pPr>
        <w:pStyle w:val="Heading6"/>
        <w:spacing w:line="266" w:lineRule="auto"/>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2476500</wp:posOffset>
            </wp:positionH>
            <wp:positionV relativeFrom="paragraph">
              <wp:posOffset>-266700</wp:posOffset>
            </wp:positionV>
            <wp:extent cx="832485" cy="1200150"/>
            <wp:effectExtent l="19050" t="0" r="571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32485" cy="1200150"/>
                    </a:xfrm>
                    <a:prstGeom prst="rect">
                      <a:avLst/>
                    </a:prstGeom>
                    <a:noFill/>
                  </pic:spPr>
                </pic:pic>
              </a:graphicData>
            </a:graphic>
          </wp:anchor>
        </w:drawing>
      </w:r>
    </w:p>
    <w:p w:rsidR="0047566D" w:rsidRDefault="0047566D" w:rsidP="0047566D">
      <w:pPr>
        <w:pStyle w:val="Heading6"/>
        <w:spacing w:line="240" w:lineRule="auto"/>
        <w:rPr>
          <w:rFonts w:hint="cs"/>
          <w:sz w:val="40"/>
          <w:szCs w:val="40"/>
          <w:rtl/>
          <w:lang w:bidi="fa-IR"/>
        </w:rPr>
      </w:pPr>
    </w:p>
    <w:p w:rsidR="0047566D" w:rsidRDefault="0047566D" w:rsidP="0047566D">
      <w:pPr>
        <w:pStyle w:val="Heading6"/>
        <w:spacing w:line="240" w:lineRule="auto"/>
        <w:rPr>
          <w:rFonts w:hint="cs"/>
          <w:sz w:val="40"/>
          <w:szCs w:val="40"/>
          <w:rtl/>
          <w:lang w:bidi="fa-IR"/>
        </w:rPr>
      </w:pPr>
    </w:p>
    <w:p w:rsidR="0047566D" w:rsidRDefault="0047566D" w:rsidP="0047566D">
      <w:pPr>
        <w:pStyle w:val="Heading6"/>
        <w:spacing w:line="240" w:lineRule="auto"/>
        <w:rPr>
          <w:rFonts w:hint="cs"/>
          <w:sz w:val="40"/>
          <w:szCs w:val="40"/>
          <w:rtl/>
          <w:lang w:bidi="fa-IR"/>
        </w:rPr>
      </w:pPr>
      <w:r>
        <w:rPr>
          <w:rFonts w:hint="cs"/>
          <w:sz w:val="40"/>
          <w:szCs w:val="40"/>
          <w:rtl/>
        </w:rPr>
        <w:t>دانشگا</w:t>
      </w:r>
      <w:r>
        <w:rPr>
          <w:rFonts w:hint="cs"/>
          <w:sz w:val="40"/>
          <w:szCs w:val="40"/>
          <w:rtl/>
          <w:lang w:bidi="fa-IR"/>
        </w:rPr>
        <w:t xml:space="preserve">ه آزاد اسلامي </w:t>
      </w:r>
    </w:p>
    <w:p w:rsidR="0047566D" w:rsidRDefault="0047566D" w:rsidP="0047566D">
      <w:pPr>
        <w:pStyle w:val="Heading6"/>
        <w:spacing w:line="240" w:lineRule="auto"/>
        <w:rPr>
          <w:sz w:val="40"/>
          <w:szCs w:val="40"/>
          <w:lang w:bidi="fa-IR"/>
        </w:rPr>
      </w:pPr>
      <w:r>
        <w:rPr>
          <w:rFonts w:hint="cs"/>
          <w:sz w:val="40"/>
          <w:szCs w:val="40"/>
          <w:rtl/>
          <w:lang w:bidi="fa-IR"/>
        </w:rPr>
        <w:t xml:space="preserve"> واحد تهران مرکز</w:t>
      </w:r>
    </w:p>
    <w:p w:rsidR="0047566D" w:rsidRDefault="0047566D" w:rsidP="0047566D">
      <w:pPr>
        <w:jc w:val="center"/>
        <w:rPr>
          <w:rFonts w:cs="B Titr" w:hint="cs"/>
          <w:b/>
          <w:bCs/>
          <w:sz w:val="38"/>
          <w:szCs w:val="38"/>
          <w:rtl/>
          <w:lang w:bidi="fa-IR"/>
        </w:rPr>
      </w:pPr>
    </w:p>
    <w:p w:rsidR="0047566D" w:rsidRDefault="0047566D" w:rsidP="0047566D">
      <w:pPr>
        <w:jc w:val="center"/>
        <w:rPr>
          <w:rFonts w:cs="B Titr" w:hint="cs"/>
          <w:b/>
          <w:bCs/>
          <w:sz w:val="42"/>
          <w:szCs w:val="42"/>
          <w:rtl/>
          <w:lang w:bidi="fa-IR"/>
        </w:rPr>
      </w:pPr>
    </w:p>
    <w:p w:rsidR="0047566D" w:rsidRDefault="0047566D" w:rsidP="0047566D">
      <w:pPr>
        <w:jc w:val="center"/>
        <w:rPr>
          <w:rFonts w:cs="B Titr" w:hint="cs"/>
          <w:b/>
          <w:bCs/>
          <w:sz w:val="42"/>
          <w:szCs w:val="42"/>
          <w:rtl/>
          <w:lang w:bidi="fa-IR"/>
        </w:rPr>
      </w:pPr>
      <w:r>
        <w:rPr>
          <w:rFonts w:cs="B Titr" w:hint="cs"/>
          <w:b/>
          <w:bCs/>
          <w:sz w:val="42"/>
          <w:szCs w:val="42"/>
          <w:rtl/>
          <w:lang w:bidi="fa-IR"/>
        </w:rPr>
        <w:t>موضوع:</w:t>
      </w:r>
    </w:p>
    <w:p w:rsidR="0047566D" w:rsidRDefault="0047566D" w:rsidP="0047566D">
      <w:pPr>
        <w:jc w:val="center"/>
        <w:rPr>
          <w:rFonts w:cs="B Jadid" w:hint="cs"/>
          <w:b/>
          <w:bCs/>
          <w:sz w:val="30"/>
          <w:szCs w:val="30"/>
          <w:rtl/>
          <w:lang w:bidi="fa-IR"/>
        </w:rPr>
      </w:pPr>
    </w:p>
    <w:bookmarkEnd w:id="0"/>
    <w:p w:rsidR="0047566D" w:rsidRDefault="0047566D" w:rsidP="0047566D">
      <w:pPr>
        <w:jc w:val="center"/>
        <w:rPr>
          <w:rFonts w:cs="B Jadid" w:hint="cs"/>
          <w:b/>
          <w:bCs/>
          <w:sz w:val="46"/>
          <w:szCs w:val="46"/>
          <w:rtl/>
          <w:lang w:bidi="fa-IR"/>
        </w:rPr>
      </w:pPr>
      <w:r>
        <w:rPr>
          <w:rFonts w:cs="B Jadid" w:hint="cs"/>
          <w:b/>
          <w:bCs/>
          <w:sz w:val="46"/>
          <w:szCs w:val="46"/>
          <w:rtl/>
          <w:lang w:bidi="fa-IR"/>
        </w:rPr>
        <w:t>نقش زير دريائي هاي ايران در امنيت خليج فارس و درياي عمان</w:t>
      </w:r>
    </w:p>
    <w:p w:rsidR="0047566D" w:rsidRDefault="0047566D" w:rsidP="0047566D">
      <w:pPr>
        <w:rPr>
          <w:rFonts w:hint="cs"/>
          <w:rtl/>
        </w:rPr>
      </w:pPr>
    </w:p>
    <w:p w:rsidR="00B01F95" w:rsidRDefault="00B01F95">
      <w:pPr>
        <w:rPr>
          <w:rFonts w:hint="cs"/>
          <w:rtl/>
        </w:rPr>
      </w:pPr>
    </w:p>
    <w:p w:rsidR="0047566D" w:rsidRDefault="0047566D">
      <w:pPr>
        <w:rPr>
          <w:rFonts w:hint="cs"/>
          <w:rtl/>
        </w:rPr>
      </w:pPr>
    </w:p>
    <w:p w:rsidR="0047566D" w:rsidRDefault="0047566D">
      <w:pPr>
        <w:rPr>
          <w:rFonts w:hint="cs"/>
          <w:rtl/>
        </w:rPr>
      </w:pPr>
    </w:p>
    <w:p w:rsidR="0047566D" w:rsidRDefault="0047566D">
      <w:pPr>
        <w:rPr>
          <w:rFonts w:hint="cs"/>
          <w:rtl/>
        </w:rPr>
      </w:pPr>
    </w:p>
    <w:p w:rsidR="0047566D" w:rsidRDefault="0047566D">
      <w:pPr>
        <w:rPr>
          <w:rFonts w:hint="cs"/>
          <w:rtl/>
        </w:rPr>
      </w:pPr>
    </w:p>
    <w:p w:rsidR="0047566D" w:rsidRDefault="0047566D">
      <w:pPr>
        <w:rPr>
          <w:rFonts w:hint="cs"/>
          <w:rtl/>
        </w:rPr>
      </w:pPr>
    </w:p>
    <w:p w:rsidR="0047566D" w:rsidRDefault="0047566D">
      <w:pPr>
        <w:rPr>
          <w:rFonts w:hint="cs"/>
          <w:rtl/>
        </w:rPr>
      </w:pPr>
    </w:p>
    <w:p w:rsidR="0047566D" w:rsidRDefault="0047566D">
      <w:pPr>
        <w:rPr>
          <w:rFonts w:hint="cs"/>
          <w:rtl/>
        </w:rPr>
      </w:pPr>
    </w:p>
    <w:p w:rsidR="0047566D" w:rsidRDefault="0047566D">
      <w:pPr>
        <w:rPr>
          <w:rFonts w:hint="cs"/>
          <w:rtl/>
        </w:rPr>
      </w:pPr>
    </w:p>
    <w:p w:rsidR="0047566D" w:rsidRDefault="0047566D">
      <w:pPr>
        <w:rPr>
          <w:rFonts w:hint="cs"/>
          <w:rtl/>
        </w:rPr>
      </w:pPr>
    </w:p>
    <w:p w:rsidR="0047566D" w:rsidRDefault="0047566D">
      <w:pPr>
        <w:rPr>
          <w:rFonts w:hint="cs"/>
          <w:rtl/>
        </w:rPr>
      </w:pPr>
    </w:p>
    <w:p w:rsidR="0047566D" w:rsidRDefault="0047566D">
      <w:pPr>
        <w:rPr>
          <w:rFonts w:hint="cs"/>
          <w:rtl/>
        </w:rPr>
      </w:pPr>
    </w:p>
    <w:p w:rsidR="0047566D" w:rsidRDefault="0047566D">
      <w:pPr>
        <w:rPr>
          <w:rFonts w:hint="cs"/>
          <w:rtl/>
        </w:rPr>
      </w:pPr>
    </w:p>
    <w:p w:rsidR="0047566D" w:rsidRDefault="0047566D">
      <w:pPr>
        <w:rPr>
          <w:rFonts w:hint="cs"/>
          <w:rtl/>
        </w:rPr>
      </w:pPr>
    </w:p>
    <w:p w:rsidR="0047566D" w:rsidRDefault="0047566D">
      <w:pPr>
        <w:rPr>
          <w:rFonts w:hint="cs"/>
          <w:rtl/>
        </w:rPr>
      </w:pPr>
    </w:p>
    <w:p w:rsidR="0047566D" w:rsidRDefault="0047566D">
      <w:pPr>
        <w:rPr>
          <w:rFonts w:hint="cs"/>
          <w:rtl/>
        </w:rPr>
      </w:pPr>
    </w:p>
    <w:p w:rsidR="0047566D" w:rsidRDefault="0047566D">
      <w:pPr>
        <w:rPr>
          <w:rFonts w:hint="cs"/>
          <w:rtl/>
        </w:rPr>
      </w:pPr>
    </w:p>
    <w:p w:rsidR="0047566D" w:rsidRDefault="0047566D">
      <w:pPr>
        <w:rPr>
          <w:rFonts w:hint="cs"/>
          <w:rtl/>
        </w:rPr>
      </w:pPr>
    </w:p>
    <w:p w:rsidR="0047566D" w:rsidRDefault="0047566D">
      <w:pPr>
        <w:rPr>
          <w:rFonts w:hint="cs"/>
          <w:rtl/>
        </w:rPr>
      </w:pPr>
    </w:p>
    <w:p w:rsidR="0047566D" w:rsidRDefault="0047566D">
      <w:pPr>
        <w:rPr>
          <w:rFonts w:hint="cs"/>
          <w:rtl/>
        </w:rPr>
      </w:pPr>
    </w:p>
    <w:p w:rsidR="0047566D" w:rsidRDefault="0047566D">
      <w:pPr>
        <w:rPr>
          <w:rFonts w:hint="cs"/>
          <w:rtl/>
        </w:rPr>
      </w:pPr>
    </w:p>
    <w:p w:rsidR="0047566D" w:rsidRDefault="0047566D">
      <w:pPr>
        <w:rPr>
          <w:rFonts w:hint="cs"/>
          <w:rtl/>
        </w:rPr>
      </w:pPr>
    </w:p>
    <w:p w:rsidR="0047566D" w:rsidRDefault="0047566D">
      <w:pPr>
        <w:rPr>
          <w:rFonts w:hint="cs"/>
          <w:rtl/>
        </w:rPr>
      </w:pPr>
    </w:p>
    <w:p w:rsidR="0047566D" w:rsidRDefault="0047566D">
      <w:pPr>
        <w:rPr>
          <w:rFonts w:hint="cs"/>
          <w:rtl/>
        </w:rPr>
      </w:pPr>
    </w:p>
    <w:p w:rsidR="0047566D" w:rsidRDefault="0047566D" w:rsidP="0047566D">
      <w:pPr>
        <w:spacing w:line="760" w:lineRule="exact"/>
        <w:jc w:val="center"/>
        <w:rPr>
          <w:rFonts w:cs="Titr"/>
          <w:sz w:val="40"/>
          <w:szCs w:val="40"/>
          <w:rtl/>
        </w:rPr>
      </w:pPr>
      <w:r>
        <w:rPr>
          <w:rFonts w:cs="Titr"/>
          <w:sz w:val="40"/>
          <w:szCs w:val="40"/>
          <w:rtl/>
        </w:rPr>
        <w:lastRenderedPageBreak/>
        <w:t>فصل اول : طرح تحقيق</w:t>
      </w:r>
    </w:p>
    <w:p w:rsidR="0047566D" w:rsidRDefault="0047566D" w:rsidP="0047566D">
      <w:pPr>
        <w:spacing w:line="760" w:lineRule="exact"/>
        <w:jc w:val="lowKashida"/>
        <w:rPr>
          <w:b/>
          <w:bCs/>
          <w:i/>
          <w:iCs/>
          <w:rtl/>
        </w:rPr>
      </w:pPr>
    </w:p>
    <w:p w:rsidR="0047566D" w:rsidRDefault="0047566D" w:rsidP="0047566D">
      <w:pPr>
        <w:spacing w:line="760" w:lineRule="exact"/>
        <w:jc w:val="lowKashida"/>
        <w:rPr>
          <w:b/>
          <w:bCs/>
          <w:i/>
          <w:iCs/>
          <w:rtl/>
        </w:rPr>
      </w:pPr>
    </w:p>
    <w:p w:rsidR="0047566D" w:rsidRDefault="0047566D" w:rsidP="0047566D">
      <w:pPr>
        <w:spacing w:line="760" w:lineRule="exact"/>
        <w:jc w:val="lowKashida"/>
        <w:rPr>
          <w:rFonts w:cs="Titr"/>
          <w:rtl/>
        </w:rPr>
      </w:pPr>
      <w:r>
        <w:rPr>
          <w:rFonts w:cs="Titr"/>
          <w:rtl/>
        </w:rPr>
        <w:t>بخش اول: عنوان</w:t>
      </w:r>
    </w:p>
    <w:p w:rsidR="0047566D" w:rsidRDefault="0047566D" w:rsidP="0047566D">
      <w:pPr>
        <w:spacing w:line="760" w:lineRule="exact"/>
        <w:jc w:val="lowKashida"/>
        <w:rPr>
          <w:rtl/>
        </w:rPr>
      </w:pPr>
      <w:r>
        <w:rPr>
          <w:rFonts w:cs="Titr"/>
          <w:rtl/>
        </w:rPr>
        <w:t>پژوهش در مورد نقش زير دريائي هاي ايران در امنيت خليج فارس و درياي عمان</w:t>
      </w:r>
    </w:p>
    <w:p w:rsidR="0047566D" w:rsidRDefault="0047566D" w:rsidP="0047566D">
      <w:pPr>
        <w:spacing w:line="760" w:lineRule="exact"/>
        <w:jc w:val="lowKashida"/>
        <w:rPr>
          <w:b/>
          <w:bCs/>
          <w:i/>
          <w:iCs/>
          <w:rtl/>
        </w:rPr>
      </w:pPr>
    </w:p>
    <w:p w:rsidR="0047566D" w:rsidRDefault="0047566D" w:rsidP="0047566D">
      <w:pPr>
        <w:spacing w:line="760" w:lineRule="exact"/>
        <w:jc w:val="lowKashida"/>
        <w:rPr>
          <w:rFonts w:cs="Titr"/>
          <w:rtl/>
        </w:rPr>
      </w:pPr>
      <w:r>
        <w:rPr>
          <w:b/>
          <w:bCs/>
          <w:i/>
          <w:iCs/>
          <w:rtl/>
        </w:rPr>
        <w:br w:type="page"/>
      </w:r>
      <w:r>
        <w:rPr>
          <w:rFonts w:cs="Titr"/>
          <w:rtl/>
        </w:rPr>
        <w:lastRenderedPageBreak/>
        <w:t xml:space="preserve">بخش دوم: مقدمه </w:t>
      </w:r>
    </w:p>
    <w:p w:rsidR="0047566D" w:rsidRDefault="0047566D" w:rsidP="0047566D">
      <w:pPr>
        <w:spacing w:line="760" w:lineRule="exact"/>
        <w:ind w:firstLine="720"/>
        <w:jc w:val="lowKashida"/>
        <w:rPr>
          <w:rtl/>
        </w:rPr>
      </w:pPr>
      <w:r>
        <w:rPr>
          <w:rtl/>
        </w:rPr>
        <w:t>امروزه در جهان گشاده و پهناوري زندگي مي كنيم .انديشه توانا و پيدايشگر بشري اعماق درياها و آسمانها را تسخير كرده و به بسياري از مشكلات اسرار افرينش پي برده است. انسان خاكي توانسته است مقدار زيادي از مباني علوم را تغيير داده و فرضيه هائي را كه ساليان دراز اساس كار دانشمندان بوده از عصري به عصر ديگر متحول سازد واقعيت اين است كه جهان دائماً در حال تغيير و تحول بوده و آرزوهاي ديرينه بشري يكي پس از ديگري تحقق يافته، به نحوي كه بشر ديروز امال و آروزهاي بر باد رفته خود را بواسطه نبوغ بشري توانسته به آنچه كه طبيعت بطور وضوح او را از داشتن آن محروم نموده است دست يابد. امروز پرواز حتي بصورت سفر در فضا انجام مي</w:t>
      </w:r>
      <w:r>
        <w:rPr>
          <w:cs/>
        </w:rPr>
        <w:t>‎</w:t>
      </w:r>
      <w:r>
        <w:rPr>
          <w:rtl/>
        </w:rPr>
        <w:t>شود و قدرت محركه اتمي او را قادر نموده كه تقريبا بدون وابستگي به اكسيژن اتمسفر به زندگي در زير آب بپردازد.</w:t>
      </w:r>
    </w:p>
    <w:p w:rsidR="0047566D" w:rsidRDefault="0047566D" w:rsidP="0047566D">
      <w:pPr>
        <w:spacing w:line="760" w:lineRule="exact"/>
        <w:ind w:firstLine="720"/>
        <w:jc w:val="lowKashida"/>
        <w:rPr>
          <w:rtl/>
        </w:rPr>
      </w:pPr>
      <w:r>
        <w:rPr>
          <w:rtl/>
        </w:rPr>
        <w:t xml:space="preserve">لذا به جهت اهميت ويژه دريا در ابعاد مختلف نظامي - سياسي- اقتصادي- فرهنگي براي كشور جمهوري اسلامي ايران نيروهاي دريائي ارتش و سپاه بايد از انعطاف پذيري ويژه اي برخوردار باشند و همواره بايد آينده نگر بود كه آينده با چه سرعتي تغيير مي كند، تا بتواند امادگيهاي لازم براي پاسخ گويي قاطع به تهديدات جواب داد. </w:t>
      </w:r>
    </w:p>
    <w:p w:rsidR="0047566D" w:rsidRDefault="0047566D" w:rsidP="0047566D">
      <w:pPr>
        <w:spacing w:line="760" w:lineRule="exact"/>
        <w:ind w:firstLine="720"/>
        <w:jc w:val="lowKashida"/>
        <w:rPr>
          <w:rtl/>
        </w:rPr>
      </w:pPr>
      <w:r>
        <w:rPr>
          <w:rtl/>
        </w:rPr>
        <w:t>با توجه به تغييرات بعمل آمده در توان رزمي كشورهاي ساحلي خليج فارس، نيروهاي دريايي ارتش و سپاه بايد قادر باشند كه از تماميت ارضي كشور در ابهاي جنوبي دفاع نمايد.</w:t>
      </w:r>
    </w:p>
    <w:p w:rsidR="0047566D" w:rsidRDefault="0047566D" w:rsidP="0047566D">
      <w:pPr>
        <w:spacing w:line="760" w:lineRule="exact"/>
        <w:ind w:firstLine="720"/>
        <w:jc w:val="lowKashida"/>
        <w:rPr>
          <w:rtl/>
        </w:rPr>
      </w:pPr>
      <w:r>
        <w:rPr>
          <w:rtl/>
        </w:rPr>
        <w:t>لذا بر اساس اين تفكر و اهداف متعالي انقلاب اسلامي و سابقه چند ساله در فعاليتهاي دريايي و تجارب بدست آمده در جنگ تحميلي (دريايي) و آگاهي از تجهيزات موجود يگانها و لمس مشكلات يگانها و همچنين علاقه مندي پژوهشگر، به موضوع اعلام شده از طرف دانشكده كنترل و فرماندهي، در مورد نقش زير دريائي هاي ايران و خليج فارس و درياي عمان، در حد توان هر چند ناچيز و ناقص جهت اهداف مورد نظر اقدام شود.</w:t>
      </w:r>
    </w:p>
    <w:p w:rsidR="0047566D" w:rsidRDefault="0047566D" w:rsidP="0047566D">
      <w:pPr>
        <w:spacing w:line="760" w:lineRule="exact"/>
        <w:jc w:val="center"/>
        <w:rPr>
          <w:rFonts w:cs="Titr"/>
          <w:sz w:val="40"/>
          <w:szCs w:val="40"/>
          <w:rtl/>
        </w:rPr>
      </w:pPr>
      <w:r>
        <w:rPr>
          <w:rtl/>
        </w:rPr>
        <w:br w:type="page"/>
      </w:r>
      <w:r>
        <w:rPr>
          <w:rFonts w:cs="Titr"/>
          <w:sz w:val="40"/>
          <w:szCs w:val="40"/>
          <w:rtl/>
        </w:rPr>
        <w:lastRenderedPageBreak/>
        <w:t>فصل اول</w:t>
      </w:r>
    </w:p>
    <w:p w:rsidR="0047566D" w:rsidRDefault="0047566D" w:rsidP="0047566D">
      <w:pPr>
        <w:spacing w:line="760" w:lineRule="exact"/>
        <w:jc w:val="lowKashida"/>
        <w:rPr>
          <w:rFonts w:cs="Titr"/>
          <w:rtl/>
        </w:rPr>
      </w:pPr>
    </w:p>
    <w:p w:rsidR="0047566D" w:rsidRDefault="0047566D" w:rsidP="0047566D">
      <w:pPr>
        <w:spacing w:line="760" w:lineRule="exact"/>
        <w:jc w:val="lowKashida"/>
        <w:rPr>
          <w:rFonts w:cs="Titr"/>
          <w:rtl/>
        </w:rPr>
      </w:pPr>
      <w:r>
        <w:rPr>
          <w:rFonts w:cs="Titr"/>
          <w:rtl/>
        </w:rPr>
        <w:t xml:space="preserve">بخش سوم: </w:t>
      </w:r>
    </w:p>
    <w:p w:rsidR="0047566D" w:rsidRDefault="0047566D" w:rsidP="0047566D">
      <w:pPr>
        <w:spacing w:line="760" w:lineRule="exact"/>
        <w:jc w:val="lowKashida"/>
        <w:rPr>
          <w:b/>
          <w:bCs/>
          <w:rtl/>
        </w:rPr>
      </w:pPr>
      <w:r>
        <w:rPr>
          <w:b/>
          <w:bCs/>
          <w:rtl/>
        </w:rPr>
        <w:t xml:space="preserve">بيان مسئله: </w:t>
      </w:r>
    </w:p>
    <w:p w:rsidR="0047566D" w:rsidRDefault="0047566D" w:rsidP="0047566D">
      <w:pPr>
        <w:spacing w:line="760" w:lineRule="exact"/>
        <w:ind w:firstLine="720"/>
        <w:jc w:val="lowKashida"/>
        <w:rPr>
          <w:rtl/>
        </w:rPr>
      </w:pPr>
      <w:r>
        <w:rPr>
          <w:rtl/>
        </w:rPr>
        <w:t>آيا زير دريائي هاي ايران باعث بوجود آمدن امنيت در منطقه مي</w:t>
      </w:r>
      <w:r>
        <w:rPr>
          <w:cs/>
        </w:rPr>
        <w:t>‎</w:t>
      </w:r>
      <w:r>
        <w:rPr>
          <w:rtl/>
        </w:rPr>
        <w:t>شود</w:t>
      </w:r>
    </w:p>
    <w:p w:rsidR="0047566D" w:rsidRDefault="0047566D" w:rsidP="0047566D">
      <w:pPr>
        <w:spacing w:line="760" w:lineRule="exact"/>
        <w:jc w:val="lowKashida"/>
        <w:rPr>
          <w:rFonts w:cs="Titr"/>
          <w:rtl/>
        </w:rPr>
      </w:pPr>
    </w:p>
    <w:p w:rsidR="0047566D" w:rsidRDefault="0047566D" w:rsidP="0047566D">
      <w:pPr>
        <w:spacing w:line="760" w:lineRule="exact"/>
        <w:jc w:val="lowKashida"/>
        <w:rPr>
          <w:rFonts w:cs="Titr"/>
          <w:rtl/>
        </w:rPr>
      </w:pPr>
      <w:r>
        <w:rPr>
          <w:rFonts w:cs="Titr"/>
          <w:rtl/>
        </w:rPr>
        <w:t>بخش چهارم:</w:t>
      </w:r>
    </w:p>
    <w:p w:rsidR="0047566D" w:rsidRDefault="0047566D" w:rsidP="0047566D">
      <w:pPr>
        <w:spacing w:line="760" w:lineRule="exact"/>
        <w:jc w:val="lowKashida"/>
        <w:rPr>
          <w:b/>
          <w:bCs/>
          <w:i/>
          <w:iCs/>
          <w:rtl/>
        </w:rPr>
      </w:pPr>
      <w:r>
        <w:rPr>
          <w:b/>
          <w:bCs/>
          <w:i/>
          <w:iCs/>
          <w:rtl/>
        </w:rPr>
        <w:t>اهميت مسئله:</w:t>
      </w:r>
    </w:p>
    <w:p w:rsidR="0047566D" w:rsidRDefault="0047566D" w:rsidP="0047566D">
      <w:pPr>
        <w:spacing w:line="760" w:lineRule="exact"/>
        <w:ind w:firstLine="720"/>
        <w:jc w:val="lowKashida"/>
        <w:rPr>
          <w:rtl/>
        </w:rPr>
      </w:pPr>
      <w:r>
        <w:rPr>
          <w:rtl/>
        </w:rPr>
        <w:t xml:space="preserve"> يكي از مسائل مهمي كه براي كشور ما در حوزه خليج فارس اهميت دارد تأمين امنيت منطقه مي</w:t>
      </w:r>
      <w:r>
        <w:rPr>
          <w:cs/>
        </w:rPr>
        <w:t>‎</w:t>
      </w:r>
      <w:r>
        <w:rPr>
          <w:rtl/>
        </w:rPr>
        <w:t xml:space="preserve">باشد. خصوصا اينكه آن منطقه از نظر استراتژيك در جهان حائز اهميت باشد خليج فارس با دارا بودن </w:t>
      </w:r>
      <w:r w:rsidRPr="00C378D7">
        <w:rPr>
          <w:position w:val="-12"/>
        </w:rPr>
        <w:object w:dxaOrig="3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19pt" o:ole="" fillcolor="window">
            <v:imagedata r:id="rId6" o:title=""/>
          </v:shape>
          <o:OLEObject Type="Embed" ProgID="Equation.3" ShapeID="_x0000_i1025" DrawAspect="Content" ObjectID="_1508262271" r:id="rId7"/>
        </w:object>
      </w:r>
      <w:r>
        <w:rPr>
          <w:rtl/>
        </w:rPr>
        <w:t xml:space="preserve"> ذخاير نفتي دنيا كه عامل بحركت در آوردن اقتصاد كشورهاي صنعتي غرب مي باشد و داشتن نقطه استراتژيكي تنگه هرمز كه گلوگاه اين شريان حياتي با ساير نقاط جهان مي باشد حائز كمال اهميت مي</w:t>
      </w:r>
      <w:r>
        <w:rPr>
          <w:cs/>
        </w:rPr>
        <w:t>‎</w:t>
      </w:r>
      <w:r>
        <w:rPr>
          <w:rtl/>
        </w:rPr>
        <w:t xml:space="preserve">باشد. </w:t>
      </w:r>
    </w:p>
    <w:p w:rsidR="0047566D" w:rsidRDefault="0047566D" w:rsidP="0047566D">
      <w:pPr>
        <w:spacing w:line="760" w:lineRule="exact"/>
        <w:ind w:firstLine="720"/>
        <w:jc w:val="lowKashida"/>
        <w:rPr>
          <w:rtl/>
        </w:rPr>
      </w:pPr>
      <w:r>
        <w:rPr>
          <w:rtl/>
        </w:rPr>
        <w:t>براي جمهوري اسلامي ايران كه بيشترين خط ساحل را در شمال خليج فارس و درياي عمان دارا مي</w:t>
      </w:r>
      <w:r>
        <w:rPr>
          <w:cs/>
        </w:rPr>
        <w:t>‎</w:t>
      </w:r>
      <w:r>
        <w:rPr>
          <w:rtl/>
        </w:rPr>
        <w:t>باشد و همچنين تمامي صادرات نفتي خود را از طريق پايانه هاي نفتي در اين منطقه انجام مي</w:t>
      </w:r>
      <w:r>
        <w:rPr>
          <w:cs/>
        </w:rPr>
        <w:t>‎</w:t>
      </w:r>
      <w:r>
        <w:rPr>
          <w:rtl/>
        </w:rPr>
        <w:t>دهد و علاوه بر آن اغلب واردات خود را از طريق بنادر در جنوبي انجام مي</w:t>
      </w:r>
      <w:r>
        <w:rPr>
          <w:cs/>
        </w:rPr>
        <w:t>‎</w:t>
      </w:r>
      <w:r>
        <w:rPr>
          <w:rtl/>
        </w:rPr>
        <w:t>دهد ثبات و امنيت اين منطقه داراي كمال اهميت مي</w:t>
      </w:r>
      <w:r>
        <w:rPr>
          <w:cs/>
        </w:rPr>
        <w:t>‎</w:t>
      </w:r>
      <w:r>
        <w:rPr>
          <w:rtl/>
        </w:rPr>
        <w:t>باشد.</w:t>
      </w:r>
    </w:p>
    <w:p w:rsidR="0047566D" w:rsidRDefault="0047566D" w:rsidP="0047566D">
      <w:pPr>
        <w:spacing w:line="760" w:lineRule="exact"/>
        <w:ind w:firstLine="720"/>
        <w:jc w:val="lowKashida"/>
        <w:rPr>
          <w:rtl/>
        </w:rPr>
      </w:pPr>
      <w:r>
        <w:rPr>
          <w:rtl/>
        </w:rPr>
        <w:t xml:space="preserve">متاسفانه تجارب حاصله در طول جنگ تحميلي حاكي از آن بود كه ايادي نظامهاي استكباري از هيچگونه تلاش در جهت تهديد اين منافع و نا امن كردن منطقه در جهت تضعيف جمهوري اسلامي ايران فروگذار نكردند. جهت مقابله با تجاوزات دشمن علاوه بر بكارگيري تجهيزات موجود در نيروي دريايي كشور اعم از ارتش  وسپاه و نبودن </w:t>
      </w:r>
      <w:r>
        <w:rPr>
          <w:rtl/>
        </w:rPr>
        <w:lastRenderedPageBreak/>
        <w:t>يك عامل كنترل كننده مطمئن جهت كشتيراني و بر حذر داشتن تردد كشتيهاي دشمن همواره حس مي گردد كه يگانهاي زير سطحي بصورت مكمل و همراه با يگانهاي سطحي كشور توانسته در منطقه خليج فارس و درياي عمان اين سيادت دريايي را انجام دهد.</w:t>
      </w:r>
    </w:p>
    <w:p w:rsidR="0047566D" w:rsidRDefault="0047566D" w:rsidP="0047566D">
      <w:pPr>
        <w:spacing w:line="760" w:lineRule="exact"/>
        <w:jc w:val="lowKashida"/>
        <w:rPr>
          <w:rtl/>
        </w:rPr>
      </w:pPr>
    </w:p>
    <w:p w:rsidR="0047566D" w:rsidRDefault="0047566D" w:rsidP="0047566D">
      <w:r>
        <w:rPr>
          <w:rtl/>
        </w:rPr>
        <w:t xml:space="preserve"> </w:t>
      </w:r>
    </w:p>
    <w:p w:rsidR="0047566D" w:rsidRDefault="0047566D">
      <w:pPr>
        <w:rPr>
          <w:rFonts w:hint="cs"/>
        </w:rPr>
      </w:pPr>
    </w:p>
    <w:sectPr w:rsidR="0047566D" w:rsidSect="00CC60D9">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47566D"/>
    <w:rsid w:val="0047566D"/>
    <w:rsid w:val="00B01F95"/>
    <w:rsid w:val="00CC60D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66D"/>
    <w:pPr>
      <w:bidi/>
      <w:spacing w:after="0" w:line="240" w:lineRule="auto"/>
    </w:pPr>
    <w:rPr>
      <w:rFonts w:ascii="Times New Roman" w:eastAsia="Times New Roman" w:hAnsi="Times New Roman" w:cs="Times New Roman"/>
      <w:sz w:val="24"/>
      <w:szCs w:val="24"/>
      <w:lang w:bidi="ar-SA"/>
    </w:rPr>
  </w:style>
  <w:style w:type="paragraph" w:styleId="Heading6">
    <w:name w:val="heading 6"/>
    <w:basedOn w:val="Normal"/>
    <w:next w:val="Normal"/>
    <w:link w:val="Heading6Char"/>
    <w:semiHidden/>
    <w:unhideWhenUsed/>
    <w:qFormat/>
    <w:rsid w:val="0047566D"/>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47566D"/>
    <w:rPr>
      <w:rFonts w:ascii="Times New Roman" w:eastAsia="Times New Roman" w:hAnsi="Times New Roman" w:cs="B Titr"/>
      <w:sz w:val="34"/>
      <w:szCs w:val="36"/>
      <w:lang w:bidi="ar-SA"/>
    </w:rPr>
  </w:style>
  <w:style w:type="paragraph" w:styleId="BalloonText">
    <w:name w:val="Balloon Text"/>
    <w:basedOn w:val="Normal"/>
    <w:link w:val="BalloonTextChar"/>
    <w:uiPriority w:val="99"/>
    <w:semiHidden/>
    <w:unhideWhenUsed/>
    <w:rsid w:val="0047566D"/>
    <w:rPr>
      <w:rFonts w:ascii="Tahoma" w:hAnsi="Tahoma" w:cs="Tahoma"/>
      <w:sz w:val="16"/>
      <w:szCs w:val="16"/>
    </w:rPr>
  </w:style>
  <w:style w:type="character" w:customStyle="1" w:styleId="BalloonTextChar">
    <w:name w:val="Balloon Text Char"/>
    <w:basedOn w:val="DefaultParagraphFont"/>
    <w:link w:val="BalloonText"/>
    <w:uiPriority w:val="99"/>
    <w:semiHidden/>
    <w:rsid w:val="0047566D"/>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68008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2015-11-05T17:28:00Z</dcterms:created>
  <dcterms:modified xsi:type="dcterms:W3CDTF">2015-11-05T17:28:00Z</dcterms:modified>
</cp:coreProperties>
</file>