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72" w:rsidRDefault="00972672" w:rsidP="00972672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78630" cy="5883275"/>
            <wp:effectExtent l="19050" t="0" r="7620" b="0"/>
            <wp:docPr id="3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972672" w:rsidRPr="00BE71D6" w:rsidRDefault="00972672" w:rsidP="00972672">
      <w:pPr>
        <w:pStyle w:val="Heading6"/>
        <w:spacing w:line="268" w:lineRule="auto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2512083</wp:posOffset>
            </wp:positionH>
            <wp:positionV relativeFrom="paragraph">
              <wp:posOffset>-324218</wp:posOffset>
            </wp:positionV>
            <wp:extent cx="829250" cy="1199072"/>
            <wp:effectExtent l="19050" t="0" r="8950" b="0"/>
            <wp:wrapNone/>
            <wp:docPr id="4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672" w:rsidRDefault="00972672" w:rsidP="00972672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972672" w:rsidRDefault="00972672" w:rsidP="00972672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BA64B3" w:rsidRPr="00B31FBA" w:rsidRDefault="00BA64B3" w:rsidP="00BA64B3">
      <w:pPr>
        <w:pStyle w:val="Heading6"/>
        <w:spacing w:line="240" w:lineRule="auto"/>
        <w:rPr>
          <w:sz w:val="28"/>
          <w:szCs w:val="28"/>
          <w:lang w:bidi="fa-IR"/>
        </w:rPr>
      </w:pPr>
      <w:bookmarkStart w:id="1" w:name="_GoBack"/>
      <w:bookmarkEnd w:id="0"/>
      <w:r w:rsidRPr="00B31FBA">
        <w:rPr>
          <w:rFonts w:hint="cs"/>
          <w:sz w:val="28"/>
          <w:szCs w:val="28"/>
          <w:rtl/>
        </w:rPr>
        <w:t>دانشگا</w:t>
      </w:r>
      <w:r w:rsidRPr="00B31FBA">
        <w:rPr>
          <w:rFonts w:hint="cs"/>
          <w:sz w:val="28"/>
          <w:szCs w:val="28"/>
          <w:rtl/>
          <w:lang w:bidi="fa-IR"/>
        </w:rPr>
        <w:t>ه آزاد اسلامي</w:t>
      </w:r>
    </w:p>
    <w:p w:rsidR="00BA64B3" w:rsidRPr="00B31FBA" w:rsidRDefault="00BA64B3" w:rsidP="00BA64B3">
      <w:pPr>
        <w:pStyle w:val="Heading6"/>
        <w:spacing w:line="240" w:lineRule="auto"/>
        <w:rPr>
          <w:sz w:val="28"/>
          <w:szCs w:val="28"/>
          <w:rtl/>
          <w:lang w:bidi="fa-IR"/>
        </w:rPr>
      </w:pPr>
      <w:r w:rsidRPr="00B31FBA">
        <w:rPr>
          <w:rFonts w:hint="cs"/>
          <w:sz w:val="28"/>
          <w:szCs w:val="28"/>
          <w:rtl/>
          <w:lang w:bidi="fa-IR"/>
        </w:rPr>
        <w:t>واحد تهران مرکز</w:t>
      </w:r>
    </w:p>
    <w:p w:rsidR="00BA64B3" w:rsidRDefault="00BA64B3" w:rsidP="00BA64B3">
      <w:pPr>
        <w:jc w:val="center"/>
        <w:rPr>
          <w:rFonts w:cs="B Titr"/>
          <w:b/>
          <w:bCs/>
          <w:sz w:val="38"/>
          <w:szCs w:val="38"/>
          <w:rtl/>
        </w:rPr>
      </w:pPr>
    </w:p>
    <w:p w:rsidR="00BA64B3" w:rsidRDefault="00BA64B3" w:rsidP="00BA64B3">
      <w:pPr>
        <w:jc w:val="center"/>
        <w:rPr>
          <w:rFonts w:cs="B Titr"/>
          <w:b/>
          <w:bCs/>
          <w:sz w:val="42"/>
          <w:szCs w:val="42"/>
          <w:rtl/>
        </w:rPr>
      </w:pPr>
    </w:p>
    <w:p w:rsidR="00BA64B3" w:rsidRDefault="00BA64B3" w:rsidP="00BA64B3">
      <w:pPr>
        <w:rPr>
          <w:rFonts w:cs="B Titr"/>
          <w:b/>
          <w:bCs/>
          <w:sz w:val="42"/>
          <w:szCs w:val="42"/>
          <w:rtl/>
        </w:rPr>
      </w:pPr>
    </w:p>
    <w:p w:rsidR="00BA64B3" w:rsidRPr="00B31FBA" w:rsidRDefault="00BA64B3" w:rsidP="00BA64B3">
      <w:pPr>
        <w:jc w:val="center"/>
        <w:rPr>
          <w:rFonts w:cs="B Zar"/>
          <w:b/>
          <w:bCs/>
          <w:sz w:val="40"/>
          <w:szCs w:val="40"/>
          <w:rtl/>
        </w:rPr>
      </w:pPr>
      <w:r w:rsidRPr="00B31FBA">
        <w:rPr>
          <w:rFonts w:cs="B Zar" w:hint="cs"/>
          <w:b/>
          <w:bCs/>
          <w:sz w:val="40"/>
          <w:szCs w:val="40"/>
          <w:rtl/>
        </w:rPr>
        <w:t>موضوع:</w:t>
      </w:r>
    </w:p>
    <w:p w:rsidR="00BA64B3" w:rsidRPr="00B31FBA" w:rsidRDefault="00BA64B3" w:rsidP="00BA64B3">
      <w:pPr>
        <w:jc w:val="center"/>
        <w:rPr>
          <w:rFonts w:cs="B Zar"/>
          <w:b/>
          <w:bCs/>
          <w:sz w:val="40"/>
          <w:szCs w:val="40"/>
          <w:rtl/>
        </w:rPr>
      </w:pPr>
    </w:p>
    <w:p w:rsidR="00BA64B3" w:rsidRPr="00B31FBA" w:rsidRDefault="00BA64B3" w:rsidP="00BA64B3">
      <w:pPr>
        <w:jc w:val="center"/>
        <w:rPr>
          <w:rFonts w:cs="B Zar"/>
          <w:b/>
          <w:bCs/>
          <w:sz w:val="40"/>
          <w:szCs w:val="40"/>
          <w:rtl/>
        </w:rPr>
      </w:pPr>
      <w:r w:rsidRPr="00B31FBA">
        <w:rPr>
          <w:rFonts w:cs="B Zar"/>
          <w:b/>
          <w:bCs/>
          <w:sz w:val="40"/>
          <w:szCs w:val="40"/>
          <w:rtl/>
        </w:rPr>
        <w:t>ج</w:t>
      </w:r>
      <w:r w:rsidRPr="00B31FBA">
        <w:rPr>
          <w:rFonts w:cs="B Zar" w:hint="cs"/>
          <w:b/>
          <w:bCs/>
          <w:sz w:val="40"/>
          <w:szCs w:val="40"/>
          <w:rtl/>
        </w:rPr>
        <w:t>ی</w:t>
      </w:r>
      <w:r w:rsidRPr="00B31FBA">
        <w:rPr>
          <w:rFonts w:cs="B Zar" w:hint="eastAsia"/>
          <w:b/>
          <w:bCs/>
          <w:sz w:val="40"/>
          <w:szCs w:val="40"/>
          <w:rtl/>
        </w:rPr>
        <w:t>ره</w:t>
      </w:r>
      <w:r w:rsidRPr="00B31FBA">
        <w:rPr>
          <w:rFonts w:cs="B Zar"/>
          <w:b/>
          <w:bCs/>
          <w:sz w:val="40"/>
          <w:szCs w:val="40"/>
          <w:rtl/>
        </w:rPr>
        <w:t xml:space="preserve"> غذا</w:t>
      </w:r>
      <w:r w:rsidRPr="00B31FBA">
        <w:rPr>
          <w:rFonts w:cs="B Zar" w:hint="cs"/>
          <w:b/>
          <w:bCs/>
          <w:sz w:val="40"/>
          <w:szCs w:val="40"/>
          <w:rtl/>
        </w:rPr>
        <w:t>یی</w:t>
      </w:r>
      <w:r w:rsidRPr="00B31FBA">
        <w:rPr>
          <w:rFonts w:cs="B Zar" w:hint="eastAsia"/>
          <w:b/>
          <w:bCs/>
          <w:sz w:val="40"/>
          <w:szCs w:val="40"/>
          <w:rtl/>
        </w:rPr>
        <w:t>،</w:t>
      </w:r>
      <w:r w:rsidRPr="00B31FBA">
        <w:rPr>
          <w:rFonts w:cs="B Zar"/>
          <w:b/>
          <w:bCs/>
          <w:sz w:val="40"/>
          <w:szCs w:val="40"/>
          <w:rtl/>
        </w:rPr>
        <w:t xml:space="preserve"> فضا، ف</w:t>
      </w:r>
      <w:r w:rsidRPr="00B31FBA">
        <w:rPr>
          <w:rFonts w:cs="B Zar" w:hint="cs"/>
          <w:b/>
          <w:bCs/>
          <w:sz w:val="40"/>
          <w:szCs w:val="40"/>
          <w:rtl/>
        </w:rPr>
        <w:t>ی</w:t>
      </w:r>
      <w:r w:rsidRPr="00B31FBA">
        <w:rPr>
          <w:rFonts w:cs="B Zar" w:hint="eastAsia"/>
          <w:b/>
          <w:bCs/>
          <w:sz w:val="40"/>
          <w:szCs w:val="40"/>
          <w:rtl/>
        </w:rPr>
        <w:t>ز</w:t>
      </w:r>
      <w:r w:rsidRPr="00B31FBA">
        <w:rPr>
          <w:rFonts w:cs="B Zar" w:hint="cs"/>
          <w:b/>
          <w:bCs/>
          <w:sz w:val="40"/>
          <w:szCs w:val="40"/>
          <w:rtl/>
        </w:rPr>
        <w:t>ی</w:t>
      </w:r>
      <w:r w:rsidRPr="00B31FBA">
        <w:rPr>
          <w:rFonts w:cs="B Zar" w:hint="eastAsia"/>
          <w:b/>
          <w:bCs/>
          <w:sz w:val="40"/>
          <w:szCs w:val="40"/>
          <w:rtl/>
        </w:rPr>
        <w:t>ولوژ</w:t>
      </w:r>
      <w:r w:rsidRPr="00B31FBA">
        <w:rPr>
          <w:rFonts w:cs="B Zar" w:hint="cs"/>
          <w:b/>
          <w:bCs/>
          <w:sz w:val="40"/>
          <w:szCs w:val="40"/>
          <w:rtl/>
        </w:rPr>
        <w:t>ی</w:t>
      </w:r>
      <w:r w:rsidRPr="00B31FBA">
        <w:rPr>
          <w:rFonts w:cs="B Zar"/>
          <w:b/>
          <w:bCs/>
          <w:sz w:val="40"/>
          <w:szCs w:val="40"/>
          <w:rtl/>
        </w:rPr>
        <w:t xml:space="preserve"> پستان، مراحل زا</w:t>
      </w:r>
      <w:r w:rsidRPr="00B31FBA">
        <w:rPr>
          <w:rFonts w:cs="B Zar" w:hint="cs"/>
          <w:b/>
          <w:bCs/>
          <w:sz w:val="40"/>
          <w:szCs w:val="40"/>
          <w:rtl/>
        </w:rPr>
        <w:t>ی</w:t>
      </w:r>
      <w:r w:rsidRPr="00B31FBA">
        <w:rPr>
          <w:rFonts w:cs="B Zar" w:hint="eastAsia"/>
          <w:b/>
          <w:bCs/>
          <w:sz w:val="40"/>
          <w:szCs w:val="40"/>
          <w:rtl/>
        </w:rPr>
        <w:t>مان</w:t>
      </w:r>
      <w:r w:rsidRPr="00B31FBA">
        <w:rPr>
          <w:rFonts w:cs="B Zar"/>
          <w:b/>
          <w:bCs/>
          <w:sz w:val="40"/>
          <w:szCs w:val="40"/>
          <w:rtl/>
        </w:rPr>
        <w:t xml:space="preserve"> و بهداشت گاو ش</w:t>
      </w:r>
      <w:r w:rsidRPr="00B31FBA">
        <w:rPr>
          <w:rFonts w:cs="B Zar" w:hint="cs"/>
          <w:b/>
          <w:bCs/>
          <w:sz w:val="40"/>
          <w:szCs w:val="40"/>
          <w:rtl/>
        </w:rPr>
        <w:t>ی</w:t>
      </w:r>
      <w:r w:rsidRPr="00B31FBA">
        <w:rPr>
          <w:rFonts w:cs="B Zar" w:hint="eastAsia"/>
          <w:b/>
          <w:bCs/>
          <w:sz w:val="40"/>
          <w:szCs w:val="40"/>
          <w:rtl/>
        </w:rPr>
        <w:t>ر</w:t>
      </w:r>
      <w:r w:rsidRPr="00B31FBA">
        <w:rPr>
          <w:rFonts w:cs="B Zar" w:hint="cs"/>
          <w:b/>
          <w:bCs/>
          <w:sz w:val="40"/>
          <w:szCs w:val="40"/>
          <w:rtl/>
        </w:rPr>
        <w:t>ی</w:t>
      </w:r>
    </w:p>
    <w:bookmarkEnd w:id="1"/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972672" w:rsidRDefault="00972672">
      <w:pPr>
        <w:rPr>
          <w:rtl/>
        </w:rPr>
      </w:pPr>
    </w:p>
    <w:p w:rsidR="00BA64B3" w:rsidRDefault="00BA64B3" w:rsidP="00972672">
      <w:pPr>
        <w:jc w:val="center"/>
        <w:rPr>
          <w:rFonts w:cs="Titr"/>
          <w:b/>
          <w:bCs/>
          <w:sz w:val="26"/>
          <w:szCs w:val="26"/>
          <w:rtl/>
        </w:rPr>
      </w:pPr>
    </w:p>
    <w:p w:rsidR="00972672" w:rsidRPr="00234944" w:rsidRDefault="00972672" w:rsidP="00972672">
      <w:pPr>
        <w:jc w:val="center"/>
        <w:rPr>
          <w:rFonts w:cs="Titr"/>
          <w:b/>
          <w:bCs/>
          <w:sz w:val="28"/>
          <w:szCs w:val="28"/>
          <w:rtl/>
        </w:rPr>
      </w:pPr>
      <w:r w:rsidRPr="00234944">
        <w:rPr>
          <w:rFonts w:cs="Titr" w:hint="cs"/>
          <w:b/>
          <w:bCs/>
          <w:sz w:val="26"/>
          <w:szCs w:val="26"/>
          <w:rtl/>
        </w:rPr>
        <w:lastRenderedPageBreak/>
        <w:t>فهرست مطالب</w:t>
      </w:r>
    </w:p>
    <w:p w:rsidR="00972672" w:rsidRPr="00A32DDC" w:rsidRDefault="00972672" w:rsidP="00972672">
      <w:pPr>
        <w:jc w:val="lowKashida"/>
        <w:rPr>
          <w:rFonts w:cs="Zar"/>
          <w:sz w:val="28"/>
          <w:szCs w:val="28"/>
          <w:rtl/>
        </w:rPr>
      </w:pPr>
      <w:r w:rsidRPr="00297425">
        <w:rPr>
          <w:rFonts w:cs="Lotus" w:hint="cs"/>
          <w:sz w:val="28"/>
          <w:szCs w:val="28"/>
          <w:rtl/>
        </w:rPr>
        <w:t xml:space="preserve">      </w:t>
      </w:r>
    </w:p>
    <w:tbl>
      <w:tblPr>
        <w:tblStyle w:val="TableGrid"/>
        <w:bidiVisual/>
        <w:tblW w:w="7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0"/>
        <w:gridCol w:w="1080"/>
      </w:tblGrid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پيشگفتار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3</w:t>
            </w:r>
          </w:p>
        </w:tc>
      </w:tr>
      <w:tr w:rsidR="00972672" w:rsidRPr="00B37780" w:rsidTr="00BA64B3">
        <w:trPr>
          <w:jc w:val="center"/>
        </w:trPr>
        <w:tc>
          <w:tcPr>
            <w:tcW w:w="6410" w:type="dxa"/>
          </w:tcPr>
          <w:p w:rsidR="00972672" w:rsidRPr="00B37780" w:rsidRDefault="00972672" w:rsidP="00F6031F">
            <w:pPr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B3778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فصل 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اول كليات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مقدمه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5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نژاد 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8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دستگاه گوارش نشخواركنندگان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13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احتياجات غذايي گاو شيري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16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قابليت هضم غذا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33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روش هاي اندازه گيري انرژي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35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972672" w:rsidRPr="00B37780" w:rsidTr="00BA64B3">
        <w:trPr>
          <w:jc w:val="center"/>
        </w:trPr>
        <w:tc>
          <w:tcPr>
            <w:tcW w:w="6410" w:type="dxa"/>
          </w:tcPr>
          <w:p w:rsidR="00972672" w:rsidRPr="00B37780" w:rsidRDefault="00972672" w:rsidP="00F6031F">
            <w:pPr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فصل دوم : جيره هاي غذايي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تغذيه دام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41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دستگاه گوارش گاو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43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خوراك گاو شيري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50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سيلو كردن.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57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ساختمان سيلو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62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B1076F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مواد متراكم (كنسانتره) در جيره غذايي دام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67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جيره متعادل و متوازن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76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دسته بندي گله گاو شيري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87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مديريت تغذيه گاوهاي شيري پر توليد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94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ارزيابي وضعيت بدني گاو شيري و رتبه بندي آن </w:t>
            </w:r>
            <w:r>
              <w:rPr>
                <w:rFonts w:cs="Zar"/>
                <w:sz w:val="28"/>
                <w:szCs w:val="28"/>
              </w:rPr>
              <w:t>(B.S.C)</w:t>
            </w: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96</w:t>
            </w:r>
          </w:p>
        </w:tc>
      </w:tr>
      <w:tr w:rsidR="00972672" w:rsidRPr="00B37780" w:rsidTr="00BA64B3">
        <w:trPr>
          <w:jc w:val="center"/>
        </w:trPr>
        <w:tc>
          <w:tcPr>
            <w:tcW w:w="6410" w:type="dxa"/>
          </w:tcPr>
          <w:p w:rsidR="00972672" w:rsidRPr="00B37780" w:rsidRDefault="00972672" w:rsidP="00F6031F">
            <w:pPr>
              <w:spacing w:line="216" w:lineRule="auto"/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فصل سوم : جايگاه دام </w:t>
            </w:r>
          </w:p>
        </w:tc>
        <w:tc>
          <w:tcPr>
            <w:tcW w:w="1080" w:type="dxa"/>
          </w:tcPr>
          <w:p w:rsidR="00972672" w:rsidRPr="00B37780" w:rsidRDefault="00972672" w:rsidP="00F6031F">
            <w:pPr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فضاي لازم براي تركيب گله گاو شيري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100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Pr="00A32DDC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اتاق شير دوشي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105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زايشگاه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108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انبار علوفه ، كنسانتره ، سيلو ، پوشال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109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2672" w:rsidRDefault="00972672" w:rsidP="00F6031F">
            <w:pPr>
              <w:jc w:val="center"/>
              <w:rPr>
                <w:rFonts w:cs="Lotus"/>
                <w:sz w:val="28"/>
                <w:szCs w:val="28"/>
                <w:rtl/>
              </w:rPr>
            </w:pPr>
          </w:p>
        </w:tc>
      </w:tr>
      <w:tr w:rsidR="00972672" w:rsidRPr="00B37780" w:rsidTr="00BA64B3">
        <w:trPr>
          <w:jc w:val="center"/>
        </w:trPr>
        <w:tc>
          <w:tcPr>
            <w:tcW w:w="6410" w:type="dxa"/>
          </w:tcPr>
          <w:p w:rsidR="00972672" w:rsidRPr="00B37780" w:rsidRDefault="00972672" w:rsidP="00F6031F">
            <w:pPr>
              <w:spacing w:line="216" w:lineRule="auto"/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فصل چهارم : فيزيولوژي پستان </w:t>
            </w:r>
          </w:p>
        </w:tc>
        <w:tc>
          <w:tcPr>
            <w:tcW w:w="1080" w:type="dxa"/>
          </w:tcPr>
          <w:p w:rsidR="00972672" w:rsidRPr="00B37780" w:rsidRDefault="00972672" w:rsidP="00F6031F">
            <w:pPr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ترشح شير و كيفيت آن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113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lastRenderedPageBreak/>
              <w:t xml:space="preserve">بيماري ورم پستان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116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مديريت و پاكيزگي آغل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128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972672" w:rsidRPr="00B37780" w:rsidTr="00BA64B3">
        <w:trPr>
          <w:jc w:val="center"/>
        </w:trPr>
        <w:tc>
          <w:tcPr>
            <w:tcW w:w="6410" w:type="dxa"/>
          </w:tcPr>
          <w:p w:rsidR="00972672" w:rsidRPr="00B37780" w:rsidRDefault="00972672" w:rsidP="00F6031F">
            <w:pPr>
              <w:spacing w:line="216" w:lineRule="auto"/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B3778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فصل پنجم : 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تلقيح مصنوعي و اصلاح نژاد </w:t>
            </w:r>
          </w:p>
        </w:tc>
        <w:tc>
          <w:tcPr>
            <w:tcW w:w="1080" w:type="dxa"/>
          </w:tcPr>
          <w:p w:rsidR="00972672" w:rsidRPr="00B37780" w:rsidRDefault="00972672" w:rsidP="00F6031F">
            <w:pPr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مراحل زايمان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144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972672" w:rsidRPr="00B37780" w:rsidTr="00BA64B3">
        <w:trPr>
          <w:jc w:val="center"/>
        </w:trPr>
        <w:tc>
          <w:tcPr>
            <w:tcW w:w="6410" w:type="dxa"/>
          </w:tcPr>
          <w:p w:rsidR="00972672" w:rsidRPr="00B37780" w:rsidRDefault="00972672" w:rsidP="00F6031F">
            <w:pPr>
              <w:spacing w:line="216" w:lineRule="auto"/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B3778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فصل ششم : 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مديريت دامداري </w:t>
            </w:r>
            <w:r w:rsidRPr="00B3778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</w:tcPr>
          <w:p w:rsidR="00972672" w:rsidRPr="009914A6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بهداشت و بيماري دام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153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972672" w:rsidRPr="00E20311" w:rsidTr="00BA64B3">
        <w:trPr>
          <w:jc w:val="center"/>
        </w:trPr>
        <w:tc>
          <w:tcPr>
            <w:tcW w:w="6410" w:type="dxa"/>
          </w:tcPr>
          <w:p w:rsidR="00972672" w:rsidRPr="00E20311" w:rsidRDefault="00972672" w:rsidP="00F6031F">
            <w:pPr>
              <w:spacing w:line="216" w:lineRule="auto"/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E20311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فصل هفتم : 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تهيه طرح گاوداري شيري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154</w:t>
            </w:r>
          </w:p>
        </w:tc>
      </w:tr>
      <w:tr w:rsidR="00972672" w:rsidRPr="00E20311" w:rsidTr="00BA64B3">
        <w:trPr>
          <w:jc w:val="center"/>
        </w:trPr>
        <w:tc>
          <w:tcPr>
            <w:tcW w:w="6410" w:type="dxa"/>
          </w:tcPr>
          <w:p w:rsidR="00972672" w:rsidRPr="00E20311" w:rsidRDefault="00972672" w:rsidP="00F6031F">
            <w:pPr>
              <w:spacing w:line="216" w:lineRule="auto"/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972672" w:rsidRPr="00E20311" w:rsidTr="00BA64B3">
        <w:trPr>
          <w:jc w:val="center"/>
        </w:trPr>
        <w:tc>
          <w:tcPr>
            <w:tcW w:w="6410" w:type="dxa"/>
          </w:tcPr>
          <w:p w:rsidR="00972672" w:rsidRPr="00E20311" w:rsidRDefault="00972672" w:rsidP="00F6031F">
            <w:pPr>
              <w:spacing w:line="216" w:lineRule="auto"/>
              <w:jc w:val="lowKashida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فصل هشتم : پرواربندي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305ADB">
              <w:rPr>
                <w:rFonts w:cs="Zar" w:hint="cs"/>
                <w:sz w:val="28"/>
                <w:szCs w:val="28"/>
                <w:rtl/>
              </w:rPr>
              <w:t>180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راهنماي استفاده از جداول تركيب غذايي </w:t>
            </w:r>
          </w:p>
        </w:tc>
        <w:tc>
          <w:tcPr>
            <w:tcW w:w="1080" w:type="dxa"/>
          </w:tcPr>
          <w:p w:rsidR="00972672" w:rsidRPr="00305ADB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181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منابع فارسي </w:t>
            </w:r>
          </w:p>
        </w:tc>
        <w:tc>
          <w:tcPr>
            <w:tcW w:w="1080" w:type="dxa"/>
          </w:tcPr>
          <w:p w:rsidR="00972672" w:rsidRPr="009914A6" w:rsidRDefault="00972672" w:rsidP="00F6031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9914A6">
              <w:rPr>
                <w:rFonts w:cs="Zar" w:hint="cs"/>
                <w:sz w:val="28"/>
                <w:szCs w:val="28"/>
                <w:rtl/>
              </w:rPr>
              <w:t>201</w:t>
            </w:r>
          </w:p>
        </w:tc>
      </w:tr>
      <w:tr w:rsidR="00972672" w:rsidTr="00BA64B3">
        <w:trPr>
          <w:jc w:val="center"/>
        </w:trPr>
        <w:tc>
          <w:tcPr>
            <w:tcW w:w="6410" w:type="dxa"/>
          </w:tcPr>
          <w:p w:rsidR="00972672" w:rsidRDefault="00972672" w:rsidP="00F6031F">
            <w:pPr>
              <w:spacing w:line="216" w:lineRule="auto"/>
              <w:jc w:val="lowKashida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منابع انگليسي </w:t>
            </w:r>
          </w:p>
        </w:tc>
        <w:tc>
          <w:tcPr>
            <w:tcW w:w="1080" w:type="dxa"/>
          </w:tcPr>
          <w:p w:rsidR="00972672" w:rsidRPr="009914A6" w:rsidRDefault="00972672" w:rsidP="00F6031F">
            <w:pPr>
              <w:spacing w:line="216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9914A6">
              <w:rPr>
                <w:rFonts w:cs="Zar" w:hint="cs"/>
                <w:sz w:val="28"/>
                <w:szCs w:val="28"/>
                <w:rtl/>
              </w:rPr>
              <w:t>202</w:t>
            </w:r>
          </w:p>
        </w:tc>
      </w:tr>
    </w:tbl>
    <w:p w:rsidR="00972672" w:rsidRDefault="00972672" w:rsidP="00972672">
      <w:pPr>
        <w:ind w:left="26"/>
        <w:jc w:val="center"/>
        <w:rPr>
          <w:rFonts w:cs="Titr"/>
          <w:b/>
          <w:bCs/>
          <w:i/>
          <w:iCs/>
        </w:rPr>
      </w:pPr>
    </w:p>
    <w:p w:rsidR="00972672" w:rsidRDefault="00972672" w:rsidP="00972672">
      <w:pPr>
        <w:ind w:left="26"/>
        <w:jc w:val="center"/>
        <w:rPr>
          <w:rFonts w:cs="Titr"/>
          <w:b/>
          <w:bCs/>
          <w:i/>
          <w:iCs/>
          <w:rtl/>
        </w:rPr>
      </w:pPr>
      <w:r>
        <w:rPr>
          <w:rFonts w:cs="Titr"/>
          <w:b/>
          <w:bCs/>
          <w:i/>
          <w:iCs/>
        </w:rPr>
        <w:br w:type="page"/>
      </w:r>
      <w:r>
        <w:rPr>
          <w:rFonts w:cs="Titr"/>
          <w:b/>
          <w:bCs/>
          <w:i/>
          <w:iCs/>
        </w:rPr>
        <w:lastRenderedPageBreak/>
        <w:t xml:space="preserve">   </w:t>
      </w:r>
      <w:r>
        <w:rPr>
          <w:rFonts w:cs="Titr" w:hint="cs"/>
          <w:b/>
          <w:bCs/>
          <w:i/>
          <w:iCs/>
          <w:rtl/>
        </w:rPr>
        <w:t xml:space="preserve">پيشگفتار </w:t>
      </w:r>
    </w:p>
    <w:p w:rsidR="00972672" w:rsidRDefault="00972672" w:rsidP="00972672">
      <w:pPr>
        <w:ind w:left="26" w:firstLine="694"/>
        <w:jc w:val="both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بانك كشاورزي به عنوان بانكي تخصصي با هدف تأمين نيازهاي مالي دست اندركاران امور كشاورزي در سراسر ايران ، تأسيس شد . گستردگي جغرافيايي و ارتباط تنگاتنگ با روستائيان ، ضرورت ارائه خدمات ترويجي و آموزش كشاورزي را ايجاب كرد و براين اساس ، ايجاد شبكه اي از دانش آموختگان كشاورزي ضرورت يافت . </w:t>
      </w:r>
    </w:p>
    <w:p w:rsidR="00972672" w:rsidRDefault="00972672" w:rsidP="00972672">
      <w:pPr>
        <w:ind w:left="26" w:firstLine="694"/>
        <w:jc w:val="both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رشد روزافزون علوم در همه زمينه ها ، بنياد كشاورزي سنتي را در جهان در هم ريخت و تحولي شگرف درعملكرد محصولات كشاورزي و دامي به پا كرد . به موازات رشد شتابان جمعيت در جهان ، كشورهاي پيشرفته با استفاده از جديدترين يافته هاي علمي و به كارگيري بهينه آب و خاك   و نهاده هاي كشاورزي و... آنچنان افزايشي در عملكرد محصولات كشاوري در واحد سطح و محصولات دامي در واحد زمان ايجاد كردند كه به صادر كنندگان اصلي توليدات كشاورزي و دامي تبديل شدند . براي مثال از سال1920 تا 1970 يعني در مدت 50 سال ، طول دوران پرورش جوجه هاي گوشتي به نصف كاهش يافت در حالي كه ميزان توليد دو برابر شده بود . به عبارت ديگر رشد   جوجه هاي يك روزه به طور متوسط روزانه چهار برابر شده بود . در اين مدت ضريب تبديل غذا از 5 به 2/2 و ميزان تلفات در يك دوره نيز از 20 درصد به 4 درصد كاهش يافته بود . كشورهاي در حال توسعه اما ، با افزايش روزافزون جمعيت ، به دليل استفاده سنتي از منابع طبيعي ، روز به روز فقيرتر    مي شدند . </w:t>
      </w:r>
    </w:p>
    <w:p w:rsidR="00972672" w:rsidRDefault="00972672" w:rsidP="00972672">
      <w:pPr>
        <w:ind w:left="26" w:firstLine="694"/>
        <w:jc w:val="both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از آنجا كه پيشرفت و توسعه كشاورزي و دامداري مستلزم شناخت علمي اثر عوامل محيطي در رشد بهينه گياه و دام و به كارگيري صحيح نهاده هاي كشاورزي همچون ماشين آلات ، آب ، كود و بذور اصلاح شده و... است ، ضرورت گسستن از بندهاي بهره برداري سنتي از نهاده هاي كشاورزي و دامي و به كارگيري جديدترين يافته هاي علمي در اين زمينه به روشني خود را نشان مي داد . ديگر با عملكرد يك تن در هكتار گندم آبي ، تغذيه جمعيت انبوه و روزافزون امكان پذير نبود . بنابراين راهنمايي روستائيان گرفتار روش هاي سنتي و ارائه مشورت هاي علمي به متقاضيان ايجاد تأسيسات كشاورزي و دامي ، آموزش هرچه بيشتر دانش آموختگان كشاورزي را در بانك كشاورزي ضروري ساخت . براين اساس و به كمك كارشناسان سازمان خواروبار جهاني ، دوره آموزشي « روش تهيه و برسي طرحهاي كشاورزي » پا گرفت و در اين زمينه كارشناسان ورزيده اي تربيت شدند كه سال ها آموزش اين دوره را به عهده داشتند . </w:t>
      </w:r>
    </w:p>
    <w:p w:rsidR="00972672" w:rsidRDefault="00972672" w:rsidP="00972672">
      <w:pPr>
        <w:ind w:left="26"/>
        <w:jc w:val="both"/>
        <w:rPr>
          <w:rFonts w:cs="Zar"/>
          <w:sz w:val="30"/>
          <w:szCs w:val="30"/>
          <w:rtl/>
        </w:rPr>
      </w:pPr>
      <w:r>
        <w:rPr>
          <w:rFonts w:cs="Zar" w:hint="cs"/>
          <w:sz w:val="28"/>
          <w:szCs w:val="28"/>
          <w:rtl/>
        </w:rPr>
        <w:t xml:space="preserve">           اكنون ، سال ها از آخرين چاپ منابع آموزشي اين دوره مي گذرد . در اين مدت پيشرفت هاي چشمگيري در علوم كشاورزي و دامي و صنايع وابسته به آنها ، همچون ساير علوم صورت گرفته  است . اداره كل آموزش و بهبود مديريت برآن است تا با بازنگري منابع اين دوره ، ضمن به روز كردن محتواي منابع آموزشي ، حذف موضوعات كهنه ، جايگزيني مقولات جديد و به كارگيري روش هاي نوين آموزشي ، به بازسازي اين دوره آموزشي بپردازد و ترديد ندارد كه در اين راه به ياري تمامي همكاران كارشناس نيازمند است و دست ياري آنان را به گرمي مي فشارد . </w:t>
      </w:r>
    </w:p>
    <w:p w:rsidR="00972672" w:rsidRPr="00B63284" w:rsidRDefault="00972672" w:rsidP="00972672">
      <w:pPr>
        <w:jc w:val="both"/>
        <w:rPr>
          <w:rFonts w:cs="Zar"/>
          <w:sz w:val="28"/>
          <w:szCs w:val="28"/>
          <w:rtl/>
        </w:rPr>
      </w:pPr>
    </w:p>
    <w:p w:rsidR="00972672" w:rsidRDefault="00972672" w:rsidP="00972672">
      <w:pPr>
        <w:rPr>
          <w:rFonts w:cs="Titr"/>
          <w:b/>
          <w:bCs/>
          <w:i/>
          <w:iCs/>
          <w:rtl/>
        </w:rPr>
      </w:pPr>
    </w:p>
    <w:p w:rsidR="00972672" w:rsidRDefault="00972672" w:rsidP="00972672">
      <w:pPr>
        <w:rPr>
          <w:rFonts w:cs="Titr"/>
          <w:b/>
          <w:bCs/>
          <w:rtl/>
        </w:rPr>
      </w:pPr>
    </w:p>
    <w:p w:rsidR="00972672" w:rsidRDefault="00972672" w:rsidP="00972672">
      <w:pPr>
        <w:rPr>
          <w:rFonts w:cs="Titr"/>
          <w:b/>
          <w:bCs/>
          <w:rtl/>
        </w:rPr>
      </w:pPr>
    </w:p>
    <w:p w:rsidR="00972672" w:rsidRDefault="00972672" w:rsidP="00972672">
      <w:pPr>
        <w:rPr>
          <w:rFonts w:cs="Titr"/>
          <w:b/>
          <w:bCs/>
          <w:rtl/>
        </w:rPr>
      </w:pPr>
    </w:p>
    <w:p w:rsidR="00972672" w:rsidRPr="00A636CA" w:rsidRDefault="00972672" w:rsidP="00972672">
      <w:pPr>
        <w:spacing w:line="216" w:lineRule="auto"/>
        <w:rPr>
          <w:rFonts w:cs="Titr"/>
          <w:b/>
          <w:bCs/>
          <w:rtl/>
        </w:rPr>
      </w:pPr>
      <w:r>
        <w:rPr>
          <w:rFonts w:cs="Titr" w:hint="cs"/>
          <w:b/>
          <w:bCs/>
          <w:rtl/>
        </w:rPr>
        <w:t xml:space="preserve">فصل اول : كليات </w:t>
      </w:r>
      <w:r>
        <w:rPr>
          <w:rFonts w:cs="Titr" w:hint="cs"/>
          <w:b/>
          <w:bCs/>
          <w:rtl/>
        </w:rPr>
        <w:tab/>
      </w:r>
      <w:r>
        <w:rPr>
          <w:rFonts w:cs="Titr" w:hint="cs"/>
          <w:b/>
          <w:bCs/>
          <w:rtl/>
        </w:rPr>
        <w:tab/>
      </w:r>
      <w:r>
        <w:rPr>
          <w:rFonts w:cs="Titr" w:hint="cs"/>
          <w:b/>
          <w:bCs/>
          <w:rtl/>
        </w:rPr>
        <w:tab/>
      </w:r>
      <w:r>
        <w:rPr>
          <w:rFonts w:cs="Titr" w:hint="cs"/>
          <w:b/>
          <w:bCs/>
          <w:rtl/>
        </w:rPr>
        <w:tab/>
      </w:r>
      <w:r>
        <w:rPr>
          <w:rFonts w:cs="Titr" w:hint="cs"/>
          <w:b/>
          <w:bCs/>
          <w:rtl/>
        </w:rPr>
        <w:tab/>
      </w:r>
      <w:r>
        <w:rPr>
          <w:rFonts w:cs="Titr" w:hint="cs"/>
          <w:b/>
          <w:bCs/>
          <w:rtl/>
        </w:rPr>
        <w:tab/>
      </w:r>
      <w:r>
        <w:rPr>
          <w:rFonts w:cs="Titr" w:hint="cs"/>
          <w:b/>
          <w:bCs/>
          <w:rtl/>
        </w:rPr>
        <w:tab/>
      </w:r>
      <w:r>
        <w:rPr>
          <w:rFonts w:cs="Titr" w:hint="cs"/>
          <w:b/>
          <w:bCs/>
          <w:rtl/>
        </w:rPr>
        <w:tab/>
      </w:r>
      <w:r>
        <w:rPr>
          <w:rFonts w:cs="Titr" w:hint="cs"/>
          <w:b/>
          <w:bCs/>
          <w:rtl/>
        </w:rPr>
        <w:tab/>
        <w:t xml:space="preserve"> </w:t>
      </w:r>
    </w:p>
    <w:p w:rsidR="00972672" w:rsidRPr="00A45D30" w:rsidRDefault="00972672" w:rsidP="00972672">
      <w:pPr>
        <w:spacing w:line="216" w:lineRule="auto"/>
        <w:rPr>
          <w:rFonts w:cs="Titr"/>
          <w:b/>
          <w:bCs/>
          <w:sz w:val="26"/>
          <w:szCs w:val="26"/>
          <w:rtl/>
        </w:rPr>
      </w:pPr>
      <w:r>
        <w:rPr>
          <w:rFonts w:cs="Titr" w:hint="cs"/>
          <w:b/>
          <w:bCs/>
          <w:sz w:val="26"/>
          <w:szCs w:val="26"/>
          <w:rtl/>
        </w:rPr>
        <w:t xml:space="preserve">مقدمه </w:t>
      </w:r>
    </w:p>
    <w:p w:rsidR="00972672" w:rsidRPr="00920EA6" w:rsidRDefault="00972672" w:rsidP="00972672">
      <w:pPr>
        <w:spacing w:line="216" w:lineRule="auto"/>
        <w:jc w:val="lowKashida"/>
        <w:rPr>
          <w:rFonts w:cs="Zar"/>
          <w:sz w:val="28"/>
          <w:szCs w:val="28"/>
          <w:rtl/>
        </w:rPr>
      </w:pPr>
      <w:r w:rsidRPr="00297425">
        <w:rPr>
          <w:rFonts w:cs="Lotus" w:hint="cs"/>
          <w:sz w:val="28"/>
          <w:szCs w:val="28"/>
          <w:rtl/>
        </w:rPr>
        <w:t xml:space="preserve">      </w:t>
      </w:r>
      <w:r w:rsidRPr="00920EA6">
        <w:rPr>
          <w:rFonts w:cs="Zar" w:hint="cs"/>
          <w:sz w:val="28"/>
          <w:szCs w:val="28"/>
          <w:rtl/>
        </w:rPr>
        <w:t xml:space="preserve">انسان اوليه پس از اين كه ساليان بسيار زيادي در جنگل ها ، دشت ها و غارها روزگار را با خوردن برگ ، دانه و ميوه درختان و شكار حيوانات گذرانيد به ساختن پناگاه پرداخت و توانست بعضي از حيواناتي را كه تا ديروز شكار مي كرد ، رام و اهلي نمايد. او توانست همراه با پيشرفت ابزار كارش جايگاهي مخصوص براي دامهايش در گوشه اي از مأوي و مسكن خويش بنا كند . پس از اهلي كردن دام و بهره برداري از محصولات آن ، دامداري هاي اوليه را شكل داد و بهره برداري اقتصادي و رفع نياز جامعه بشري را سامان بخشيد . در اين دوران گاو  در كشورهاي باستاني مصر ، يونان ، چين ، هندوستان و ايران اهميت بسياري داشته و پرورش داده مي شده است و آثاري مادي ، كتابها و كتيبه هاي نوشته شده و نقوش به جاي مانده در غارها از دلايل آن است . در آثار تخت جمشيد و كاخهاي مصر ، يونان و هندوستان كمتر كتيبه و سنگ نوشته اي    مي توان يافت كه بدون نام يا تصوير گاو باشد . اين دام بزرگ تأمين قسمت عمده اي از نيازهاي اوليه همچون گوشت ، فراورده هاي لبني و حتي انجام دادن كارهاي سخت بشر را به عهده گرفت و شايد به همين خاطر تصوير آن در بين بعضي از اقوام </w:t>
      </w:r>
      <w:r>
        <w:rPr>
          <w:rFonts w:cs="Zar" w:hint="cs"/>
          <w:sz w:val="28"/>
          <w:szCs w:val="28"/>
          <w:rtl/>
        </w:rPr>
        <w:t xml:space="preserve">، </w:t>
      </w:r>
      <w:r w:rsidRPr="00920EA6">
        <w:rPr>
          <w:rFonts w:cs="Zar" w:hint="cs"/>
          <w:sz w:val="28"/>
          <w:szCs w:val="28"/>
          <w:rtl/>
        </w:rPr>
        <w:t xml:space="preserve">مظهر قدرت و پرچم آنها شد و در ميان بعضي از اقوام ديگر جايگاهي مقدس پيدا كرد . </w:t>
      </w:r>
    </w:p>
    <w:p w:rsidR="00972672" w:rsidRPr="00920EA6" w:rsidRDefault="00972672" w:rsidP="00972672">
      <w:pPr>
        <w:spacing w:line="216" w:lineRule="auto"/>
        <w:ind w:firstLine="720"/>
        <w:jc w:val="lowKashida"/>
        <w:rPr>
          <w:rFonts w:cs="Zar"/>
          <w:sz w:val="28"/>
          <w:szCs w:val="28"/>
          <w:rtl/>
        </w:rPr>
      </w:pPr>
      <w:r w:rsidRPr="00920EA6">
        <w:rPr>
          <w:rFonts w:cs="Zar" w:hint="cs"/>
          <w:sz w:val="28"/>
          <w:szCs w:val="28"/>
          <w:rtl/>
        </w:rPr>
        <w:t xml:space="preserve">به عقيده بعضي از باستان شناسان ، هشت هزار سال قبل از ميلاد مسيح در خاورميانه و در كنار رودخانه هاي دجله و فرات و كنار درياي مديترانه اهلي كردن گاو مرسوم بوده است . اگر چه دامداري مبتني بر كوچ نشيني به علت طي طريقهاي طولاني و از دست دادن زمان پيشرفت زيادي نكرد ، اما پرورش گاو در اقصا نقاط دنيا ، به علت داشتن فرصت كافي </w:t>
      </w:r>
      <w:r>
        <w:rPr>
          <w:rFonts w:cs="Zar" w:hint="cs"/>
          <w:sz w:val="28"/>
          <w:szCs w:val="28"/>
          <w:rtl/>
        </w:rPr>
        <w:t xml:space="preserve">، </w:t>
      </w:r>
      <w:r w:rsidRPr="00920EA6">
        <w:rPr>
          <w:rFonts w:cs="Zar" w:hint="cs"/>
          <w:sz w:val="28"/>
          <w:szCs w:val="28"/>
          <w:rtl/>
        </w:rPr>
        <w:t xml:space="preserve">به خدمت گرفتن تجربه و تكنولوژي ، رعايت اصول بهداشت ، مديريت دامپروري و احداث جايگاه هاي مختلف ، به عنوان يك حرفه سود آورد توسعه يافت . </w:t>
      </w:r>
    </w:p>
    <w:p w:rsidR="00972672" w:rsidRDefault="00972672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>
      <w:pPr>
        <w:rPr>
          <w:rtl/>
        </w:rPr>
      </w:pPr>
    </w:p>
    <w:p w:rsidR="0056556B" w:rsidRDefault="0056556B" w:rsidP="0056556B">
      <w:pPr>
        <w:rPr>
          <w:rFonts w:cs="Titr"/>
        </w:rPr>
      </w:pPr>
      <w:r>
        <w:rPr>
          <w:rFonts w:cs="Titr" w:hint="cs"/>
          <w:rtl/>
        </w:rPr>
        <w:lastRenderedPageBreak/>
        <w:t>كمبود پروتئين در جهان</w:t>
      </w:r>
    </w:p>
    <w:p w:rsidR="0056556B" w:rsidRDefault="0056556B" w:rsidP="0056556B">
      <w:pPr>
        <w:ind w:firstLine="720"/>
        <w:jc w:val="lowKashida"/>
        <w:rPr>
          <w:rFonts w:cs="Lotus"/>
          <w:sz w:val="18"/>
          <w:szCs w:val="18"/>
          <w:rtl/>
        </w:rPr>
      </w:pP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با توجه به گزارش كارشناسان سازمان خواربار جهاني در بيشتر كشورهاي آسيائي و آفريقايي مقدار توليد شير و ركورد گاوهاي شيري به علت كمبود علوفه و مواد غذايي بسيار پائين است . در حالي كه حدود 78 درصد گاوهاي جهان در كشورهاي در حال توسعه اند ، اين كشورها حدود 10 درصد شير و 30 درصد گوشت توليدي جهان را عرضه مي كنند و مصرف سرانه پروتئين در آنها از 3 تا 10 گرم در روز تجاوز نمي كند. يكي از علل اصلي وجود چنين اختلافي ، استفاده از امكانات و تكنولوژي جديد در كشورهاي پيشرفته است . به عنوان مثال در اين  كشورها ، در يك گاوداري 80 رأسي كه 50 هكتار زمين زراعتي داشته و توليداتش سيلو مي شود ، جمع ساعات كار سالانه شش هزار ساعت تخمين زده مي شود ، كه معادل با كار دو نفر كارگر تمام وقت است . طبق آمار منتشره در كتاب ديري كاتل در سال 1971 از تعداد 7/12 ميليون رأس گاو شيري در آمريكا متجاوز از 117 بيليون پوند، شير توليد شده است . ولي در بسياري از كشورهاي عقب مانده ، خانواده هاي كثيري ديده مي شوند  كه كار اصلي آنها نگهداري يك رأس گاو است و براي امرار معاش ناچاراً شير توليدي را به بازار عرضه نموده و خود در فقر كامل مواد پروتئيني به سر مي برند . </w:t>
      </w:r>
    </w:p>
    <w:p w:rsidR="0056556B" w:rsidRDefault="0056556B" w:rsidP="0056556B">
      <w:pPr>
        <w:jc w:val="center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پروتئين حيواني مصرفي در بعضي از كشورها</w:t>
      </w:r>
    </w:p>
    <w:tbl>
      <w:tblPr>
        <w:bidiVisual/>
        <w:tblW w:w="7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001"/>
        <w:gridCol w:w="725"/>
        <w:gridCol w:w="791"/>
        <w:gridCol w:w="972"/>
        <w:gridCol w:w="700"/>
        <w:gridCol w:w="695"/>
        <w:gridCol w:w="578"/>
      </w:tblGrid>
      <w:tr w:rsidR="0056556B" w:rsidTr="0056556B">
        <w:trPr>
          <w:trHeight w:val="432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 xml:space="preserve">نام  كشور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 xml:space="preserve">امريكا شمالي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 xml:space="preserve">فرانسه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 xml:space="preserve">انگلستان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 xml:space="preserve">آلمان غربي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 xml:space="preserve">سويس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 xml:space="preserve">بلژيك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 xml:space="preserve">ايران </w:t>
            </w:r>
          </w:p>
        </w:tc>
      </w:tr>
      <w:tr w:rsidR="0056556B" w:rsidTr="0056556B">
        <w:trPr>
          <w:trHeight w:val="87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  <w:rtl/>
              </w:rPr>
            </w:pPr>
            <w:r>
              <w:rPr>
                <w:rFonts w:cs="Zar" w:hint="cs"/>
                <w:sz w:val="20"/>
                <w:szCs w:val="20"/>
                <w:rtl/>
              </w:rPr>
              <w:t>پروتئين حيواني مصرفي</w:t>
            </w:r>
          </w:p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>گرم در روز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>4/66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>7/58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>3/56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>6/51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>4/51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6B" w:rsidRDefault="0056556B">
            <w:pPr>
              <w:jc w:val="center"/>
              <w:rPr>
                <w:rFonts w:cs="Zar"/>
                <w:sz w:val="20"/>
                <w:szCs w:val="20"/>
              </w:rPr>
            </w:pPr>
            <w:r>
              <w:rPr>
                <w:rFonts w:cs="Zar" w:hint="cs"/>
                <w:sz w:val="20"/>
                <w:szCs w:val="20"/>
                <w:rtl/>
              </w:rPr>
              <w:t>7/11</w:t>
            </w:r>
          </w:p>
        </w:tc>
      </w:tr>
    </w:tbl>
    <w:p w:rsidR="0056556B" w:rsidRDefault="0056556B" w:rsidP="0056556B">
      <w:pPr>
        <w:ind w:firstLine="720"/>
        <w:jc w:val="center"/>
        <w:rPr>
          <w:rFonts w:cs="Zar"/>
          <w:sz w:val="28"/>
          <w:szCs w:val="28"/>
          <w:rtl/>
        </w:rPr>
      </w:pP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در ايران با توجه به نظام سنتي متكي به تاراج و تخريب مراتع به شيوه كوچ نشيني و عشايري و داشتن دامهاي بزرگ با مقدار كم توليد و عدم جوابگويي به نياز جمعيت با نرخ رشد بالاي مواليد ، ضرورت ايجاد شرايط لازم ، براي استقرار نظام مدرن متكي به علوفه دست كاشت ، استفاده از ضايعات كارخانه هاي صنعتي ، اصلاح مديريت و استفاده از تكنولوژي كه بتواند ، نظام بازار و معادلات بين منطقه اي در سازمان توليد را سامان بخشد به شدت احساس مي شود . به همين دليل در برنامه توسعه ، جايگزيني نظام مديريتي نوين به جاي نظام دامداري سنتي مدنظر بوده و نگاه معطوف به  استفاده بهينه از امكانات و به خدمت گرفتن آخرين دستاوردهاي بشري در سايه تكنولوژي كه بتواند  منجر به رفع بيكاري بشود ، از اهداف برنامه است . </w:t>
      </w: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براساس آمارهاي موجود از منابع معتبر ، تعداد گاوها و گوساله هاي كل كشور 5.128.000 رأس است . از اين تعداد ، 831.700 رأس گاو اصيل 2.406.000 رأس دورگ و بقيه گاو و گوساله بومي است . همچنين در 1.376.400 واحد بهره برداري 5.877.000 كيلوگرم شير و 729.000.000 كيلوگرم گوشت قرمز توليد شده و 32917 نفر در واحدهاي دامداري صنعتي به كار مشغولند . مقدار شير توليدي در استان تهران 575.000 كيلوگرم و تعداد دامها 167.000 رأس گوساله و گاو است . (بدون توجه به واردات شير و گوساله هاي </w:t>
      </w:r>
      <w:r>
        <w:rPr>
          <w:rFonts w:cs="Zar" w:hint="cs"/>
          <w:sz w:val="28"/>
          <w:szCs w:val="28"/>
          <w:rtl/>
        </w:rPr>
        <w:lastRenderedPageBreak/>
        <w:t xml:space="preserve">نرپرواري از استان هاي همجوار) با توجه به اين اطلاعات ، ميانگين دامهاي هر واحد بهره برداري در كشور 7/3 رأس گاو و گوساله است . در تفكيك استاني بيشترين ميانگين مربوط به تهران با 8/7 و كمترين ميانگين مربوط به هرمزگان با 98/1 رأس گاو و گوساله است . اين امر پراكنش دامداري ها را در سطح بسيار وسيعي از كشور و مشكل ارائه خدمات به آن ها و هزينه بر بودن آن را نشان مي دهد . از طرفي معدل شير روزانه هر رأس 28/6 كيلوگرم و در يك دوره شيرواري 883/1 كيلوگرم است كه حدود يك سوم استانداردهاي جهاني است . اين  آمار براي واحدهاي سرشماري شده تهران و براي هر رأس 68/18 كيلوگرم در روز يا 5658 كيلوگرم در يك دوره شيردهي گزارش شده است. </w:t>
      </w:r>
    </w:p>
    <w:p w:rsidR="0056556B" w:rsidRDefault="0056556B" w:rsidP="0056556B">
      <w:pPr>
        <w:jc w:val="lowKashida"/>
        <w:rPr>
          <w:rFonts w:cs="Titr"/>
          <w:sz w:val="26"/>
          <w:szCs w:val="26"/>
          <w:rtl/>
        </w:rPr>
      </w:pPr>
      <w:r>
        <w:rPr>
          <w:rFonts w:cs="Titr" w:hint="cs"/>
          <w:sz w:val="26"/>
          <w:szCs w:val="26"/>
          <w:rtl/>
        </w:rPr>
        <w:t xml:space="preserve">نژاد </w:t>
      </w: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گاوها از نظر شكل ظاهري ، خصوصيات ژنتيكي ، وزن و اندام ، اهميت توليد شير يا گوشت و اقليم زندگي با هم متفاوت بوده و بر اين اساس طبقه بندي و نامگذاري مي شوند . نژادهاي معروف آنها عبارتند از : </w:t>
      </w:r>
    </w:p>
    <w:p w:rsidR="0056556B" w:rsidRDefault="0056556B" w:rsidP="0056556B">
      <w:pPr>
        <w:jc w:val="lowKashida"/>
        <w:rPr>
          <w:rFonts w:cs="Titr"/>
          <w:b/>
          <w:bCs/>
          <w:sz w:val="22"/>
          <w:szCs w:val="22"/>
          <w:rtl/>
        </w:rPr>
      </w:pPr>
      <w:r>
        <w:rPr>
          <w:rFonts w:cs="Titr" w:hint="cs"/>
          <w:b/>
          <w:bCs/>
          <w:sz w:val="22"/>
          <w:szCs w:val="22"/>
          <w:rtl/>
        </w:rPr>
        <w:t xml:space="preserve">الف) نژادهاي اروپايي </w:t>
      </w:r>
    </w:p>
    <w:p w:rsidR="0056556B" w:rsidRDefault="0056556B" w:rsidP="0056556B">
      <w:pPr>
        <w:jc w:val="lowKashida"/>
        <w:rPr>
          <w:rFonts w:cs="Zar"/>
          <w:b/>
          <w:bCs/>
          <w:sz w:val="26"/>
          <w:szCs w:val="26"/>
          <w:rtl/>
        </w:rPr>
      </w:pPr>
      <w:r>
        <w:rPr>
          <w:rFonts w:cs="Zar" w:hint="cs"/>
          <w:b/>
          <w:bCs/>
          <w:sz w:val="26"/>
          <w:szCs w:val="26"/>
          <w:rtl/>
        </w:rPr>
        <w:t xml:space="preserve">1. هلشتاين </w:t>
      </w: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نام اصلي اين نژاد كه از ناحيه اي به نام فريزلند در كشور هلند ، به سراسر دنيا صادر شده ، هلشتاين فرژين است . اين نژاد از سنگين وزن ترين گاوهاي شيري دنياست . وزن ماده گاو بالغ آن 750-600 كيلوگرم و نر بالغ آن 900-750 كيلوگرم است . ضريب تبديل غذا به گوشت در اين نژاد مناسب است . انطباق با شرايط آب و هوايي بسيار متفاوت ، از مناطق سر سير گرفته تا معتدل و نيمه گرمسيري از ويژگيهاي اين نژاد است . مهمترين ويژگي اين نژاد شيردهي فوق العاده آن است كه در مناطق خوش آب و هواي امريكا حتي به پانزده تن در سال و در اروپا ، سيزده تا چهارده تن در سال با 4-2/3 درصد چربي مي رسد . قد گاوهاي اين نژاد 35/1 تا 50/1 متر است . سري ظريف و اغلب سياه و سفيد با شاخ هاي كوچك و بسيار شكيل دارند. گردن متوازن با   سينه اي فراخ و سياه ، سفيد ويژگي گاوهاي اين نژاد است . </w:t>
      </w:r>
    </w:p>
    <w:p w:rsidR="0056556B" w:rsidRDefault="0056556B" w:rsidP="0056556B">
      <w:pPr>
        <w:jc w:val="lowKashida"/>
        <w:rPr>
          <w:rFonts w:cs="Zar"/>
          <w:b/>
          <w:bCs/>
          <w:sz w:val="26"/>
          <w:szCs w:val="26"/>
          <w:rtl/>
        </w:rPr>
      </w:pPr>
    </w:p>
    <w:p w:rsidR="0056556B" w:rsidRDefault="0056556B" w:rsidP="0056556B">
      <w:pPr>
        <w:jc w:val="lowKashida"/>
        <w:rPr>
          <w:rFonts w:cs="Zar"/>
          <w:b/>
          <w:bCs/>
          <w:sz w:val="26"/>
          <w:szCs w:val="26"/>
          <w:rtl/>
        </w:rPr>
      </w:pPr>
    </w:p>
    <w:p w:rsidR="0056556B" w:rsidRDefault="0056556B" w:rsidP="0056556B">
      <w:pPr>
        <w:jc w:val="lowKashida"/>
        <w:rPr>
          <w:rFonts w:cs="Zar"/>
          <w:b/>
          <w:bCs/>
          <w:sz w:val="26"/>
          <w:szCs w:val="26"/>
          <w:rtl/>
        </w:rPr>
      </w:pPr>
      <w:r>
        <w:rPr>
          <w:rFonts w:cs="Zar" w:hint="cs"/>
          <w:b/>
          <w:bCs/>
          <w:sz w:val="26"/>
          <w:szCs w:val="26"/>
          <w:rtl/>
        </w:rPr>
        <w:t xml:space="preserve">2. جرسي </w:t>
      </w:r>
      <w:r>
        <w:rPr>
          <w:rFonts w:cs="Zar"/>
          <w:b/>
          <w:bCs/>
          <w:sz w:val="20"/>
          <w:szCs w:val="20"/>
        </w:rPr>
        <w:t>(Jersey)</w:t>
      </w:r>
      <w:r>
        <w:rPr>
          <w:rFonts w:cs="Zar" w:hint="cs"/>
          <w:b/>
          <w:bCs/>
          <w:sz w:val="20"/>
          <w:szCs w:val="20"/>
          <w:rtl/>
        </w:rPr>
        <w:t xml:space="preserve"> </w:t>
      </w: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اين نژاد كه از كشور بريتانيا به ديگر نقاط دنيا صادر شده است ، جثه اي كوچكتر از هلشتاين دارد . وزن ماده بالغ 500-450 و نر بالغ 650-550 كيلوگرم است . رنگ پوست بدن از قهوه اي تا  قهوه اي روشن مايل به زرد تيره متغير است . مقدار توليد شير آن كمتر از نژاد هلشتاين اما درصد چربي آن بيشتر است . در مقايسه با نژاد هلشتاين مقاومت اين نژاد نسبت به آب و هواي نيمه گرم و خشك بيشتر است .</w:t>
      </w:r>
    </w:p>
    <w:p w:rsidR="0056556B" w:rsidRDefault="0056556B" w:rsidP="0056556B">
      <w:pPr>
        <w:jc w:val="lowKashida"/>
        <w:rPr>
          <w:rFonts w:cs="Zar"/>
          <w:b/>
          <w:bCs/>
          <w:sz w:val="26"/>
          <w:szCs w:val="26"/>
          <w:rtl/>
        </w:rPr>
      </w:pPr>
      <w:r>
        <w:rPr>
          <w:rFonts w:cs="Zar" w:hint="cs"/>
          <w:b/>
          <w:bCs/>
          <w:sz w:val="26"/>
          <w:szCs w:val="26"/>
          <w:rtl/>
        </w:rPr>
        <w:t xml:space="preserve">3. براون سويس </w:t>
      </w:r>
      <w:r>
        <w:rPr>
          <w:rFonts w:cs="Zar"/>
          <w:b/>
          <w:bCs/>
          <w:sz w:val="20"/>
          <w:szCs w:val="20"/>
        </w:rPr>
        <w:t>(Brown Swiss)</w:t>
      </w:r>
      <w:r>
        <w:rPr>
          <w:rFonts w:cs="Zar" w:hint="cs"/>
          <w:b/>
          <w:bCs/>
          <w:sz w:val="20"/>
          <w:szCs w:val="20"/>
          <w:rtl/>
        </w:rPr>
        <w:t xml:space="preserve"> </w:t>
      </w: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زادگاه و مركز اصلي پرورش اين نژاد مناطق كوهستاني سويس است . اين نژاد جثه اي بزرگ و اسكلتي خوش قواره براي اصلاح نژاد دارد و از نظر توليد گوشت و شير قابل توجه است. مقدار شير ماده گاو </w:t>
      </w:r>
      <w:r>
        <w:rPr>
          <w:rFonts w:cs="Zar" w:hint="cs"/>
          <w:sz w:val="28"/>
          <w:szCs w:val="28"/>
          <w:rtl/>
        </w:rPr>
        <w:lastRenderedPageBreak/>
        <w:t>براون سويس از هلشتاين كمتر ولي درصد چربي شيرش بيشتر است . رنگ پوست بدن آن ها از قهوه اي تا خاكستري متغير است . وزن گاو بالغ ماده به 650 كيلوگرم مي رسد . ضريب تبديل غذا به گوشت در اين نژاد مناسب است و از نظر مقدار شيردهي بعد از هلشتاين قرار دارد .</w:t>
      </w:r>
    </w:p>
    <w:p w:rsidR="0056556B" w:rsidRDefault="0056556B" w:rsidP="0056556B">
      <w:pPr>
        <w:jc w:val="lowKashida"/>
        <w:rPr>
          <w:rFonts w:cs="Zar"/>
          <w:b/>
          <w:bCs/>
          <w:sz w:val="26"/>
          <w:szCs w:val="26"/>
          <w:rtl/>
        </w:rPr>
      </w:pPr>
      <w:r>
        <w:rPr>
          <w:rFonts w:cs="Zar" w:hint="cs"/>
          <w:b/>
          <w:bCs/>
          <w:sz w:val="26"/>
          <w:szCs w:val="26"/>
          <w:rtl/>
        </w:rPr>
        <w:t xml:space="preserve">4. ساير نژادهاي اروپائي </w:t>
      </w: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علاوه بر نژادهاي مذكور نژادهاي مختلفي چون نژاد قرمز دانماركي ، گزنزي ، سمينتال ، فنلاندي ، نرماندي ، ليموزين و نژاد معروف گوشتي شورت هورن </w:t>
      </w:r>
      <w:r>
        <w:rPr>
          <w:rFonts w:cs="Zar"/>
          <w:sz w:val="20"/>
          <w:szCs w:val="20"/>
        </w:rPr>
        <w:t>(Short Horn)</w:t>
      </w:r>
      <w:r>
        <w:rPr>
          <w:rFonts w:cs="Zar" w:hint="cs"/>
          <w:sz w:val="28"/>
          <w:szCs w:val="28"/>
          <w:rtl/>
        </w:rPr>
        <w:t xml:space="preserve"> بريتانيائي وجود دارند . نژاد هردفورد كه بسيار وزين است و وزن آن به 1500-1350 كيلوگرم مي رسد ، از نژادهاي ممتاز گوشتي دنيا است . </w:t>
      </w:r>
    </w:p>
    <w:p w:rsidR="0056556B" w:rsidRDefault="0056556B" w:rsidP="0056556B">
      <w:pPr>
        <w:jc w:val="lowKashida"/>
        <w:rPr>
          <w:rFonts w:cs="Titr"/>
          <w:b/>
          <w:bCs/>
          <w:sz w:val="22"/>
          <w:szCs w:val="22"/>
          <w:rtl/>
        </w:rPr>
      </w:pPr>
      <w:r>
        <w:rPr>
          <w:rFonts w:cs="Titr" w:hint="cs"/>
          <w:b/>
          <w:bCs/>
          <w:sz w:val="22"/>
          <w:szCs w:val="22"/>
          <w:rtl/>
        </w:rPr>
        <w:t xml:space="preserve">ب) نژاد هندي </w:t>
      </w: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نژاد گاوهاي گوشتي زبو </w:t>
      </w:r>
      <w:r>
        <w:rPr>
          <w:rFonts w:cs="Zar"/>
          <w:sz w:val="20"/>
          <w:szCs w:val="20"/>
        </w:rPr>
        <w:t>(ZEBO)</w:t>
      </w:r>
      <w:r>
        <w:rPr>
          <w:rFonts w:cs="Zar" w:hint="cs"/>
          <w:sz w:val="28"/>
          <w:szCs w:val="28"/>
          <w:rtl/>
        </w:rPr>
        <w:t xml:space="preserve"> و گاو شيري سيوال از نژادهاي مهم شبه قاره هند هستند و به ساير كشورهاي دنيا صادر شده اند . </w:t>
      </w:r>
    </w:p>
    <w:p w:rsidR="0056556B" w:rsidRDefault="0056556B" w:rsidP="0056556B">
      <w:pPr>
        <w:jc w:val="lowKashida"/>
        <w:rPr>
          <w:rFonts w:cs="Titr"/>
          <w:b/>
          <w:bCs/>
          <w:sz w:val="22"/>
          <w:szCs w:val="22"/>
          <w:rtl/>
        </w:rPr>
      </w:pPr>
      <w:r>
        <w:rPr>
          <w:rFonts w:cs="Titr" w:hint="cs"/>
          <w:b/>
          <w:bCs/>
          <w:sz w:val="22"/>
          <w:szCs w:val="22"/>
          <w:rtl/>
        </w:rPr>
        <w:t xml:space="preserve">ج) نژاد گاوهاي ايراني </w:t>
      </w:r>
    </w:p>
    <w:p w:rsidR="0056556B" w:rsidRDefault="0056556B" w:rsidP="0056556B">
      <w:pPr>
        <w:ind w:firstLine="720"/>
        <w:jc w:val="lowKashida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 xml:space="preserve">شايد به توان گفت در ايران تا زماني كه شبكه هاي ارتباطي توسعه نيافته بود ، گله هايي با خصوصيات نژادي در مناطقي كه كوچ در آن صورت نمي گرفت وجود داشته است . اما به علت كوچهاي مكرر و خشكسالي هاي متوالي و كمي مراتع و تاخت و تازهاي مكرر همسايگان نمي توان نژاد خالص يا گريد خاصي را معرفي كرد . با اين حال ، گاو سرابي به علت شيرواري شهرت فراوان داشته و مشتقات لبني آن معروف بوده است . از طرفي نمي توان از ذكر گاو گلپايگاني كه شيري پرچرب داشته و مشتقات شير آن بسيار مردم پسند بوده غافل ماند . گاو سيستاني كه جزئي از اكوسيستم هامون است ، با جثه اي مطلوب در همان حوالي محدود و محصور شده است . اگر چه ذكر نژاد گاوهاي ايراني در نشريات مختلف جاي بحث دارد ، اما مطالعات عميق و اصلاحات ژنتيكي مستمري بر روي آنها تحت عنوان نژاد ايراني به مانند نژادهاي خارجي انجام نگرفته است . </w:t>
      </w:r>
    </w:p>
    <w:p w:rsidR="0056556B" w:rsidRDefault="0056556B"/>
    <w:sectPr w:rsidR="0056556B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2672"/>
    <w:rsid w:val="003C2356"/>
    <w:rsid w:val="0048577F"/>
    <w:rsid w:val="0056556B"/>
    <w:rsid w:val="00972672"/>
    <w:rsid w:val="00BA64B3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E825"/>
  <w15:docId w15:val="{2720188E-844F-45F5-BB73-DF805A68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6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72672"/>
    <w:pPr>
      <w:keepNext/>
      <w:spacing w:line="360" w:lineRule="auto"/>
      <w:jc w:val="center"/>
      <w:outlineLvl w:val="5"/>
    </w:pPr>
    <w:rPr>
      <w:rFonts w:cs="B Titr"/>
      <w:sz w:val="3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72672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7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7267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2015-10-29T17:38:00Z</dcterms:created>
  <dcterms:modified xsi:type="dcterms:W3CDTF">2016-09-29T14:20:00Z</dcterms:modified>
</cp:coreProperties>
</file>