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0E" w:rsidRDefault="0069100E" w:rsidP="0069100E">
      <w:pPr>
        <w:pStyle w:val="Heading6"/>
        <w:spacing w:line="268" w:lineRule="auto"/>
        <w:rPr>
          <w:sz w:val="36"/>
          <w:lang w:bidi="fa-IR"/>
        </w:rPr>
      </w:pPr>
      <w:r>
        <w:rPr>
          <w:noProof/>
          <w:sz w:val="26"/>
          <w:szCs w:val="26"/>
          <w:lang w:bidi="fa-IR"/>
        </w:rPr>
        <w:drawing>
          <wp:inline distT="0" distB="0" distL="0" distR="0">
            <wp:extent cx="4286250" cy="5876925"/>
            <wp:effectExtent l="19050" t="0" r="0" b="0"/>
            <wp:docPr id="47"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69100E" w:rsidRPr="00BE71D6" w:rsidRDefault="0069100E" w:rsidP="0069100E">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59264"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48"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pic:spPr>
                </pic:pic>
              </a:graphicData>
            </a:graphic>
          </wp:anchor>
        </w:drawing>
      </w:r>
    </w:p>
    <w:p w:rsidR="0069100E" w:rsidRDefault="0069100E" w:rsidP="0069100E">
      <w:pPr>
        <w:pStyle w:val="Heading6"/>
        <w:spacing w:line="240" w:lineRule="auto"/>
        <w:rPr>
          <w:sz w:val="40"/>
          <w:szCs w:val="40"/>
          <w:rtl/>
          <w:lang w:bidi="fa-IR"/>
        </w:rPr>
      </w:pPr>
    </w:p>
    <w:p w:rsidR="0069100E" w:rsidRDefault="0069100E" w:rsidP="0069100E">
      <w:pPr>
        <w:pStyle w:val="Heading6"/>
        <w:spacing w:line="240" w:lineRule="auto"/>
        <w:rPr>
          <w:sz w:val="40"/>
          <w:szCs w:val="40"/>
          <w:rtl/>
          <w:lang w:bidi="fa-IR"/>
        </w:rPr>
      </w:pPr>
    </w:p>
    <w:p w:rsidR="0069100E" w:rsidRDefault="0069100E" w:rsidP="0069100E">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69100E" w:rsidRDefault="0069100E" w:rsidP="0069100E">
      <w:pPr>
        <w:pStyle w:val="Heading6"/>
        <w:spacing w:line="240" w:lineRule="auto"/>
        <w:rPr>
          <w:sz w:val="40"/>
          <w:szCs w:val="40"/>
          <w:rtl/>
          <w:lang w:bidi="fa-IR"/>
        </w:rPr>
      </w:pPr>
      <w:r>
        <w:rPr>
          <w:rFonts w:hint="cs"/>
          <w:sz w:val="40"/>
          <w:szCs w:val="40"/>
          <w:rtl/>
          <w:lang w:bidi="fa-IR"/>
        </w:rPr>
        <w:t xml:space="preserve"> واحد تهران مرکز</w:t>
      </w:r>
    </w:p>
    <w:p w:rsidR="0069100E" w:rsidRDefault="0069100E" w:rsidP="0069100E">
      <w:pPr>
        <w:jc w:val="center"/>
        <w:rPr>
          <w:rFonts w:cs="B Titr"/>
          <w:b/>
          <w:bCs/>
          <w:sz w:val="38"/>
          <w:szCs w:val="38"/>
          <w:rtl/>
        </w:rPr>
      </w:pPr>
    </w:p>
    <w:p w:rsidR="0069100E" w:rsidRDefault="0069100E" w:rsidP="0069100E">
      <w:pPr>
        <w:jc w:val="center"/>
        <w:rPr>
          <w:rFonts w:cs="B Titr"/>
          <w:b/>
          <w:bCs/>
          <w:sz w:val="42"/>
          <w:szCs w:val="42"/>
          <w:rtl/>
        </w:rPr>
      </w:pPr>
    </w:p>
    <w:p w:rsidR="0069100E" w:rsidRDefault="0069100E" w:rsidP="0069100E">
      <w:pPr>
        <w:jc w:val="center"/>
        <w:rPr>
          <w:rFonts w:cs="B Titr"/>
          <w:b/>
          <w:bCs/>
          <w:sz w:val="42"/>
          <w:szCs w:val="42"/>
          <w:rtl/>
        </w:rPr>
      </w:pPr>
      <w:r>
        <w:rPr>
          <w:rFonts w:cs="B Titr" w:hint="cs"/>
          <w:b/>
          <w:bCs/>
          <w:sz w:val="42"/>
          <w:szCs w:val="42"/>
          <w:rtl/>
        </w:rPr>
        <w:t>موضوع:</w:t>
      </w:r>
    </w:p>
    <w:p w:rsidR="0069100E" w:rsidRPr="0003367E" w:rsidRDefault="0069100E" w:rsidP="0069100E">
      <w:pPr>
        <w:jc w:val="center"/>
        <w:rPr>
          <w:rFonts w:cs="B Jadid"/>
          <w:b/>
          <w:bCs/>
          <w:sz w:val="30"/>
          <w:szCs w:val="30"/>
          <w:rtl/>
        </w:rPr>
      </w:pPr>
    </w:p>
    <w:p w:rsidR="0069100E" w:rsidRPr="0003367E" w:rsidRDefault="0069100E" w:rsidP="0069100E">
      <w:pPr>
        <w:jc w:val="center"/>
        <w:rPr>
          <w:rFonts w:cs="B Jadid"/>
          <w:b/>
          <w:bCs/>
          <w:sz w:val="46"/>
          <w:szCs w:val="46"/>
          <w:rtl/>
        </w:rPr>
      </w:pPr>
      <w:r w:rsidRPr="006B4FFF">
        <w:rPr>
          <w:rFonts w:cs="B Jadid" w:hint="cs"/>
          <w:b/>
          <w:bCs/>
          <w:sz w:val="46"/>
          <w:szCs w:val="46"/>
          <w:rtl/>
        </w:rPr>
        <w:t>بررسي</w:t>
      </w:r>
      <w:r w:rsidRPr="006B4FFF">
        <w:rPr>
          <w:rFonts w:cs="B Jadid"/>
          <w:b/>
          <w:bCs/>
          <w:sz w:val="46"/>
          <w:szCs w:val="46"/>
          <w:rtl/>
        </w:rPr>
        <w:t xml:space="preserve"> </w:t>
      </w:r>
      <w:r w:rsidRPr="006B4FFF">
        <w:rPr>
          <w:rFonts w:cs="B Jadid" w:hint="cs"/>
          <w:b/>
          <w:bCs/>
          <w:sz w:val="46"/>
          <w:szCs w:val="46"/>
          <w:rtl/>
        </w:rPr>
        <w:t>چگونگي</w:t>
      </w:r>
      <w:r w:rsidRPr="006B4FFF">
        <w:rPr>
          <w:rFonts w:cs="B Jadid"/>
          <w:b/>
          <w:bCs/>
          <w:sz w:val="46"/>
          <w:szCs w:val="46"/>
          <w:rtl/>
        </w:rPr>
        <w:t xml:space="preserve"> </w:t>
      </w:r>
      <w:r w:rsidRPr="006B4FFF">
        <w:rPr>
          <w:rFonts w:cs="B Jadid" w:hint="cs"/>
          <w:b/>
          <w:bCs/>
          <w:sz w:val="46"/>
          <w:szCs w:val="46"/>
          <w:rtl/>
        </w:rPr>
        <w:t>استفاده</w:t>
      </w:r>
      <w:r w:rsidRPr="006B4FFF">
        <w:rPr>
          <w:rFonts w:cs="B Jadid"/>
          <w:b/>
          <w:bCs/>
          <w:sz w:val="46"/>
          <w:szCs w:val="46"/>
          <w:rtl/>
        </w:rPr>
        <w:t xml:space="preserve"> </w:t>
      </w:r>
      <w:r w:rsidRPr="006B4FFF">
        <w:rPr>
          <w:rFonts w:cs="B Jadid" w:hint="cs"/>
          <w:b/>
          <w:bCs/>
          <w:sz w:val="46"/>
          <w:szCs w:val="46"/>
          <w:rtl/>
        </w:rPr>
        <w:t>از</w:t>
      </w:r>
      <w:r w:rsidRPr="006B4FFF">
        <w:rPr>
          <w:rFonts w:cs="B Jadid"/>
          <w:b/>
          <w:bCs/>
          <w:sz w:val="46"/>
          <w:szCs w:val="46"/>
          <w:rtl/>
        </w:rPr>
        <w:t xml:space="preserve"> </w:t>
      </w:r>
      <w:r w:rsidRPr="006B4FFF">
        <w:rPr>
          <w:rFonts w:cs="B Jadid" w:hint="cs"/>
          <w:b/>
          <w:bCs/>
          <w:sz w:val="46"/>
          <w:szCs w:val="46"/>
          <w:rtl/>
        </w:rPr>
        <w:t>نظريه</w:t>
      </w:r>
      <w:r w:rsidRPr="006B4FFF">
        <w:rPr>
          <w:rFonts w:cs="B Jadid"/>
          <w:b/>
          <w:bCs/>
          <w:sz w:val="46"/>
          <w:szCs w:val="46"/>
          <w:rtl/>
        </w:rPr>
        <w:t xml:space="preserve"> </w:t>
      </w:r>
      <w:r w:rsidRPr="006B4FFF">
        <w:rPr>
          <w:rFonts w:cs="B Jadid" w:hint="cs"/>
          <w:b/>
          <w:bCs/>
          <w:sz w:val="46"/>
          <w:szCs w:val="46"/>
          <w:rtl/>
        </w:rPr>
        <w:t>آشوب</w:t>
      </w:r>
      <w:r w:rsidRPr="006B4FFF">
        <w:rPr>
          <w:rFonts w:cs="B Jadid"/>
          <w:b/>
          <w:bCs/>
          <w:sz w:val="46"/>
          <w:szCs w:val="46"/>
          <w:rtl/>
        </w:rPr>
        <w:t xml:space="preserve"> </w:t>
      </w:r>
      <w:r w:rsidRPr="006B4FFF">
        <w:rPr>
          <w:rFonts w:cs="B Jadid" w:hint="cs"/>
          <w:b/>
          <w:bCs/>
          <w:sz w:val="46"/>
          <w:szCs w:val="46"/>
          <w:rtl/>
        </w:rPr>
        <w:t>در</w:t>
      </w:r>
      <w:r w:rsidRPr="006B4FFF">
        <w:rPr>
          <w:rFonts w:cs="B Jadid"/>
          <w:b/>
          <w:bCs/>
          <w:sz w:val="46"/>
          <w:szCs w:val="46"/>
          <w:rtl/>
        </w:rPr>
        <w:t xml:space="preserve"> </w:t>
      </w:r>
      <w:r w:rsidRPr="006B4FFF">
        <w:rPr>
          <w:rFonts w:cs="B Jadid" w:hint="cs"/>
          <w:b/>
          <w:bCs/>
          <w:sz w:val="46"/>
          <w:szCs w:val="46"/>
          <w:rtl/>
        </w:rPr>
        <w:t>رمز</w:t>
      </w:r>
      <w:r w:rsidRPr="006B4FFF">
        <w:rPr>
          <w:rFonts w:cs="B Jadid"/>
          <w:b/>
          <w:bCs/>
          <w:sz w:val="46"/>
          <w:szCs w:val="46"/>
          <w:rtl/>
        </w:rPr>
        <w:t xml:space="preserve"> </w:t>
      </w:r>
      <w:r w:rsidRPr="006B4FFF">
        <w:rPr>
          <w:rFonts w:cs="B Jadid" w:hint="cs"/>
          <w:b/>
          <w:bCs/>
          <w:sz w:val="46"/>
          <w:szCs w:val="46"/>
          <w:rtl/>
        </w:rPr>
        <w:t>نگاري</w:t>
      </w:r>
    </w:p>
    <w:bookmarkEnd w:id="0"/>
    <w:p w:rsidR="0069100E" w:rsidRDefault="0069100E" w:rsidP="0069100E">
      <w:pPr>
        <w:rPr>
          <w:rtl/>
        </w:rPr>
      </w:pPr>
    </w:p>
    <w:p w:rsidR="0069100E" w:rsidRDefault="0069100E" w:rsidP="0069100E">
      <w:pPr>
        <w:bidi w:val="0"/>
        <w:spacing w:before="100" w:beforeAutospacing="1" w:after="100" w:afterAutospacing="1" w:line="360" w:lineRule="auto"/>
        <w:jc w:val="right"/>
        <w:rPr>
          <w:rFonts w:asciiTheme="minorBidi" w:eastAsia="Times New Roman" w:hAnsiTheme="minorBidi" w:cs="B Nazanin"/>
          <w:sz w:val="32"/>
          <w:szCs w:val="32"/>
        </w:rPr>
      </w:pPr>
    </w:p>
    <w:p w:rsidR="0069100E" w:rsidRDefault="0069100E" w:rsidP="0069100E">
      <w:pPr>
        <w:bidi w:val="0"/>
        <w:spacing w:before="100" w:beforeAutospacing="1" w:after="100" w:afterAutospacing="1" w:line="360" w:lineRule="auto"/>
        <w:jc w:val="right"/>
        <w:rPr>
          <w:rFonts w:asciiTheme="minorBidi" w:eastAsia="Times New Roman" w:hAnsiTheme="minorBidi" w:cs="B Nazanin"/>
          <w:sz w:val="32"/>
          <w:szCs w:val="32"/>
        </w:rPr>
      </w:pPr>
    </w:p>
    <w:p w:rsidR="0069100E" w:rsidRDefault="0069100E" w:rsidP="0069100E">
      <w:pPr>
        <w:bidi w:val="0"/>
        <w:spacing w:before="100" w:beforeAutospacing="1" w:after="100" w:afterAutospacing="1" w:line="360" w:lineRule="auto"/>
        <w:jc w:val="right"/>
        <w:rPr>
          <w:rFonts w:asciiTheme="minorBidi" w:eastAsia="Times New Roman" w:hAnsiTheme="minorBidi" w:cs="B Nazanin"/>
          <w:sz w:val="32"/>
          <w:szCs w:val="32"/>
        </w:rPr>
      </w:pPr>
    </w:p>
    <w:p w:rsidR="0069100E" w:rsidRDefault="0069100E" w:rsidP="0069100E">
      <w:pPr>
        <w:bidi w:val="0"/>
        <w:spacing w:before="100" w:beforeAutospacing="1" w:after="100" w:afterAutospacing="1" w:line="360" w:lineRule="auto"/>
        <w:jc w:val="right"/>
        <w:rPr>
          <w:rFonts w:asciiTheme="minorBidi" w:eastAsia="Times New Roman" w:hAnsiTheme="minorBidi" w:cs="B Nazanin"/>
          <w:sz w:val="32"/>
          <w:szCs w:val="32"/>
        </w:rPr>
      </w:pPr>
    </w:p>
    <w:p w:rsidR="0069100E" w:rsidRDefault="0069100E" w:rsidP="0069100E">
      <w:pPr>
        <w:bidi w:val="0"/>
        <w:spacing w:before="100" w:beforeAutospacing="1" w:after="100" w:afterAutospacing="1" w:line="360" w:lineRule="auto"/>
        <w:jc w:val="right"/>
        <w:rPr>
          <w:rFonts w:asciiTheme="minorBidi" w:eastAsia="Times New Roman" w:hAnsiTheme="minorBidi" w:cs="B Nazanin"/>
          <w:sz w:val="32"/>
          <w:szCs w:val="32"/>
        </w:rPr>
      </w:pPr>
    </w:p>
    <w:p w:rsidR="0069100E" w:rsidRDefault="0069100E" w:rsidP="0069100E">
      <w:pPr>
        <w:bidi w:val="0"/>
        <w:spacing w:before="100" w:beforeAutospacing="1" w:after="100" w:afterAutospacing="1" w:line="360" w:lineRule="auto"/>
        <w:jc w:val="right"/>
        <w:rPr>
          <w:rFonts w:asciiTheme="minorBidi" w:eastAsia="Times New Roman" w:hAnsiTheme="minorBidi" w:cs="B Nazanin"/>
          <w:sz w:val="32"/>
          <w:szCs w:val="32"/>
          <w:rtl/>
        </w:rPr>
      </w:pPr>
    </w:p>
    <w:p w:rsidR="0069100E" w:rsidRPr="00A84DA9" w:rsidRDefault="0069100E" w:rsidP="0069100E">
      <w:pPr>
        <w:spacing w:before="100" w:beforeAutospacing="1" w:after="100" w:afterAutospacing="1" w:line="360" w:lineRule="auto"/>
        <w:rPr>
          <w:rFonts w:asciiTheme="minorBidi" w:eastAsia="Times New Roman" w:hAnsiTheme="minorBidi" w:cs="B Nazanin"/>
          <w:sz w:val="32"/>
          <w:szCs w:val="32"/>
        </w:rPr>
      </w:pPr>
      <w:r w:rsidRPr="00A84DA9">
        <w:rPr>
          <w:rFonts w:asciiTheme="minorBidi" w:eastAsia="Times New Roman" w:hAnsiTheme="minorBidi" w:cs="B Nazanin" w:hint="cs"/>
          <w:sz w:val="32"/>
          <w:szCs w:val="32"/>
          <w:rtl/>
        </w:rPr>
        <w:lastRenderedPageBreak/>
        <w:t>چكيده</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6"/>
          <w:szCs w:val="26"/>
        </w:rPr>
      </w:pPr>
      <w:r w:rsidRPr="00A84DA9">
        <w:rPr>
          <w:rFonts w:asciiTheme="minorBidi" w:eastAsia="Times New Roman" w:hAnsiTheme="minorBidi" w:cs="B Nazanin" w:hint="cs"/>
          <w:sz w:val="26"/>
          <w:szCs w:val="26"/>
          <w:rtl/>
        </w:rPr>
        <w:t>هدف از اين مقاله بررسي چگونگي استفاده از نظريه آشوب در رمز نگاري ميباشد.</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6"/>
          <w:szCs w:val="26"/>
          <w:rtl/>
        </w:rPr>
      </w:pPr>
      <w:r w:rsidRPr="00A84DA9">
        <w:rPr>
          <w:rFonts w:asciiTheme="minorBidi" w:eastAsia="Times New Roman" w:hAnsiTheme="minorBidi" w:cs="B Nazanin" w:hint="cs"/>
          <w:sz w:val="26"/>
          <w:szCs w:val="26"/>
          <w:rtl/>
        </w:rPr>
        <w:t>كه در ابتدا ، مقدمه اي كوتاه و جالب براي آَشنايي با چگونگي پيدايش نظريه آشوب ارائه شده است.</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6"/>
          <w:szCs w:val="26"/>
          <w:rtl/>
        </w:rPr>
      </w:pPr>
      <w:r w:rsidRPr="00A84DA9">
        <w:rPr>
          <w:rFonts w:asciiTheme="minorBidi" w:eastAsia="Times New Roman" w:hAnsiTheme="minorBidi" w:cs="B Nazanin" w:hint="cs"/>
          <w:sz w:val="26"/>
          <w:szCs w:val="26"/>
          <w:rtl/>
        </w:rPr>
        <w:t xml:space="preserve">فصل اول به بررسي بيشتر نظريه آَشوب ميپردازد. در فصل بعدي رمز نگاري با چرخش آشوبي مورد بررسي قرار گرفته است و سپس چگونگي رمز نگاري تصاوير ارائه شده است . </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6"/>
          <w:szCs w:val="26"/>
          <w:rtl/>
        </w:rPr>
      </w:pPr>
      <w:r w:rsidRPr="00A84DA9">
        <w:rPr>
          <w:rFonts w:asciiTheme="minorBidi" w:eastAsia="Times New Roman" w:hAnsiTheme="minorBidi" w:cs="B Nazanin" w:hint="cs"/>
          <w:sz w:val="26"/>
          <w:szCs w:val="26"/>
          <w:rtl/>
        </w:rPr>
        <w:t>در ادامه به كنترل و سنكرون سازي آَشوب در سيستمهاي با بعد بالا و پيشرفتهاي اخير كه در اين زمينه داشته و نيز كاربرد ها ي كنترل و همزمان سازي آَشوب ميپردازيم.</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6"/>
          <w:szCs w:val="26"/>
          <w:rtl/>
        </w:rPr>
      </w:pPr>
      <w:r w:rsidRPr="00A84DA9">
        <w:rPr>
          <w:rFonts w:asciiTheme="minorBidi" w:eastAsia="Times New Roman" w:hAnsiTheme="minorBidi" w:cs="B Nazanin" w:hint="cs"/>
          <w:sz w:val="26"/>
          <w:szCs w:val="26"/>
          <w:rtl/>
        </w:rPr>
        <w:t>در اين مقاله ما در مورد الگوريتمهاي كنترل انطباقي(در حاليكه يك سسيستم آَشوبي ديناميك بر حسب رسيدن به يك حالت با مشخصات مطلوب ، مورد نظر است) توضيح ميدهيم .</w:t>
      </w:r>
    </w:p>
    <w:p w:rsidR="0069100E" w:rsidRPr="00A84DA9" w:rsidRDefault="0069100E" w:rsidP="0069100E">
      <w:pPr>
        <w:spacing w:line="360" w:lineRule="auto"/>
        <w:rPr>
          <w:rFonts w:cs="B Nazanin"/>
          <w:sz w:val="26"/>
          <w:szCs w:val="26"/>
          <w:rtl/>
        </w:rPr>
      </w:pPr>
      <w:r w:rsidRPr="00A84DA9">
        <w:rPr>
          <w:rFonts w:cs="B Nazanin" w:hint="cs"/>
          <w:sz w:val="26"/>
          <w:szCs w:val="26"/>
          <w:rtl/>
        </w:rPr>
        <w:t xml:space="preserve">در فصل هفتم به بيان توليد آَشوب از طريق كنترل بازخوردي از سيستم پايدار فازي تاكاگي سوگنو </w:t>
      </w:r>
      <w:r w:rsidRPr="00A84DA9">
        <w:rPr>
          <w:rFonts w:cs="B Nazanin"/>
          <w:sz w:val="26"/>
          <w:szCs w:val="26"/>
        </w:rPr>
        <w:t xml:space="preserve">(TS)  </w:t>
      </w:r>
      <w:r w:rsidRPr="00A84DA9">
        <w:rPr>
          <w:rFonts w:cs="B Nazanin" w:hint="cs"/>
          <w:sz w:val="26"/>
          <w:szCs w:val="26"/>
          <w:rtl/>
        </w:rPr>
        <w:t xml:space="preserve"> كه تو.سط يك تابع سينوسي غير خطي انجام ميشود ، ميپردازيم .</w:t>
      </w:r>
    </w:p>
    <w:p w:rsidR="0069100E" w:rsidRPr="00A84DA9" w:rsidRDefault="0069100E" w:rsidP="0069100E">
      <w:pPr>
        <w:spacing w:line="360" w:lineRule="auto"/>
        <w:rPr>
          <w:rFonts w:cs="B Nazanin"/>
          <w:sz w:val="26"/>
          <w:szCs w:val="26"/>
          <w:rtl/>
        </w:rPr>
      </w:pPr>
      <w:r w:rsidRPr="00A84DA9">
        <w:rPr>
          <w:rFonts w:cs="B Nazanin" w:hint="cs"/>
          <w:sz w:val="26"/>
          <w:szCs w:val="26"/>
          <w:rtl/>
        </w:rPr>
        <w:t>در انتها نظريه فيلتر هاي جزئي براي سيستمهاي تعيين هويت با روشهاي ترتيبي مونت كارلو( كه پيشرفتهاي اساسي در طول دهه اخير داشته است )  را بيان ميكنيم.</w:t>
      </w:r>
    </w:p>
    <w:p w:rsidR="0069100E" w:rsidRPr="00A84DA9" w:rsidRDefault="0069100E" w:rsidP="0069100E">
      <w:pPr>
        <w:rPr>
          <w:rFonts w:cs="B Nazanin"/>
          <w:sz w:val="26"/>
          <w:szCs w:val="26"/>
          <w:rtl/>
        </w:rPr>
      </w:pPr>
    </w:p>
    <w:p w:rsidR="0069100E" w:rsidRPr="00A84DA9" w:rsidRDefault="0069100E" w:rsidP="0069100E">
      <w:pPr>
        <w:rPr>
          <w:rFonts w:cs="B Nazanin"/>
          <w:sz w:val="28"/>
          <w:szCs w:val="28"/>
          <w:rtl/>
        </w:rPr>
      </w:pPr>
    </w:p>
    <w:p w:rsidR="0069100E" w:rsidRPr="00A84DA9" w:rsidRDefault="0069100E" w:rsidP="0069100E">
      <w:pPr>
        <w:rPr>
          <w:rFonts w:cs="B Nazanin"/>
          <w:sz w:val="28"/>
          <w:szCs w:val="28"/>
          <w:rtl/>
        </w:rPr>
      </w:pPr>
    </w:p>
    <w:p w:rsidR="0069100E" w:rsidRPr="00A84DA9" w:rsidRDefault="0069100E" w:rsidP="0069100E">
      <w:pPr>
        <w:rPr>
          <w:rFonts w:cs="B Nazanin"/>
          <w:sz w:val="28"/>
          <w:szCs w:val="28"/>
          <w:rtl/>
        </w:rPr>
      </w:pPr>
    </w:p>
    <w:p w:rsidR="0069100E" w:rsidRPr="00A84DA9" w:rsidRDefault="0069100E" w:rsidP="0069100E">
      <w:pPr>
        <w:rPr>
          <w:rFonts w:cs="B Nazanin"/>
          <w:sz w:val="28"/>
          <w:szCs w:val="28"/>
          <w:rtl/>
        </w:rPr>
      </w:pPr>
    </w:p>
    <w:p w:rsidR="0069100E" w:rsidRPr="00A84DA9" w:rsidRDefault="0069100E" w:rsidP="0069100E">
      <w:pPr>
        <w:rPr>
          <w:rFonts w:cs="B Nazanin"/>
          <w:sz w:val="28"/>
          <w:szCs w:val="28"/>
          <w:rtl/>
        </w:rPr>
      </w:pPr>
    </w:p>
    <w:p w:rsidR="0069100E" w:rsidRPr="00A84DA9" w:rsidRDefault="0069100E" w:rsidP="0069100E">
      <w:pPr>
        <w:spacing w:before="100" w:beforeAutospacing="1" w:after="100" w:afterAutospacing="1" w:line="360" w:lineRule="auto"/>
        <w:rPr>
          <w:rFonts w:asciiTheme="minorBidi" w:eastAsia="Times New Roman" w:hAnsiTheme="minorBidi" w:cs="B Nazanin"/>
          <w:sz w:val="32"/>
          <w:szCs w:val="32"/>
        </w:rPr>
      </w:pPr>
      <w:r w:rsidRPr="00A84DA9">
        <w:rPr>
          <w:rFonts w:asciiTheme="minorBidi" w:eastAsia="Times New Roman" w:hAnsiTheme="minorBidi" w:cs="B Nazanin"/>
          <w:sz w:val="32"/>
          <w:szCs w:val="32"/>
          <w:rtl/>
        </w:rPr>
        <w:lastRenderedPageBreak/>
        <w:t xml:space="preserve">مقدمه </w:t>
      </w:r>
    </w:p>
    <w:p w:rsidR="0069100E" w:rsidRPr="00A84DA9" w:rsidRDefault="0069100E" w:rsidP="0069100E">
      <w:pPr>
        <w:spacing w:line="360" w:lineRule="auto"/>
        <w:rPr>
          <w:rFonts w:asciiTheme="minorBidi" w:hAnsiTheme="minorBidi" w:cs="B Nazanin"/>
          <w:sz w:val="24"/>
          <w:szCs w:val="24"/>
          <w:rtl/>
        </w:rPr>
      </w:pPr>
      <w:r w:rsidRPr="00A84DA9">
        <w:rPr>
          <w:rFonts w:asciiTheme="minorBidi" w:hAnsiTheme="minorBidi" w:cs="B Nazanin"/>
          <w:sz w:val="24"/>
          <w:szCs w:val="24"/>
          <w:rtl/>
        </w:rPr>
        <w:t xml:space="preserve">آشوب يا آنچه به انگليسي </w:t>
      </w:r>
      <w:r w:rsidRPr="00A84DA9">
        <w:rPr>
          <w:rFonts w:asciiTheme="minorBidi" w:hAnsiTheme="minorBidi" w:cs="B Nazanin"/>
          <w:sz w:val="24"/>
          <w:szCs w:val="24"/>
        </w:rPr>
        <w:t xml:space="preserve">chaos </w:t>
      </w:r>
      <w:r w:rsidRPr="00A84DA9">
        <w:rPr>
          <w:rFonts w:asciiTheme="minorBidi" w:hAnsiTheme="minorBidi" w:cs="B Nazanin"/>
          <w:sz w:val="24"/>
          <w:szCs w:val="24"/>
          <w:rtl/>
        </w:rPr>
        <w:t xml:space="preserve"> خوانده مي شود، چيست؟</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4"/>
          <w:szCs w:val="24"/>
        </w:rPr>
      </w:pPr>
      <w:r w:rsidRPr="00A84DA9">
        <w:rPr>
          <w:rFonts w:asciiTheme="minorBidi" w:eastAsia="Times New Roman" w:hAnsiTheme="minorBidi" w:cs="B Nazanin"/>
          <w:sz w:val="24"/>
          <w:szCs w:val="24"/>
          <w:rtl/>
        </w:rPr>
        <w:t>در مبحث واژگان این کلمه انسان را به یاد بی نظمی می اندازد.به یاد حالتی که هیچ چیز بر سر جای خود نباشد.اما آیا واقعا چنین است؟</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4"/>
          <w:szCs w:val="24"/>
        </w:rPr>
      </w:pPr>
      <w:r w:rsidRPr="00A84DA9">
        <w:rPr>
          <w:rFonts w:asciiTheme="minorBidi" w:eastAsia="Times New Roman" w:hAnsiTheme="minorBidi" w:cs="B Nazanin"/>
          <w:sz w:val="24"/>
          <w:szCs w:val="24"/>
          <w:rtl/>
        </w:rPr>
        <w:t>مطالعه در مورد این مبحث در حقیقت از مطالعات هواشناسی شروع شد.چندی از دانشمندان هواشناسی مشغول مطالعه در مورد شرایط جوی و تاثیر موارد مختلف بر هوای جهان و منطقه داشتند.آنان به مدت دو سال مشغول مطالعه هوای یک منطقه خاص دارای آب و هوای نسبتا بی تغییر و کاملا معتدل بودند و تمامی تغییرات را ثبت می کردند.یک دستگاه ثبت نمودار تغییرات جوی هر روز راس ساعت شش صبح روشن می شد و نمودار تغییرات را تا شش بعد از ظهر ثبت می کرد.اما در پاییز سال دوم ناگهان نمودار این تغییرات به طرز عجیبی عوض شد.یعنی نموداری مغشوش به ثبت رسید که نشانه بروز تغییرات شدید جوی بود،اما آن چه به چشم دیده می شد هیچ تغییری مشاهده نمی کرد.دانشمندان شروع به مطالعه در این مورد کردند تا دلیل این تغییر را دریابند اما متوجه هیچ چیز نشدند.پس از پاییز همه چیز دوباره عادی شد.این امر آنان را بر آن داشت تا یک سال دیگر مطالعات خود را در آن محل ادامه دهند.در پاییز سال بعد آنها همه چیز را تحت نظر داشتند.در این سال نتیجه مشاهدات خود را پیدا کردند.در نزدیکی آن محل دریاچه ای بود که گروهی از پرندگان مهاجر در پاییز به آنجا می رفتند.آن چه باعث تغییر شدید در نمودار می شد همین پرندگان بودند.پرواز دسته جمعی این پرندگان باعث می شد تا حرکت بال های آنان فشاری بر جو بیاورد و این فشار به مولکول های کناری هوا منتقل می شد و نهایتا</w:t>
      </w:r>
    </w:p>
    <w:p w:rsidR="0069100E" w:rsidRPr="00A84DA9" w:rsidRDefault="0069100E" w:rsidP="0069100E">
      <w:pPr>
        <w:spacing w:before="100" w:beforeAutospacing="1" w:after="100" w:afterAutospacing="1" w:line="360" w:lineRule="auto"/>
        <w:rPr>
          <w:rFonts w:asciiTheme="minorBidi" w:eastAsia="Times New Roman" w:hAnsiTheme="minorBidi" w:cs="B Nazanin"/>
          <w:sz w:val="24"/>
          <w:szCs w:val="24"/>
        </w:rPr>
      </w:pPr>
      <w:r w:rsidRPr="00A84DA9">
        <w:rPr>
          <w:rFonts w:asciiTheme="minorBidi" w:eastAsia="Times New Roman" w:hAnsiTheme="minorBidi" w:cs="B Nazanin"/>
          <w:sz w:val="24"/>
          <w:szCs w:val="24"/>
          <w:rtl/>
        </w:rPr>
        <w:t xml:space="preserve"> به سنسور ثبت نمودار دستگاه می رسید.یکی از دانشمندان کنجکاو در پی آن شد که متوجه شود اگر این پرندگان آنجا نبودند چه می شد.وی با استفاده از یک برنامه کامپیوتری موقعیت منطقه را شبیه سازی کرد و برنامه را یکبار با حضور پرندگان و یکبار بدون حضور آنان اجرا کرد.هنگامی که پرندگان وجود داشتند کامپیوتر شرایط را دقیقا همان طور که در واقعیت بود نشان داد.اما بدون حضور پرندگان طوفانی بزرگ در منطقه شکل می گرفت که باعث تخریب تقریبا ۱۲ هکتار از آن منطقه می شد.در حقیقت پر زدن آن پرندگان باعث می شد که شرایط شکل گیری این طوفان پیش نیایند</w:t>
      </w:r>
      <w:r w:rsidRPr="00A84DA9">
        <w:rPr>
          <w:rFonts w:asciiTheme="minorBidi" w:eastAsia="Times New Roman" w:hAnsiTheme="minorBidi" w:cs="B Nazanin"/>
          <w:sz w:val="24"/>
          <w:szCs w:val="24"/>
        </w:rPr>
        <w:t>…</w:t>
      </w:r>
    </w:p>
    <w:p w:rsidR="0069100E" w:rsidRPr="006B4FFF" w:rsidRDefault="0069100E" w:rsidP="0069100E">
      <w:pPr>
        <w:spacing w:before="100" w:beforeAutospacing="1" w:after="100" w:afterAutospacing="1" w:line="360" w:lineRule="auto"/>
        <w:rPr>
          <w:rFonts w:asciiTheme="minorBidi" w:eastAsia="Times New Roman" w:hAnsiTheme="minorBidi" w:cs="B Nazanin" w:hint="cs"/>
          <w:sz w:val="24"/>
          <w:szCs w:val="24"/>
          <w:rtl/>
        </w:rPr>
      </w:pPr>
      <w:r w:rsidRPr="00A84DA9">
        <w:rPr>
          <w:rFonts w:asciiTheme="minorBidi" w:eastAsia="Times New Roman" w:hAnsiTheme="minorBidi" w:cs="B Nazanin"/>
          <w:sz w:val="24"/>
          <w:szCs w:val="24"/>
          <w:rtl/>
        </w:rPr>
        <w:t>پس از مطالعات جدی تر و عمیق تر و شبیه سازی جو جهان آنان به نتیجه ای رسیدند که مهم ترین شعار نظریه آشوب نام گرفت: پروانه ای در آفریقا بال می زند و گردبادی در آمریکای جنوبی شکل می گیرد</w:t>
      </w:r>
      <w:r w:rsidRPr="00A84DA9">
        <w:rPr>
          <w:rFonts w:asciiTheme="minorBidi" w:eastAsia="Times New Roman" w:hAnsiTheme="minorBidi" w:cs="B Nazanin" w:hint="cs"/>
          <w:sz w:val="24"/>
          <w:szCs w:val="24"/>
          <w:rtl/>
        </w:rPr>
        <w:t>.</w:t>
      </w:r>
    </w:p>
    <w:p w:rsidR="00F96091" w:rsidRDefault="00F96091">
      <w:pPr>
        <w:rPr>
          <w:rFonts w:hint="cs"/>
        </w:rPr>
      </w:pPr>
    </w:p>
    <w:sectPr w:rsidR="00F9609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69100E"/>
    <w:rsid w:val="0069100E"/>
    <w:rsid w:val="00F9609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6">
    <w:name w:val="heading 6"/>
    <w:basedOn w:val="Normal"/>
    <w:next w:val="Normal"/>
    <w:link w:val="Heading6Char"/>
    <w:qFormat/>
    <w:rsid w:val="0069100E"/>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9100E"/>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69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2015-10-23T20:35:00Z</dcterms:created>
  <dcterms:modified xsi:type="dcterms:W3CDTF">2015-10-23T20:36:00Z</dcterms:modified>
</cp:coreProperties>
</file>