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81" w:rsidRDefault="00C27D81" w:rsidP="00C27D81">
      <w:pPr>
        <w:jc w:val="center"/>
        <w:rPr>
          <w:rFonts w:cs="B Titr"/>
          <w:b/>
          <w:bCs/>
          <w:sz w:val="90"/>
          <w:szCs w:val="90"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57216" behindDoc="1" locked="0" layoutInCell="1" allowOverlap="1" wp14:anchorId="2400D289" wp14:editId="4E9995BB">
            <wp:simplePos x="0" y="0"/>
            <wp:positionH relativeFrom="column">
              <wp:posOffset>1840865</wp:posOffset>
            </wp:positionH>
            <wp:positionV relativeFrom="paragraph">
              <wp:posOffset>-758825</wp:posOffset>
            </wp:positionV>
            <wp:extent cx="1392555" cy="1616075"/>
            <wp:effectExtent l="0" t="0" r="0" b="3175"/>
            <wp:wrapNone/>
            <wp:docPr id="2" name="Picture 2" descr="armaz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azad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61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D81" w:rsidRPr="00C27D81" w:rsidRDefault="00C27D81" w:rsidP="00C27D81">
      <w:pPr>
        <w:jc w:val="center"/>
        <w:rPr>
          <w:rFonts w:ascii="B Zar" w:hAnsi="B Zar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7D81">
        <w:rPr>
          <w:rFonts w:ascii="B Zar" w:hAnsi="B Zar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دانشگاه آزاد اسلامی</w:t>
      </w:r>
    </w:p>
    <w:p w:rsidR="00C27D81" w:rsidRPr="00C27D81" w:rsidRDefault="00C27D81" w:rsidP="00C27D81">
      <w:pPr>
        <w:jc w:val="center"/>
        <w:rPr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7D81">
        <w:rPr>
          <w:rFonts w:ascii="B Zar" w:hAnsi="B Zar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واحد </w:t>
      </w:r>
      <w:r w:rsidRPr="00C27D81">
        <w:rPr>
          <w:rFonts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تهران جنوب</w:t>
      </w:r>
    </w:p>
    <w:p w:rsidR="00C27D81" w:rsidRPr="00C27D81" w:rsidRDefault="00C27D81" w:rsidP="00C27D81">
      <w:pPr>
        <w:jc w:val="center"/>
        <w:rPr>
          <w:b/>
          <w:bCs/>
          <w:sz w:val="24"/>
          <w:szCs w:val="24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7D81">
        <w:rPr>
          <w:rFonts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دانشکده فنی مهندسی</w:t>
      </w:r>
    </w:p>
    <w:p w:rsidR="00C27D81" w:rsidRPr="00C27D81" w:rsidRDefault="00C27D81" w:rsidP="00C27D81">
      <w:pPr>
        <w:jc w:val="center"/>
        <w:rPr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7D81" w:rsidRPr="00C27D81" w:rsidRDefault="00C27D81" w:rsidP="00C27D81">
      <w:pPr>
        <w:spacing w:line="360" w:lineRule="auto"/>
        <w:jc w:val="center"/>
        <w:rPr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7D81">
        <w:rPr>
          <w:rFonts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مهندسی  شیمی </w:t>
      </w:r>
      <w:r w:rsidRPr="00C27D81">
        <w:rPr>
          <w:rFonts w:cs="Times New Roma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C27D81">
        <w:rPr>
          <w:rFonts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طراحی فرآیندهای صنایع نفت</w:t>
      </w:r>
    </w:p>
    <w:p w:rsidR="00C27D81" w:rsidRPr="00C27D81" w:rsidRDefault="00C27D81" w:rsidP="00C27D81">
      <w:pPr>
        <w:jc w:val="center"/>
        <w:rPr>
          <w:b/>
          <w:bCs/>
          <w:sz w:val="44"/>
          <w:szCs w:val="4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7D81" w:rsidRPr="00C27D81" w:rsidRDefault="00C27D81" w:rsidP="00C27D81">
      <w:pPr>
        <w:jc w:val="center"/>
        <w:rPr>
          <w:b/>
          <w:bCs/>
          <w:sz w:val="44"/>
          <w:szCs w:val="4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7D81">
        <w:rPr>
          <w:rFonts w:hint="cs"/>
          <w:b/>
          <w:bCs/>
          <w:sz w:val="44"/>
          <w:szCs w:val="4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عنوان:</w:t>
      </w:r>
    </w:p>
    <w:p w:rsidR="00C27D81" w:rsidRPr="00C27D81" w:rsidRDefault="00D612E6" w:rsidP="00C27D81">
      <w:pPr>
        <w:jc w:val="center"/>
        <w:rPr>
          <w:b/>
          <w:bCs/>
          <w:sz w:val="50"/>
          <w:szCs w:val="5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12E6">
        <w:rPr>
          <w:rFonts w:hint="cs"/>
          <w:b/>
          <w:bCs/>
          <w:sz w:val="44"/>
          <w:szCs w:val="4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بررسی روش های ارزیابی پتانسیل خطر در واحد های تولید کننده نفت و گاز بر مبنای تشخیص خطرها و تجزیه و تحلیل خطرها یا هازوپ</w:t>
      </w:r>
      <w:bookmarkStart w:id="0" w:name="_GoBack"/>
      <w:bookmarkEnd w:id="0"/>
    </w:p>
    <w:p w:rsidR="00C27D81" w:rsidRPr="00C27D81" w:rsidRDefault="00C27D81" w:rsidP="00C27D81">
      <w:pPr>
        <w:jc w:val="center"/>
        <w:rPr>
          <w:b/>
          <w:bCs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7D81" w:rsidRPr="00C27D81" w:rsidRDefault="00C27D81" w:rsidP="00C27D81">
      <w:pPr>
        <w:jc w:val="center"/>
        <w:rPr>
          <w:b/>
          <w:bCs/>
          <w:sz w:val="38"/>
          <w:szCs w:val="3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7D81" w:rsidRPr="00C27D81" w:rsidRDefault="00C27D81" w:rsidP="00C27D81">
      <w:pPr>
        <w:jc w:val="center"/>
        <w:rPr>
          <w:b/>
          <w:bCs/>
          <w:sz w:val="38"/>
          <w:szCs w:val="3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7D81" w:rsidRPr="00C27D81" w:rsidRDefault="00C27D81" w:rsidP="00C27D81">
      <w:pPr>
        <w:jc w:val="center"/>
        <w:rPr>
          <w:b/>
          <w:bCs/>
          <w:sz w:val="38"/>
          <w:szCs w:val="3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7D81">
        <w:rPr>
          <w:rFonts w:hint="cs"/>
          <w:b/>
          <w:bCs/>
          <w:sz w:val="38"/>
          <w:szCs w:val="3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استاد راهنما : </w:t>
      </w:r>
    </w:p>
    <w:p w:rsidR="00C27D81" w:rsidRPr="00C27D81" w:rsidRDefault="00C27D81" w:rsidP="00C27D81">
      <w:pPr>
        <w:jc w:val="center"/>
        <w:rPr>
          <w:b/>
          <w:bCs/>
          <w:sz w:val="30"/>
          <w:szCs w:val="3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7D81">
        <w:rPr>
          <w:rFonts w:hint="cs"/>
          <w:b/>
          <w:bCs/>
          <w:sz w:val="30"/>
          <w:szCs w:val="30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27D81" w:rsidRPr="00C27D81" w:rsidRDefault="00C27D81" w:rsidP="00C27D81">
      <w:pPr>
        <w:jc w:val="center"/>
        <w:rPr>
          <w:b/>
          <w:bCs/>
          <w:sz w:val="38"/>
          <w:szCs w:val="3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7D81" w:rsidRPr="00C27D81" w:rsidRDefault="00C27D81" w:rsidP="00C27D81">
      <w:pPr>
        <w:jc w:val="center"/>
        <w:rPr>
          <w:b/>
          <w:bCs/>
          <w:sz w:val="12"/>
          <w:szCs w:val="1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7D81" w:rsidRDefault="00C27D81" w:rsidP="00C27D81">
      <w:pPr>
        <w:ind w:firstLine="32"/>
        <w:jc w:val="center"/>
        <w:rPr>
          <w:rFonts w:ascii="Zar" w:hAnsi="Zar"/>
          <w:b/>
          <w:bCs/>
          <w:sz w:val="38"/>
          <w:szCs w:val="38"/>
          <w:rtl/>
          <w:lang w:bidi="fa-IR"/>
        </w:rPr>
      </w:pPr>
      <w:r>
        <w:rPr>
          <w:rFonts w:ascii="Zar" w:hAnsi="Zar" w:hint="cs"/>
          <w:b/>
          <w:bCs/>
          <w:sz w:val="34"/>
          <w:szCs w:val="34"/>
          <w:rtl/>
          <w:lang w:bidi="fa-IR"/>
        </w:rPr>
        <w:t xml:space="preserve">نام دانشجو  : </w:t>
      </w:r>
    </w:p>
    <w:p w:rsidR="00C27D81" w:rsidRDefault="00C27D81" w:rsidP="00C27D81">
      <w:pPr>
        <w:ind w:firstLine="32"/>
        <w:jc w:val="center"/>
        <w:rPr>
          <w:rFonts w:ascii="Zar" w:hAnsi="Zar"/>
          <w:b/>
          <w:bCs/>
          <w:sz w:val="32"/>
          <w:szCs w:val="32"/>
          <w:rtl/>
          <w:lang w:bidi="fa-IR"/>
        </w:rPr>
      </w:pPr>
      <w:r>
        <w:rPr>
          <w:rFonts w:ascii="Zar" w:hAnsi="Zar" w:hint="cs"/>
          <w:b/>
          <w:bCs/>
          <w:sz w:val="32"/>
          <w:szCs w:val="32"/>
          <w:lang w:bidi="fa-IR"/>
        </w:rPr>
        <w:t xml:space="preserve"> </w:t>
      </w:r>
    </w:p>
    <w:p w:rsidR="00C27D81" w:rsidRDefault="00C27D81" w:rsidP="00C27D81">
      <w:pPr>
        <w:ind w:firstLine="32"/>
        <w:jc w:val="center"/>
        <w:rPr>
          <w:rFonts w:ascii="Zar" w:hAnsi="Zar"/>
          <w:b/>
          <w:bCs/>
          <w:sz w:val="32"/>
          <w:szCs w:val="32"/>
          <w:rtl/>
          <w:lang w:bidi="fa-IR"/>
        </w:rPr>
      </w:pPr>
    </w:p>
    <w:p w:rsidR="00C27D81" w:rsidRPr="00C27D81" w:rsidRDefault="00C27D81" w:rsidP="00C27D81">
      <w:pPr>
        <w:pStyle w:val="Heading1"/>
        <w:spacing w:before="0"/>
        <w:jc w:val="center"/>
        <w:rPr>
          <w:b w:val="0"/>
          <w:bCs w:val="0"/>
          <w:sz w:val="52"/>
          <w:szCs w:val="52"/>
          <w:lang w:bidi="fa-IR"/>
        </w:rPr>
      </w:pPr>
      <w:r>
        <w:rPr>
          <w:sz w:val="52"/>
          <w:szCs w:val="52"/>
          <w:rtl/>
          <w:lang w:bidi="fa-IR"/>
        </w:rPr>
        <w:br w:type="page"/>
      </w:r>
      <w:r>
        <w:rPr>
          <w:rFonts w:hint="cs"/>
          <w:noProof/>
          <w:rtl/>
          <w:lang w:val="en-US" w:eastAsia="en-US" w:bidi="fa-IR"/>
        </w:rPr>
        <w:lastRenderedPageBreak/>
        <w:drawing>
          <wp:anchor distT="0" distB="0" distL="114300" distR="114300" simplePos="0" relativeHeight="251658240" behindDoc="1" locked="0" layoutInCell="1" allowOverlap="1" wp14:anchorId="1724462D" wp14:editId="65A4E84A">
            <wp:simplePos x="0" y="0"/>
            <wp:positionH relativeFrom="column">
              <wp:posOffset>-1485900</wp:posOffset>
            </wp:positionH>
            <wp:positionV relativeFrom="paragraph">
              <wp:posOffset>536575</wp:posOffset>
            </wp:positionV>
            <wp:extent cx="7867650" cy="3692525"/>
            <wp:effectExtent l="0" t="0" r="0" b="3175"/>
            <wp:wrapNone/>
            <wp:docPr id="1" name="Picture 1" descr="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369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Toc313690134"/>
      <w:bookmarkStart w:id="2" w:name="_Toc313641895"/>
      <w:bookmarkStart w:id="3" w:name="_Toc313641093"/>
      <w:bookmarkEnd w:id="1"/>
      <w:r>
        <w:rPr>
          <w:sz w:val="52"/>
          <w:szCs w:val="52"/>
          <w:rtl/>
          <w:lang w:bidi="fa-IR"/>
        </w:rPr>
        <w:br w:type="page"/>
      </w:r>
      <w:bookmarkStart w:id="4" w:name="_Toc313690135"/>
      <w:r>
        <w:rPr>
          <w:b w:val="0"/>
          <w:bCs w:val="0"/>
          <w:sz w:val="52"/>
          <w:szCs w:val="52"/>
          <w:rtl/>
          <w:lang w:bidi="fa-IR"/>
        </w:rPr>
        <w:lastRenderedPageBreak/>
        <w:t>فهرست</w:t>
      </w:r>
      <w:bookmarkEnd w:id="2"/>
      <w:bookmarkEnd w:id="3"/>
      <w:bookmarkEnd w:id="4"/>
    </w:p>
    <w:p w:rsidR="00C27D81" w:rsidRDefault="00C27D81" w:rsidP="00C27D81">
      <w:pPr>
        <w:rPr>
          <w:b/>
          <w:bCs/>
          <w:rtl/>
          <w:lang w:bidi="fa-IR"/>
        </w:rPr>
      </w:pPr>
    </w:p>
    <w:p w:rsidR="00C27D81" w:rsidRDefault="00C27D81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instrText xml:space="preserve"> TOC \o "1-3" \h \z \u </w:instrText>
      </w:r>
      <w:r>
        <w:rPr>
          <w:rtl/>
        </w:rPr>
        <w:fldChar w:fldCharType="separate"/>
      </w:r>
      <w:hyperlink r:id="rId6" w:anchor="_Toc313690136" w:history="1">
        <w:r>
          <w:rPr>
            <w:rStyle w:val="Hyperlink"/>
            <w:rFonts w:hint="cs"/>
            <w:noProof/>
            <w:rtl/>
            <w:lang w:bidi="fa-IR"/>
          </w:rPr>
          <w:t>چکیده:</w:t>
        </w:r>
        <w:r>
          <w:rPr>
            <w:rStyle w:val="Hyperlink"/>
            <w:rFonts w:hint="cs"/>
            <w:noProof/>
            <w:webHidden/>
            <w:rtl/>
          </w:rPr>
          <w:tab/>
        </w:r>
        <w:r>
          <w:rPr>
            <w:rStyle w:val="Hyperlink"/>
            <w:rFonts w:hint="cs"/>
            <w:noProof/>
            <w:webHidden/>
            <w:rtl/>
          </w:rPr>
          <w:fldChar w:fldCharType="begin"/>
        </w:r>
        <w:r>
          <w:rPr>
            <w:rStyle w:val="Hyperlink"/>
            <w:rFonts w:hint="cs"/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webHidden/>
          </w:rPr>
          <w:instrText>PAGEREF</w:instrText>
        </w:r>
        <w:r>
          <w:rPr>
            <w:rStyle w:val="Hyperlink"/>
            <w:rFonts w:hint="cs"/>
            <w:noProof/>
            <w:webHidden/>
            <w:rtl/>
          </w:rPr>
          <w:instrText xml:space="preserve"> _</w:instrText>
        </w:r>
        <w:r>
          <w:rPr>
            <w:rStyle w:val="Hyperlink"/>
            <w:noProof/>
            <w:webHidden/>
          </w:rPr>
          <w:instrText>Toc</w:instrText>
        </w:r>
        <w:r>
          <w:rPr>
            <w:rStyle w:val="Hyperlink"/>
            <w:rFonts w:hint="cs"/>
            <w:noProof/>
            <w:webHidden/>
            <w:rtl/>
          </w:rPr>
          <w:instrText xml:space="preserve">313690136 </w:instrText>
        </w:r>
        <w:r>
          <w:rPr>
            <w:rStyle w:val="Hyperlink"/>
            <w:noProof/>
            <w:webHidden/>
          </w:rPr>
          <w:instrText>\h</w:instrText>
        </w:r>
        <w:r>
          <w:rPr>
            <w:rStyle w:val="Hyperlink"/>
            <w:rFonts w:hint="cs"/>
            <w:noProof/>
            <w:webHidden/>
            <w:rtl/>
          </w:rPr>
          <w:instrText xml:space="preserve"> </w:instrText>
        </w:r>
        <w:r>
          <w:rPr>
            <w:rStyle w:val="Hyperlink"/>
            <w:rFonts w:hint="cs"/>
            <w:noProof/>
            <w:webHidden/>
            <w:rtl/>
          </w:rPr>
        </w:r>
        <w:r>
          <w:rPr>
            <w:rStyle w:val="Hyperlink"/>
            <w:rFonts w:hint="cs"/>
            <w:noProof/>
            <w:webHidden/>
            <w:rtl/>
          </w:rPr>
          <w:fldChar w:fldCharType="separate"/>
        </w:r>
        <w:r>
          <w:rPr>
            <w:rStyle w:val="Hyperlink"/>
            <w:rFonts w:hint="cs"/>
            <w:noProof/>
            <w:webHidden/>
            <w:rtl/>
          </w:rPr>
          <w:t>1</w:t>
        </w:r>
        <w:r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7" w:anchor="_Toc313690137" w:history="1">
        <w:r w:rsidR="00C27D81">
          <w:rPr>
            <w:rStyle w:val="Hyperlink"/>
            <w:rFonts w:hint="cs"/>
            <w:noProof/>
            <w:rtl/>
            <w:lang w:bidi="fa-IR"/>
          </w:rPr>
          <w:t>مقدمه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313690137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2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8" w:anchor="_Toc313690138" w:history="1">
        <w:r w:rsidR="00C27D81">
          <w:rPr>
            <w:rStyle w:val="Hyperlink"/>
            <w:rFonts w:hint="cs"/>
            <w:noProof/>
            <w:rtl/>
            <w:lang w:bidi="fa-IR"/>
          </w:rPr>
          <w:t xml:space="preserve">تعریف </w:t>
        </w:r>
        <w:r w:rsidR="00C27D81">
          <w:rPr>
            <w:rStyle w:val="Hyperlink"/>
            <w:noProof/>
            <w:lang w:bidi="fa-IR"/>
          </w:rPr>
          <w:t>HAZOP</w:t>
        </w:r>
        <w:r w:rsidR="00C27D81">
          <w:rPr>
            <w:rStyle w:val="Hyperlink"/>
            <w:rFonts w:hint="cs"/>
            <w:noProof/>
            <w:rtl/>
            <w:lang w:bidi="fa-IR"/>
          </w:rPr>
          <w:t xml:space="preserve"> ؟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313690138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6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9" w:anchor="_Toc313690139" w:history="1">
        <w:r w:rsidR="00C27D81">
          <w:rPr>
            <w:rStyle w:val="Hyperlink"/>
            <w:noProof/>
            <w:lang w:bidi="fa-IR"/>
          </w:rPr>
          <w:t>HAZOP</w:t>
        </w:r>
        <w:r w:rsidR="00C27D81">
          <w:rPr>
            <w:rStyle w:val="Hyperlink"/>
            <w:rFonts w:hint="cs"/>
            <w:noProof/>
            <w:rtl/>
            <w:lang w:bidi="fa-IR"/>
          </w:rPr>
          <w:t xml:space="preserve"> چیست؟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313690139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7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10" w:anchor="_Toc313690140" w:history="1">
        <w:r w:rsidR="00C27D81">
          <w:rPr>
            <w:rStyle w:val="Hyperlink"/>
            <w:rFonts w:hint="cs"/>
            <w:noProof/>
            <w:rtl/>
            <w:lang w:bidi="fa-IR"/>
          </w:rPr>
          <w:t xml:space="preserve">اهداف </w:t>
        </w:r>
        <w:r w:rsidR="00C27D81">
          <w:rPr>
            <w:rStyle w:val="Hyperlink"/>
            <w:noProof/>
            <w:lang w:bidi="fa-IR"/>
          </w:rPr>
          <w:t>HAZOP</w:t>
        </w:r>
        <w:r w:rsidR="00C27D81">
          <w:rPr>
            <w:rStyle w:val="Hyperlink"/>
            <w:rFonts w:hint="cs"/>
            <w:noProof/>
            <w:rtl/>
            <w:lang w:bidi="fa-IR"/>
          </w:rPr>
          <w:t xml:space="preserve"> </w:t>
        </w:r>
        <w:r w:rsidR="00C27D81">
          <w:rPr>
            <w:rStyle w:val="Hyperlink"/>
            <w:noProof/>
            <w:lang w:bidi="fa-IR"/>
          </w:rPr>
          <w:t>: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313690140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7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11" w:anchor="_Toc313690141" w:history="1">
        <w:r w:rsidR="00C27D81">
          <w:rPr>
            <w:rStyle w:val="Hyperlink"/>
            <w:rFonts w:hint="cs"/>
            <w:noProof/>
            <w:rtl/>
            <w:lang w:bidi="fa-IR"/>
          </w:rPr>
          <w:t xml:space="preserve">چه زمانی یک </w:t>
        </w:r>
        <w:r w:rsidR="00C27D81">
          <w:rPr>
            <w:rStyle w:val="Hyperlink"/>
            <w:noProof/>
            <w:lang w:bidi="fa-IR"/>
          </w:rPr>
          <w:t>HAZOP</w:t>
        </w:r>
        <w:r w:rsidR="00C27D81">
          <w:rPr>
            <w:rStyle w:val="Hyperlink"/>
            <w:rFonts w:hint="cs"/>
            <w:noProof/>
            <w:rtl/>
            <w:lang w:bidi="fa-IR"/>
          </w:rPr>
          <w:t xml:space="preserve"> شکل می گیرد؟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313690141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9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12" w:anchor="_Toc313690142" w:history="1">
        <w:r w:rsidR="00C27D81">
          <w:rPr>
            <w:rStyle w:val="Hyperlink"/>
            <w:noProof/>
            <w:lang w:bidi="fa-IR"/>
          </w:rPr>
          <w:t>HAZOP</w:t>
        </w:r>
        <w:r w:rsidR="00C27D81">
          <w:rPr>
            <w:rStyle w:val="Hyperlink"/>
            <w:rFonts w:hint="cs"/>
            <w:noProof/>
            <w:rtl/>
            <w:lang w:bidi="fa-IR"/>
          </w:rPr>
          <w:t xml:space="preserve"> ساده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313690142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10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13" w:anchor="_Toc313690143" w:history="1">
        <w:r w:rsidR="00C27D81">
          <w:rPr>
            <w:rStyle w:val="Hyperlink"/>
            <w:rFonts w:hint="cs"/>
            <w:noProof/>
            <w:rtl/>
            <w:lang w:bidi="fa-IR"/>
          </w:rPr>
          <w:t xml:space="preserve">نقش </w:t>
        </w:r>
        <w:r w:rsidR="00C27D81">
          <w:rPr>
            <w:rStyle w:val="Hyperlink"/>
            <w:noProof/>
            <w:lang w:bidi="fa-IR"/>
          </w:rPr>
          <w:t>HAZOP</w:t>
        </w:r>
        <w:r w:rsidR="00C27D81">
          <w:rPr>
            <w:rStyle w:val="Hyperlink"/>
            <w:rFonts w:hint="cs"/>
            <w:noProof/>
            <w:rtl/>
            <w:lang w:bidi="fa-IR"/>
          </w:rPr>
          <w:t xml:space="preserve"> در تحلیل ایمنی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313690143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10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14" w:anchor="_Toc313690144" w:history="1">
        <w:r w:rsidR="00C27D81">
          <w:rPr>
            <w:rStyle w:val="Hyperlink"/>
            <w:rFonts w:hint="cs"/>
            <w:noProof/>
            <w:rtl/>
            <w:lang w:bidi="fa-IR"/>
          </w:rPr>
          <w:t>سه هدف اصلی این مجموعه</w:t>
        </w:r>
        <w:r w:rsidR="00C27D81">
          <w:rPr>
            <w:rStyle w:val="Hyperlink"/>
            <w:noProof/>
            <w:lang w:bidi="fa-IR"/>
          </w:rPr>
          <w:t>: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313690144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12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15" w:anchor="_Toc313690145" w:history="1">
        <w:r w:rsidR="00C27D81">
          <w:rPr>
            <w:rStyle w:val="Hyperlink"/>
            <w:rFonts w:hint="cs"/>
            <w:noProof/>
            <w:rtl/>
            <w:lang w:bidi="fa-IR"/>
          </w:rPr>
          <w:t>تکنیک های تشخیص خطر: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313690145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12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16" w:anchor="_Toc313690146" w:history="1">
        <w:r w:rsidR="00C27D81">
          <w:rPr>
            <w:rStyle w:val="Hyperlink"/>
            <w:rFonts w:hint="cs"/>
            <w:noProof/>
            <w:rtl/>
            <w:lang w:bidi="fa-IR"/>
          </w:rPr>
          <w:t>*</w:t>
        </w:r>
        <w:r w:rsidR="00C27D81">
          <w:rPr>
            <w:rStyle w:val="Hyperlink"/>
            <w:noProof/>
            <w:lang w:bidi="fa-IR"/>
          </w:rPr>
          <w:t xml:space="preserve"> HAZOP</w:t>
        </w:r>
        <w:r w:rsidR="00C27D81">
          <w:rPr>
            <w:rStyle w:val="Hyperlink"/>
            <w:rFonts w:hint="cs"/>
            <w:noProof/>
            <w:rtl/>
            <w:lang w:bidi="fa-IR"/>
          </w:rPr>
          <w:t xml:space="preserve"> هازوپ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313690146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13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17" w:anchor="_Toc313690147" w:history="1">
        <w:r w:rsidR="00C27D81">
          <w:rPr>
            <w:rStyle w:val="Hyperlink"/>
            <w:noProof/>
            <w:lang w:bidi="fa-IR"/>
          </w:rPr>
          <w:t>HAZOP</w:t>
        </w:r>
        <w:r w:rsidR="00C27D81">
          <w:rPr>
            <w:rStyle w:val="Hyperlink"/>
            <w:rFonts w:hint="cs"/>
            <w:noProof/>
            <w:rtl/>
            <w:lang w:bidi="fa-IR"/>
          </w:rPr>
          <w:t xml:space="preserve"> هازوپ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313690147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16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18" w:anchor="_Toc313690148" w:history="1">
        <w:r w:rsidR="00C27D81">
          <w:rPr>
            <w:rStyle w:val="Hyperlink"/>
            <w:rFonts w:hint="cs"/>
            <w:noProof/>
            <w:rtl/>
            <w:lang w:bidi="fa-IR"/>
          </w:rPr>
          <w:t>تکنیک ها چگونه یکدیگر را کامل می نمایند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313690148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17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19" w:anchor="_Toc313690149" w:history="1">
        <w:r w:rsidR="00C27D81">
          <w:rPr>
            <w:rStyle w:val="Hyperlink"/>
            <w:rFonts w:hint="cs"/>
            <w:noProof/>
            <w:rtl/>
            <w:lang w:bidi="fa-IR"/>
          </w:rPr>
          <w:t xml:space="preserve">تجزیه و تحلیل خطر </w:t>
        </w:r>
        <w:r w:rsidR="00C27D81">
          <w:rPr>
            <w:rStyle w:val="Hyperlink"/>
            <w:noProof/>
            <w:lang w:bidi="fa-IR"/>
          </w:rPr>
          <w:t>HAZOP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313690149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20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20" w:anchor="_Toc313690150" w:history="1">
        <w:r w:rsidR="00C27D81">
          <w:rPr>
            <w:rStyle w:val="Hyperlink"/>
            <w:rFonts w:hint="cs"/>
            <w:noProof/>
            <w:rtl/>
            <w:lang w:bidi="fa-IR"/>
          </w:rPr>
          <w:t>مطالعات ابتدایی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313690150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22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21" w:anchor="_Toc313690151" w:history="1">
        <w:r w:rsidR="00C27D81">
          <w:rPr>
            <w:rStyle w:val="Hyperlink"/>
            <w:rFonts w:hint="cs"/>
            <w:noProof/>
            <w:rtl/>
            <w:lang w:bidi="fa-IR"/>
          </w:rPr>
          <w:t>طراحی کردن تحقیقات و مطالعات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313690151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23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22" w:anchor="_Toc313690152" w:history="1">
        <w:r w:rsidR="00C27D81">
          <w:rPr>
            <w:rStyle w:val="Hyperlink"/>
            <w:rFonts w:hint="cs"/>
            <w:noProof/>
            <w:rtl/>
            <w:lang w:bidi="fa-IR"/>
          </w:rPr>
          <w:t>برپا کردن جلسات تحقیق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313690152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25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23" w:anchor="_Toc313690153" w:history="1">
        <w:r w:rsidR="00C27D81">
          <w:rPr>
            <w:rStyle w:val="Hyperlink"/>
            <w:rFonts w:hint="cs"/>
            <w:noProof/>
            <w:rtl/>
            <w:lang w:bidi="fa-IR"/>
          </w:rPr>
          <w:t xml:space="preserve">کلمات کلیدی </w:t>
        </w:r>
        <w:r w:rsidR="00C27D81">
          <w:rPr>
            <w:rStyle w:val="Hyperlink"/>
            <w:noProof/>
            <w:lang w:bidi="fa-IR"/>
          </w:rPr>
          <w:t>HAZOP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313690153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29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24" w:anchor="_Toc313690154" w:history="1">
        <w:r w:rsidR="00C27D81">
          <w:rPr>
            <w:rStyle w:val="Hyperlink"/>
            <w:rFonts w:hint="cs"/>
            <w:noProof/>
            <w:rtl/>
            <w:lang w:bidi="fa-IR"/>
          </w:rPr>
          <w:t xml:space="preserve">گروه تحقیق </w:t>
        </w:r>
        <w:r w:rsidR="00C27D81">
          <w:rPr>
            <w:rStyle w:val="Hyperlink"/>
            <w:noProof/>
            <w:lang w:bidi="fa-IR"/>
          </w:rPr>
          <w:t>HAZOP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313690154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31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25" w:anchor="_Toc313690155" w:history="1">
        <w:r w:rsidR="00C27D81">
          <w:rPr>
            <w:rStyle w:val="Hyperlink"/>
            <w:rFonts w:hint="cs"/>
            <w:noProof/>
            <w:rtl/>
            <w:lang w:bidi="fa-IR"/>
          </w:rPr>
          <w:t xml:space="preserve">آموزش </w:t>
        </w:r>
        <w:r w:rsidR="00C27D81">
          <w:rPr>
            <w:rStyle w:val="Hyperlink"/>
            <w:noProof/>
            <w:lang w:bidi="fa-IR"/>
          </w:rPr>
          <w:t>HAZOP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313690155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33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26" w:anchor="_Toc313690156" w:history="1">
        <w:r w:rsidR="00C27D81">
          <w:rPr>
            <w:rStyle w:val="Hyperlink"/>
            <w:rFonts w:hint="cs"/>
            <w:noProof/>
            <w:rtl/>
            <w:lang w:bidi="fa-IR"/>
          </w:rPr>
          <w:t>چک لیست فرآیند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313690156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36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27" w:anchor="_Toc313690157" w:history="1">
        <w:r w:rsidR="00C27D81">
          <w:rPr>
            <w:rStyle w:val="Hyperlink"/>
            <w:rFonts w:hint="cs"/>
            <w:noProof/>
            <w:rtl/>
            <w:lang w:bidi="fa-IR"/>
          </w:rPr>
          <w:t>واکنش ها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313690157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37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28" w:anchor="_Toc313690158" w:history="1">
        <w:r w:rsidR="00C27D81">
          <w:rPr>
            <w:rStyle w:val="Hyperlink"/>
            <w:rFonts w:hint="cs"/>
            <w:noProof/>
            <w:rtl/>
            <w:lang w:bidi="fa-IR"/>
          </w:rPr>
          <w:t>عملکردها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313690158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39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29" w:anchor="_Toc313690159" w:history="1">
        <w:r w:rsidR="00C27D81">
          <w:rPr>
            <w:rStyle w:val="Hyperlink"/>
            <w:rFonts w:hint="cs"/>
            <w:noProof/>
            <w:rtl/>
            <w:lang w:bidi="fa-IR"/>
          </w:rPr>
          <w:t>تجهیزات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313690159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39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30" w:anchor="_Toc313690160" w:history="1">
        <w:r w:rsidR="00C27D81">
          <w:rPr>
            <w:rStyle w:val="Hyperlink"/>
            <w:rFonts w:hint="cs"/>
            <w:noProof/>
            <w:rtl/>
            <w:lang w:bidi="fa-IR"/>
          </w:rPr>
          <w:t>لوله کشی و دریچه ها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313690160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41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31" w:anchor="_Toc313690161" w:history="1">
        <w:r w:rsidR="00C27D81">
          <w:rPr>
            <w:rStyle w:val="Hyperlink"/>
            <w:rFonts w:hint="cs"/>
            <w:noProof/>
            <w:rtl/>
            <w:lang w:bidi="fa-IR"/>
          </w:rPr>
          <w:t>آلودگی خلاء و فشار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313690161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41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32" w:anchor="_Toc313690162" w:history="1">
        <w:r w:rsidR="00C27D81">
          <w:rPr>
            <w:rStyle w:val="Hyperlink"/>
            <w:rFonts w:hint="cs"/>
            <w:noProof/>
            <w:rtl/>
            <w:lang w:bidi="fa-IR"/>
          </w:rPr>
          <w:t>ماشین آلات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313690162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43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33" w:anchor="_Toc313690163" w:history="1">
        <w:r w:rsidR="00C27D81">
          <w:rPr>
            <w:rStyle w:val="Hyperlink"/>
            <w:rFonts w:hint="cs"/>
            <w:noProof/>
            <w:rtl/>
            <w:lang w:bidi="fa-IR"/>
          </w:rPr>
          <w:t>کنترل تجهیزات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313690163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44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34" w:anchor="_Toc313690164" w:history="1">
        <w:r w:rsidR="00C27D81">
          <w:rPr>
            <w:rStyle w:val="Hyperlink"/>
            <w:rFonts w:hint="cs"/>
            <w:noProof/>
            <w:rtl/>
            <w:lang w:bidi="fa-IR"/>
          </w:rPr>
          <w:t>سوء عمل ها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313690164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44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35" w:anchor="_Toc313690165" w:history="1">
        <w:r w:rsidR="00C27D81">
          <w:rPr>
            <w:rStyle w:val="Hyperlink"/>
            <w:rFonts w:hint="cs"/>
            <w:noProof/>
            <w:rtl/>
            <w:lang w:bidi="fa-IR"/>
          </w:rPr>
          <w:t>چک لیست ایمنی پرسنل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313690165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45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36" w:anchor="_Toc313690166" w:history="1">
        <w:r w:rsidR="00C27D81">
          <w:rPr>
            <w:rStyle w:val="Hyperlink"/>
            <w:rFonts w:hint="cs"/>
            <w:noProof/>
            <w:rtl/>
            <w:lang w:bidi="fa-IR"/>
          </w:rPr>
          <w:t>ساختمان و ساختار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313690166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45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37" w:anchor="_Toc313690167" w:history="1">
        <w:r w:rsidR="00C27D81">
          <w:rPr>
            <w:rStyle w:val="Hyperlink"/>
            <w:rFonts w:hint="cs"/>
            <w:noProof/>
            <w:rtl/>
            <w:lang w:bidi="fa-IR"/>
          </w:rPr>
          <w:t>نواحی عملیات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313690167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46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38" w:anchor="_Toc313690168" w:history="1">
        <w:r w:rsidR="00C27D81">
          <w:rPr>
            <w:rStyle w:val="Hyperlink"/>
            <w:rFonts w:hint="cs"/>
            <w:noProof/>
            <w:rtl/>
            <w:lang w:bidi="fa-IR"/>
          </w:rPr>
          <w:t>جاده های درونی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313690168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47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39" w:anchor="_Toc313690169" w:history="1">
        <w:r w:rsidR="00C27D81">
          <w:rPr>
            <w:rStyle w:val="Hyperlink"/>
            <w:rFonts w:hint="cs"/>
            <w:noProof/>
            <w:rtl/>
            <w:lang w:bidi="fa-IR"/>
          </w:rPr>
          <w:t>چک لیست جلوگیری از آتش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313690169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48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40" w:anchor="_Toc313690170" w:history="1">
        <w:r w:rsidR="00C27D81">
          <w:rPr>
            <w:rStyle w:val="Hyperlink"/>
            <w:rFonts w:hint="cs"/>
            <w:noProof/>
            <w:rtl/>
            <w:lang w:bidi="fa-IR"/>
          </w:rPr>
          <w:t>کلمات کلیدی اصلی و فرعی برای هر خط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313690170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49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41" w:anchor="_Toc313690171" w:history="1">
        <w:r w:rsidR="00C27D81">
          <w:rPr>
            <w:rStyle w:val="Hyperlink"/>
            <w:rFonts w:hint="cs"/>
            <w:noProof/>
            <w:rtl/>
            <w:lang w:bidi="fa-IR"/>
          </w:rPr>
          <w:t>تولید فسفات دی آمونیوم :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313690171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52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42" w:anchor="_Toc313690172" w:history="1">
        <w:r w:rsidR="00C27D81">
          <w:rPr>
            <w:rStyle w:val="Hyperlink"/>
            <w:rFonts w:hint="cs"/>
            <w:noProof/>
            <w:rtl/>
            <w:lang w:bidi="fa-IR"/>
          </w:rPr>
          <w:t xml:space="preserve">انواع </w:t>
        </w:r>
        <w:r w:rsidR="00C27D81">
          <w:rPr>
            <w:rStyle w:val="Hyperlink"/>
            <w:noProof/>
            <w:lang w:bidi="fa-IR"/>
          </w:rPr>
          <w:t>HAZOP</w:t>
        </w:r>
        <w:r w:rsidR="00C27D81">
          <w:rPr>
            <w:rStyle w:val="Hyperlink"/>
            <w:rFonts w:hint="cs"/>
            <w:noProof/>
            <w:rtl/>
            <w:lang w:bidi="fa-IR"/>
          </w:rPr>
          <w:t xml:space="preserve"> :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313690172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53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43" w:anchor="_Toc313690173" w:history="1">
        <w:r w:rsidR="00C27D81">
          <w:rPr>
            <w:rStyle w:val="Hyperlink"/>
            <w:rFonts w:hint="cs"/>
            <w:noProof/>
            <w:rtl/>
            <w:lang w:bidi="fa-IR"/>
          </w:rPr>
          <w:t>مسئولیت ها :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313690173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54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44" w:anchor="_Toc313690174" w:history="1">
        <w:r w:rsidR="00C27D81">
          <w:rPr>
            <w:rStyle w:val="Hyperlink"/>
            <w:rFonts w:hint="cs"/>
            <w:noProof/>
            <w:rtl/>
            <w:lang w:bidi="fa-IR"/>
          </w:rPr>
          <w:t xml:space="preserve">روش </w:t>
        </w:r>
        <w:r w:rsidR="00C27D81">
          <w:rPr>
            <w:rStyle w:val="Hyperlink"/>
            <w:noProof/>
            <w:lang w:bidi="fa-IR"/>
          </w:rPr>
          <w:t>HAZOP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313690174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56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45" w:anchor="_Toc313690175" w:history="1">
        <w:r w:rsidR="00C27D81">
          <w:rPr>
            <w:rStyle w:val="Hyperlink"/>
            <w:rFonts w:hint="cs"/>
            <w:noProof/>
            <w:rtl/>
            <w:lang w:bidi="fa-IR"/>
          </w:rPr>
          <w:t>گزارش و مرور : «مضمون گزارش» خلاصه :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313690175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64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46" w:anchor="_Toc313690176" w:history="1">
        <w:r w:rsidR="00C27D81">
          <w:rPr>
            <w:rStyle w:val="Hyperlink"/>
            <w:rFonts w:hint="cs"/>
            <w:noProof/>
            <w:rtl/>
            <w:lang w:bidi="fa-IR"/>
          </w:rPr>
          <w:t>فاکتورهای موفقیت :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313690176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66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47" w:anchor="_Toc313690177" w:history="1">
        <w:r w:rsidR="00C27D81">
          <w:rPr>
            <w:rStyle w:val="Hyperlink"/>
            <w:rFonts w:hint="cs"/>
            <w:noProof/>
            <w:rtl/>
            <w:lang w:bidi="fa-IR"/>
          </w:rPr>
          <w:t xml:space="preserve">یک تشریح از تحقیق </w:t>
        </w:r>
        <w:r w:rsidR="00C27D81">
          <w:rPr>
            <w:rStyle w:val="Hyperlink"/>
            <w:noProof/>
            <w:lang w:bidi="fa-IR"/>
          </w:rPr>
          <w:t>HAZOP</w:t>
        </w:r>
        <w:r w:rsidR="00C27D81">
          <w:rPr>
            <w:rStyle w:val="Hyperlink"/>
            <w:rFonts w:hint="cs"/>
            <w:noProof/>
            <w:rtl/>
            <w:lang w:bidi="fa-IR"/>
          </w:rPr>
          <w:t xml:space="preserve"> برای یک بهره برداری مداوم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313690177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67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48" w:anchor="_Toc313690178" w:history="1">
        <w:r w:rsidR="00C27D81">
          <w:rPr>
            <w:rStyle w:val="Hyperlink"/>
            <w:rFonts w:hint="cs"/>
            <w:noProof/>
            <w:rtl/>
            <w:lang w:bidi="fa-IR"/>
          </w:rPr>
          <w:t>تزریق متانول: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313690178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69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49" w:anchor="_Toc313690179" w:history="1">
        <w:r w:rsidR="00C27D81">
          <w:rPr>
            <w:rStyle w:val="Hyperlink"/>
            <w:rFonts w:hint="cs"/>
            <w:noProof/>
            <w:rtl/>
            <w:lang w:bidi="fa-IR"/>
          </w:rPr>
          <w:t>اطلاعات عمومی فرآیند: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313690179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70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50" w:anchor="_Toc313690180" w:history="1">
        <w:r w:rsidR="00C27D81">
          <w:rPr>
            <w:rStyle w:val="Hyperlink"/>
            <w:noProof/>
            <w:lang w:bidi="fa-IR"/>
          </w:rPr>
          <w:t>3. Develop HAZOP Worksheet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313690180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85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D612E6" w:rsidP="00C27D81">
      <w:pPr>
        <w:pStyle w:val="TOC1"/>
        <w:tabs>
          <w:tab w:val="right" w:leader="dot" w:pos="8302"/>
        </w:tabs>
        <w:spacing w:line="276" w:lineRule="auto"/>
        <w:rPr>
          <w:rFonts w:ascii="Calibri" w:hAnsi="Calibri" w:cs="Arial"/>
          <w:noProof/>
          <w:sz w:val="22"/>
          <w:szCs w:val="22"/>
          <w:rtl/>
        </w:rPr>
      </w:pPr>
      <w:hyperlink r:id="rId51" w:anchor="_Toc313690181" w:history="1">
        <w:r w:rsidR="00C27D81">
          <w:rPr>
            <w:rStyle w:val="Hyperlink"/>
            <w:rFonts w:hint="cs"/>
            <w:noProof/>
            <w:rtl/>
            <w:lang w:bidi="fa-IR"/>
          </w:rPr>
          <w:t>منابع:</w:t>
        </w:r>
        <w:r w:rsidR="00C27D81">
          <w:rPr>
            <w:rStyle w:val="Hyperlink"/>
            <w:rFonts w:hint="cs"/>
            <w:noProof/>
            <w:webHidden/>
            <w:rtl/>
          </w:rPr>
          <w:tab/>
        </w:r>
        <w:r w:rsidR="00C27D81">
          <w:rPr>
            <w:rStyle w:val="Hyperlink"/>
            <w:rFonts w:hint="cs"/>
            <w:noProof/>
            <w:webHidden/>
            <w:rtl/>
          </w:rPr>
          <w:fldChar w:fldCharType="begin"/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noProof/>
            <w:webHidden/>
          </w:rPr>
          <w:instrText>PAGEREF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_</w:instrText>
        </w:r>
        <w:r w:rsidR="00C27D81">
          <w:rPr>
            <w:rStyle w:val="Hyperlink"/>
            <w:noProof/>
            <w:webHidden/>
          </w:rPr>
          <w:instrText>Toc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313690181 </w:instrText>
        </w:r>
        <w:r w:rsidR="00C27D81">
          <w:rPr>
            <w:rStyle w:val="Hyperlink"/>
            <w:noProof/>
            <w:webHidden/>
          </w:rPr>
          <w:instrText>\h</w:instrText>
        </w:r>
        <w:r w:rsidR="00C27D81">
          <w:rPr>
            <w:rStyle w:val="Hyperlink"/>
            <w:rFonts w:hint="cs"/>
            <w:noProof/>
            <w:webHidden/>
            <w:rtl/>
          </w:rPr>
          <w:instrText xml:space="preserve"> </w:instrText>
        </w:r>
        <w:r w:rsidR="00C27D81">
          <w:rPr>
            <w:rStyle w:val="Hyperlink"/>
            <w:rFonts w:hint="cs"/>
            <w:noProof/>
            <w:webHidden/>
            <w:rtl/>
          </w:rPr>
        </w:r>
        <w:r w:rsidR="00C27D81">
          <w:rPr>
            <w:rStyle w:val="Hyperlink"/>
            <w:rFonts w:hint="cs"/>
            <w:noProof/>
            <w:webHidden/>
            <w:rtl/>
          </w:rPr>
          <w:fldChar w:fldCharType="separate"/>
        </w:r>
        <w:r w:rsidR="00C27D81">
          <w:rPr>
            <w:rStyle w:val="Hyperlink"/>
            <w:rFonts w:hint="cs"/>
            <w:noProof/>
            <w:webHidden/>
            <w:rtl/>
          </w:rPr>
          <w:t>146</w:t>
        </w:r>
        <w:r w:rsidR="00C27D81">
          <w:rPr>
            <w:rStyle w:val="Hyperlink"/>
            <w:rFonts w:hint="cs"/>
            <w:noProof/>
            <w:webHidden/>
            <w:rtl/>
          </w:rPr>
          <w:fldChar w:fldCharType="end"/>
        </w:r>
      </w:hyperlink>
    </w:p>
    <w:p w:rsidR="00C27D81" w:rsidRDefault="00C27D81" w:rsidP="00C27D81">
      <w:pPr>
        <w:spacing w:line="276" w:lineRule="auto"/>
        <w:rPr>
          <w:rtl/>
        </w:rPr>
      </w:pPr>
      <w:r>
        <w:rPr>
          <w:b/>
          <w:bCs/>
          <w:noProof/>
          <w:rtl/>
        </w:rPr>
        <w:fldChar w:fldCharType="end"/>
      </w:r>
    </w:p>
    <w:p w:rsidR="00C27D81" w:rsidRDefault="00C27D81" w:rsidP="00C27D81">
      <w:pPr>
        <w:rPr>
          <w:lang w:bidi="fa-IR"/>
        </w:rPr>
      </w:pPr>
    </w:p>
    <w:p w:rsidR="00C27D81" w:rsidRDefault="00C27D81" w:rsidP="00C27D81">
      <w:pPr>
        <w:bidi w:val="0"/>
        <w:rPr>
          <w:b/>
          <w:bCs/>
          <w:sz w:val="48"/>
          <w:szCs w:val="48"/>
          <w:rtl/>
          <w:lang w:bidi="fa-IR"/>
        </w:rPr>
        <w:sectPr w:rsidR="00C27D81">
          <w:pgSz w:w="11906" w:h="16838"/>
          <w:pgMar w:top="1797" w:right="1797" w:bottom="1797" w:left="1797" w:header="709" w:footer="709" w:gutter="0"/>
          <w:pgNumType w:fmt="arabicAbjad" w:start="1"/>
          <w:cols w:space="720"/>
          <w:bidi/>
          <w:rtlGutter/>
        </w:sectPr>
      </w:pPr>
    </w:p>
    <w:p w:rsidR="00C27D81" w:rsidRDefault="00C27D81" w:rsidP="00C27D81">
      <w:pPr>
        <w:pStyle w:val="Heading1"/>
        <w:rPr>
          <w:rFonts w:cs="B Nazanin"/>
          <w:b w:val="0"/>
          <w:bCs w:val="0"/>
          <w:sz w:val="52"/>
          <w:szCs w:val="52"/>
          <w:rtl/>
          <w:lang w:bidi="fa-IR"/>
        </w:rPr>
      </w:pPr>
      <w:bookmarkStart w:id="5" w:name="_Toc313690136"/>
      <w:r>
        <w:rPr>
          <w:rFonts w:cs="B Nazanin" w:hint="cs"/>
          <w:b w:val="0"/>
          <w:bCs w:val="0"/>
          <w:sz w:val="52"/>
          <w:szCs w:val="52"/>
          <w:rtl/>
          <w:lang w:bidi="fa-IR"/>
        </w:rPr>
        <w:lastRenderedPageBreak/>
        <w:t>چکیده:</w:t>
      </w:r>
      <w:bookmarkEnd w:id="5"/>
    </w:p>
    <w:p w:rsidR="00C27D81" w:rsidRDefault="00C27D81" w:rsidP="00C27D81">
      <w:pPr>
        <w:spacing w:line="360" w:lineRule="auto"/>
        <w:jc w:val="lowKashida"/>
        <w:rPr>
          <w:rtl/>
        </w:rPr>
      </w:pPr>
      <w:r>
        <w:rPr>
          <w:rFonts w:hint="cs"/>
          <w:rtl/>
          <w:lang w:bidi="fa-IR"/>
        </w:rPr>
        <w:t xml:space="preserve">اصول و مثال هایی که در این مجموعه ارائه شده است منحصرا کاربردهای اختصاصی از </w:t>
      </w:r>
      <w:r>
        <w:rPr>
          <w:lang w:bidi="fa-IR"/>
        </w:rPr>
        <w:t>HAZOP</w:t>
      </w:r>
      <w:r>
        <w:rPr>
          <w:rFonts w:hint="cs"/>
          <w:rtl/>
          <w:lang w:bidi="fa-IR"/>
        </w:rPr>
        <w:t xml:space="preserve"> نمی باشد.بلکه تکنیک هایی می باشد که اخیرا استفاده شده و در بیشتر جاها و به طور خیلی گسترده ای کاربرد داشته اند ( اگر به طور کارآمد ویا موثر نمی باشد ) برای مثال در سیستم های مکانیکی و الکترونیکی به همان خوبی صنایع شیمیایی ( روش مذکور ) به کار برده می شود. بنابراین یکی از اهداف این پروژه این است که با استفاده از به کارگیری اصول و به وسیله ارائه </w:t>
      </w:r>
      <w:r>
        <w:rPr>
          <w:lang w:bidi="fa-IR"/>
        </w:rPr>
        <w:t>PES</w:t>
      </w:r>
      <w:r>
        <w:rPr>
          <w:rFonts w:hint="cs"/>
          <w:rtl/>
          <w:lang w:bidi="fa-IR"/>
        </w:rPr>
        <w:t xml:space="preserve"> و نمونه های دیگر چگونگی بکارگیری </w:t>
      </w:r>
      <w:r>
        <w:rPr>
          <w:lang w:bidi="fa-IR"/>
        </w:rPr>
        <w:t>HAZOP</w:t>
      </w:r>
      <w:r>
        <w:rPr>
          <w:rFonts w:hint="cs"/>
          <w:rtl/>
        </w:rPr>
        <w:t xml:space="preserve"> را در زمینه های ذکر شده بیان دارد. </w:t>
      </w:r>
    </w:p>
    <w:p w:rsidR="009C6A60" w:rsidRDefault="009C6A60" w:rsidP="00C27D81">
      <w:pPr>
        <w:rPr>
          <w:rtl/>
          <w:lang w:bidi="fa-IR"/>
        </w:rPr>
      </w:pPr>
    </w:p>
    <w:sectPr w:rsidR="009C6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4C"/>
    <w:rsid w:val="009C6A60"/>
    <w:rsid w:val="00BC464C"/>
    <w:rsid w:val="00C27D81"/>
    <w:rsid w:val="00D6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F3E41"/>
  <w15:chartTrackingRefBased/>
  <w15:docId w15:val="{433306FB-E85C-4E12-A69E-DCC2F2E6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7D81"/>
    <w:pPr>
      <w:bidi/>
      <w:spacing w:after="0" w:line="240" w:lineRule="auto"/>
    </w:pPr>
    <w:rPr>
      <w:rFonts w:ascii="Times New Roman" w:eastAsia="Times New Roman" w:hAnsi="Times New Roman" w:cs="B Nazani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27D8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7D8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uiPriority w:val="99"/>
    <w:semiHidden/>
    <w:unhideWhenUsed/>
    <w:rsid w:val="00C27D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7D8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C27D81"/>
    <w:pPr>
      <w:bidi w:val="0"/>
      <w:spacing w:before="100" w:beforeAutospacing="1" w:after="100" w:afterAutospacing="1"/>
    </w:pPr>
    <w:rPr>
      <w:rFonts w:cs="Times New Roman"/>
      <w:sz w:val="24"/>
      <w:szCs w:val="24"/>
      <w:lang w:bidi="fa-IR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27D81"/>
  </w:style>
  <w:style w:type="paragraph" w:styleId="Footer">
    <w:name w:val="footer"/>
    <w:basedOn w:val="Normal"/>
    <w:link w:val="FooterChar"/>
    <w:uiPriority w:val="99"/>
    <w:semiHidden/>
    <w:unhideWhenUsed/>
    <w:rsid w:val="00C27D81"/>
    <w:pPr>
      <w:tabs>
        <w:tab w:val="center" w:pos="4320"/>
        <w:tab w:val="right" w:pos="8640"/>
      </w:tabs>
      <w:bidi w:val="0"/>
    </w:pPr>
    <w:rPr>
      <w:rFonts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27D8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18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26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39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34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42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47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50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7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12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17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25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33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38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46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20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29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41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11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24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32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37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40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45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23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28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36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49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10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19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31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44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52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14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22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27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30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35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43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48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8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Relationship Id="rId51" Type="http://schemas.openxmlformats.org/officeDocument/2006/relationships/hyperlink" Target="file:///G:\&#1662;&#1575;&#1740;&#1575;&#1606;%20&#1606;&#1575;&#1605;&#1607;\&#1662;&#1575;&#1740;&#1575;&#1606;%20&#1606;&#1575;&#1605;&#1607;%20&#1588;&#1740;&#1605;&#1740;\&#1591;&#1585;&#1575;&#1581;&#1740;%20&#1601;&#1585;&#1570;&#1740;&#1606;&#1583;%20&#1589;&#1606;&#1575;&#1740;&#1593;%20&#1606;&#1601;&#1578;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\&#1576;&#1585;&#1585;&#1587;&#1740;%20&#1585;&#1608;&#1588;%20&#1607;&#1575;&#1740;%20&#1575;&#1585;&#1586;&#1740;&#1575;&#1576;&#1740;%20&#1662;&#1578;&#1575;&#1606;&#1587;&#1740;&#1604;%20&#1582;&#1591;&#1585;%20&#1583;&#1585;%20&#1608;&#1575;&#1581;&#1583;%20&#1607;&#1575;&#1740;%20&#1578;&#1608;&#1604;&#1740;&#1583;%20&#1705;&#1606;&#1606;&#1583;&#1607;%20&#1606;&#1601;&#1578;%20&#1608;%20&#1711;&#1575;&#1586;%20(%20HAZOP%20STUDY%20)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2898</Words>
  <Characters>16520</Characters>
  <Application>Microsoft Office Word</Application>
  <DocSecurity>0</DocSecurity>
  <Lines>137</Lines>
  <Paragraphs>38</Paragraphs>
  <ScaleCrop>false</ScaleCrop>
  <Company/>
  <LinksUpToDate>false</LinksUpToDate>
  <CharactersWithSpaces>19380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2016-09-04T09:08:00Z</dcterms:created>
  <dcterms:modified xsi:type="dcterms:W3CDTF">2016-09-04T09:12:00Z</dcterms:modified>
</cp:coreProperties>
</file>