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4D7" w:rsidRDefault="00C954D7" w:rsidP="00C954D7">
      <w:pPr>
        <w:jc w:val="center"/>
        <w:rPr>
          <w:rFonts w:cs="B Yagut"/>
          <w:b/>
          <w:bCs/>
          <w:sz w:val="30"/>
          <w:szCs w:val="34"/>
        </w:rPr>
      </w:pPr>
      <w:r>
        <w:rPr>
          <w:rFonts w:cs="B Yagut"/>
          <w:b/>
          <w:bCs/>
          <w:noProof/>
          <w:sz w:val="30"/>
          <w:szCs w:val="34"/>
          <w:lang w:bidi="fa-IR"/>
        </w:rPr>
        <w:drawing>
          <wp:inline distT="0" distB="0" distL="0" distR="0">
            <wp:extent cx="4287520" cy="587438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7520" cy="5874385"/>
                    </a:xfrm>
                    <a:prstGeom prst="rect">
                      <a:avLst/>
                    </a:prstGeom>
                    <a:noFill/>
                    <a:ln w="9525">
                      <a:noFill/>
                      <a:miter lim="800000"/>
                      <a:headEnd/>
                      <a:tailEnd/>
                    </a:ln>
                  </pic:spPr>
                </pic:pic>
              </a:graphicData>
            </a:graphic>
          </wp:inline>
        </w:drawing>
      </w:r>
    </w:p>
    <w:p w:rsidR="00C954D7" w:rsidRDefault="00C954D7" w:rsidP="00C954D7">
      <w:pPr>
        <w:jc w:val="center"/>
        <w:rPr>
          <w:rFonts w:cs="B Yagut"/>
          <w:b/>
          <w:bCs/>
          <w:sz w:val="30"/>
          <w:szCs w:val="34"/>
          <w:rtl/>
        </w:rPr>
      </w:pPr>
    </w:p>
    <w:p w:rsidR="00C954D7" w:rsidRDefault="00C954D7" w:rsidP="00C954D7">
      <w:pPr>
        <w:jc w:val="center"/>
        <w:rPr>
          <w:rFonts w:cs="B Yagut"/>
          <w:b/>
          <w:bCs/>
          <w:sz w:val="30"/>
          <w:szCs w:val="34"/>
          <w:rtl/>
        </w:rPr>
      </w:pPr>
    </w:p>
    <w:p w:rsidR="00C954D7" w:rsidRDefault="00C954D7" w:rsidP="00C954D7">
      <w:pPr>
        <w:jc w:val="center"/>
        <w:rPr>
          <w:rFonts w:cs="B Yagut"/>
          <w:b/>
          <w:bCs/>
          <w:sz w:val="30"/>
          <w:szCs w:val="34"/>
          <w:rtl/>
        </w:rPr>
      </w:pPr>
    </w:p>
    <w:p w:rsidR="00C954D7" w:rsidRDefault="00C954D7" w:rsidP="00C954D7">
      <w:pPr>
        <w:jc w:val="center"/>
        <w:rPr>
          <w:rFonts w:cs="B Yagut"/>
          <w:b/>
          <w:bCs/>
          <w:sz w:val="30"/>
          <w:szCs w:val="34"/>
          <w:rtl/>
        </w:rPr>
      </w:pPr>
    </w:p>
    <w:p w:rsidR="00C954D7" w:rsidRDefault="00C954D7" w:rsidP="00C954D7">
      <w:pPr>
        <w:jc w:val="center"/>
        <w:rPr>
          <w:rFonts w:cs="B Yagut"/>
          <w:b/>
          <w:bCs/>
          <w:sz w:val="30"/>
          <w:szCs w:val="34"/>
          <w:rtl/>
        </w:rPr>
      </w:pPr>
    </w:p>
    <w:p w:rsidR="00C954D7" w:rsidRDefault="00C954D7" w:rsidP="00C954D7">
      <w:pPr>
        <w:pStyle w:val="Heading6"/>
        <w:spacing w:line="266" w:lineRule="auto"/>
        <w:rPr>
          <w:noProof/>
          <w:sz w:val="2"/>
          <w:szCs w:val="4"/>
          <w:rtl/>
        </w:rPr>
      </w:pPr>
      <w:r>
        <w:rPr>
          <w:rFonts w:hint="cs"/>
          <w:noProof/>
          <w:rtl/>
          <w:lang w:bidi="fa-IR"/>
        </w:rPr>
        <w:lastRenderedPageBreak/>
        <w:drawing>
          <wp:anchor distT="0" distB="0" distL="114300" distR="114300" simplePos="0" relativeHeight="251658240" behindDoc="1" locked="0" layoutInCell="1" allowOverlap="1">
            <wp:simplePos x="0" y="0"/>
            <wp:positionH relativeFrom="column">
              <wp:posOffset>2443072</wp:posOffset>
            </wp:positionH>
            <wp:positionV relativeFrom="paragraph">
              <wp:posOffset>-586596</wp:posOffset>
            </wp:positionV>
            <wp:extent cx="829250" cy="1199071"/>
            <wp:effectExtent l="19050" t="0" r="8950"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29250" cy="1199071"/>
                    </a:xfrm>
                    <a:prstGeom prst="rect">
                      <a:avLst/>
                    </a:prstGeom>
                    <a:noFill/>
                  </pic:spPr>
                </pic:pic>
              </a:graphicData>
            </a:graphic>
          </wp:anchor>
        </w:drawing>
      </w:r>
    </w:p>
    <w:p w:rsidR="00C954D7" w:rsidRDefault="00C954D7" w:rsidP="00C954D7">
      <w:pPr>
        <w:pStyle w:val="Heading6"/>
        <w:spacing w:line="240" w:lineRule="auto"/>
        <w:rPr>
          <w:sz w:val="40"/>
          <w:szCs w:val="40"/>
          <w:rtl/>
          <w:lang w:bidi="fa-IR"/>
        </w:rPr>
      </w:pPr>
    </w:p>
    <w:p w:rsidR="0006329A" w:rsidRDefault="0006329A" w:rsidP="0006329A">
      <w:pPr>
        <w:pStyle w:val="Heading6"/>
        <w:spacing w:line="266" w:lineRule="auto"/>
        <w:rPr>
          <w:noProof/>
          <w:sz w:val="2"/>
          <w:szCs w:val="4"/>
        </w:rPr>
      </w:pPr>
    </w:p>
    <w:p w:rsidR="0006329A" w:rsidRDefault="0006329A" w:rsidP="0006329A">
      <w:pPr>
        <w:pStyle w:val="Heading6"/>
        <w:spacing w:line="240" w:lineRule="auto"/>
        <w:rPr>
          <w:rFonts w:hint="cs"/>
          <w:sz w:val="40"/>
          <w:szCs w:val="40"/>
          <w:rtl/>
          <w:lang w:bidi="fa-IR"/>
        </w:rPr>
      </w:pPr>
    </w:p>
    <w:p w:rsidR="0006329A" w:rsidRDefault="0006329A" w:rsidP="0006329A">
      <w:pPr>
        <w:pStyle w:val="Heading6"/>
        <w:spacing w:line="240" w:lineRule="auto"/>
        <w:rPr>
          <w:rFonts w:hint="cs"/>
          <w:sz w:val="28"/>
          <w:szCs w:val="28"/>
          <w:rtl/>
          <w:lang w:bidi="fa-IR"/>
        </w:rPr>
      </w:pPr>
      <w:r>
        <w:rPr>
          <w:rFonts w:hint="cs"/>
          <w:sz w:val="28"/>
          <w:szCs w:val="28"/>
          <w:rtl/>
        </w:rPr>
        <w:t>دانشگا</w:t>
      </w:r>
      <w:r>
        <w:rPr>
          <w:rFonts w:hint="cs"/>
          <w:sz w:val="28"/>
          <w:szCs w:val="28"/>
          <w:rtl/>
          <w:lang w:bidi="fa-IR"/>
        </w:rPr>
        <w:t xml:space="preserve">ه آزاد اسلامي </w:t>
      </w:r>
    </w:p>
    <w:p w:rsidR="0006329A" w:rsidRDefault="0006329A" w:rsidP="0006329A">
      <w:pPr>
        <w:pStyle w:val="Heading6"/>
        <w:spacing w:line="240" w:lineRule="auto"/>
        <w:rPr>
          <w:sz w:val="28"/>
          <w:szCs w:val="28"/>
          <w:lang w:bidi="fa-IR"/>
        </w:rPr>
      </w:pPr>
      <w:r>
        <w:rPr>
          <w:rFonts w:hint="cs"/>
          <w:sz w:val="28"/>
          <w:szCs w:val="28"/>
          <w:rtl/>
          <w:lang w:bidi="fa-IR"/>
        </w:rPr>
        <w:t xml:space="preserve"> واحد تهران مرکز</w:t>
      </w:r>
    </w:p>
    <w:p w:rsidR="0006329A" w:rsidRDefault="0006329A" w:rsidP="0006329A">
      <w:pPr>
        <w:jc w:val="center"/>
        <w:rPr>
          <w:rFonts w:cs="B Yagut" w:hint="cs"/>
          <w:b/>
          <w:bCs/>
          <w:sz w:val="30"/>
          <w:szCs w:val="34"/>
          <w:rtl/>
        </w:rPr>
      </w:pPr>
    </w:p>
    <w:p w:rsidR="0006329A" w:rsidRDefault="0006329A" w:rsidP="0006329A">
      <w:pPr>
        <w:jc w:val="center"/>
        <w:rPr>
          <w:rFonts w:cs="B Yagut" w:hint="cs"/>
          <w:b/>
          <w:bCs/>
          <w:sz w:val="30"/>
          <w:szCs w:val="34"/>
          <w:rtl/>
        </w:rPr>
      </w:pPr>
    </w:p>
    <w:p w:rsidR="0006329A" w:rsidRDefault="0006329A" w:rsidP="0006329A">
      <w:pPr>
        <w:jc w:val="center"/>
        <w:rPr>
          <w:rFonts w:cs="B Yagut" w:hint="cs"/>
          <w:b/>
          <w:bCs/>
          <w:sz w:val="44"/>
          <w:szCs w:val="44"/>
          <w:rtl/>
        </w:rPr>
      </w:pPr>
    </w:p>
    <w:p w:rsidR="0006329A" w:rsidRDefault="0006329A" w:rsidP="0006329A">
      <w:pPr>
        <w:jc w:val="center"/>
        <w:rPr>
          <w:rFonts w:cs="B Yagut" w:hint="cs"/>
          <w:b/>
          <w:bCs/>
          <w:sz w:val="44"/>
          <w:szCs w:val="44"/>
          <w:rtl/>
        </w:rPr>
      </w:pPr>
      <w:r>
        <w:rPr>
          <w:rFonts w:cs="B Yagut" w:hint="cs"/>
          <w:b/>
          <w:bCs/>
          <w:sz w:val="44"/>
          <w:szCs w:val="44"/>
          <w:rtl/>
        </w:rPr>
        <w:t>موضوع:</w:t>
      </w:r>
    </w:p>
    <w:p w:rsidR="0006329A" w:rsidRDefault="0006329A" w:rsidP="0006329A">
      <w:pPr>
        <w:jc w:val="center"/>
        <w:rPr>
          <w:rFonts w:cs="B Yagut" w:hint="cs"/>
          <w:b/>
          <w:bCs/>
          <w:sz w:val="44"/>
          <w:szCs w:val="44"/>
          <w:rtl/>
        </w:rPr>
      </w:pPr>
      <w:r>
        <w:rPr>
          <w:rFonts w:cs="B Yagut" w:hint="cs"/>
          <w:b/>
          <w:bCs/>
          <w:sz w:val="44"/>
          <w:szCs w:val="44"/>
          <w:rtl/>
        </w:rPr>
        <w:t>بررسي راندمان توليد علوفه در كشت مخلوط سويا و ذرت علوفه‌اي</w:t>
      </w:r>
    </w:p>
    <w:p w:rsidR="0006329A" w:rsidRDefault="0006329A" w:rsidP="0006329A">
      <w:pPr>
        <w:jc w:val="center"/>
        <w:rPr>
          <w:rFonts w:cs="B Yagut" w:hint="cs"/>
          <w:b/>
          <w:bCs/>
          <w:sz w:val="30"/>
          <w:szCs w:val="34"/>
          <w:rtl/>
        </w:rPr>
      </w:pPr>
    </w:p>
    <w:p w:rsidR="0006329A" w:rsidRDefault="0006329A" w:rsidP="0006329A">
      <w:pPr>
        <w:jc w:val="center"/>
        <w:rPr>
          <w:rFonts w:cs="B Yagut" w:hint="cs"/>
          <w:b/>
          <w:bCs/>
          <w:sz w:val="30"/>
          <w:szCs w:val="34"/>
          <w:rtl/>
        </w:rPr>
      </w:pPr>
    </w:p>
    <w:p w:rsidR="0006329A" w:rsidRDefault="0006329A" w:rsidP="0006329A">
      <w:pPr>
        <w:jc w:val="center"/>
        <w:rPr>
          <w:rFonts w:cs="B Yagut" w:hint="cs"/>
          <w:b/>
          <w:bCs/>
          <w:sz w:val="30"/>
          <w:szCs w:val="34"/>
          <w:rtl/>
        </w:rPr>
      </w:pPr>
    </w:p>
    <w:p w:rsidR="0006329A" w:rsidRDefault="0006329A" w:rsidP="0006329A">
      <w:pPr>
        <w:jc w:val="center"/>
        <w:rPr>
          <w:rFonts w:cs="B Yagut" w:hint="cs"/>
          <w:b/>
          <w:bCs/>
          <w:sz w:val="30"/>
          <w:szCs w:val="34"/>
          <w:rtl/>
        </w:rPr>
      </w:pPr>
      <w:r>
        <w:rPr>
          <w:rFonts w:cs="B Yagut" w:hint="cs"/>
          <w:b/>
          <w:bCs/>
          <w:sz w:val="30"/>
          <w:szCs w:val="34"/>
          <w:rtl/>
        </w:rPr>
        <w:t>استاد راهنما:</w:t>
      </w:r>
    </w:p>
    <w:p w:rsidR="0006329A" w:rsidRDefault="0006329A" w:rsidP="0006329A">
      <w:pPr>
        <w:jc w:val="center"/>
        <w:rPr>
          <w:rFonts w:cs="B Yagut" w:hint="cs"/>
          <w:b/>
          <w:bCs/>
          <w:sz w:val="30"/>
          <w:szCs w:val="34"/>
          <w:rtl/>
        </w:rPr>
      </w:pPr>
    </w:p>
    <w:p w:rsidR="0006329A" w:rsidRDefault="0006329A" w:rsidP="0006329A">
      <w:pPr>
        <w:jc w:val="center"/>
        <w:rPr>
          <w:rFonts w:cs="B Yagut" w:hint="cs"/>
          <w:b/>
          <w:bCs/>
          <w:sz w:val="30"/>
          <w:szCs w:val="34"/>
          <w:rtl/>
        </w:rPr>
      </w:pPr>
    </w:p>
    <w:p w:rsidR="0006329A" w:rsidRDefault="0006329A" w:rsidP="0006329A">
      <w:pPr>
        <w:jc w:val="center"/>
        <w:rPr>
          <w:rFonts w:cs="B Yagut" w:hint="cs"/>
          <w:b/>
          <w:bCs/>
          <w:sz w:val="30"/>
          <w:szCs w:val="34"/>
          <w:rtl/>
        </w:rPr>
      </w:pPr>
    </w:p>
    <w:p w:rsidR="0006329A" w:rsidRDefault="0006329A" w:rsidP="0006329A">
      <w:pPr>
        <w:jc w:val="center"/>
        <w:rPr>
          <w:rFonts w:cs="B Yagut" w:hint="cs"/>
          <w:b/>
          <w:bCs/>
          <w:sz w:val="30"/>
          <w:szCs w:val="34"/>
          <w:rtl/>
        </w:rPr>
      </w:pPr>
      <w:r>
        <w:rPr>
          <w:rFonts w:cs="B Yagut" w:hint="cs"/>
          <w:b/>
          <w:bCs/>
          <w:sz w:val="30"/>
          <w:szCs w:val="34"/>
          <w:rtl/>
        </w:rPr>
        <w:t xml:space="preserve">ارائه دهنده: </w:t>
      </w:r>
    </w:p>
    <w:p w:rsidR="00C954D7" w:rsidRDefault="00C954D7" w:rsidP="00C954D7">
      <w:pPr>
        <w:tabs>
          <w:tab w:val="right" w:leader="dot" w:pos="7371"/>
        </w:tabs>
        <w:ind w:firstLine="284"/>
        <w:jc w:val="center"/>
        <w:rPr>
          <w:rFonts w:cs="B Yagut"/>
          <w:b/>
          <w:bCs/>
          <w:rtl/>
        </w:rPr>
      </w:pPr>
      <w:bookmarkStart w:id="0" w:name="_GoBack"/>
      <w:bookmarkEnd w:id="0"/>
    </w:p>
    <w:p w:rsidR="00C954D7" w:rsidRDefault="00C954D7" w:rsidP="00C954D7">
      <w:pPr>
        <w:tabs>
          <w:tab w:val="right" w:leader="dot" w:pos="7371"/>
        </w:tabs>
        <w:ind w:firstLine="284"/>
        <w:jc w:val="center"/>
        <w:rPr>
          <w:rFonts w:cs="B Yagut"/>
          <w:b/>
          <w:bCs/>
          <w:rtl/>
        </w:rPr>
      </w:pPr>
    </w:p>
    <w:p w:rsidR="00C954D7" w:rsidRDefault="00C954D7" w:rsidP="00C954D7">
      <w:pPr>
        <w:tabs>
          <w:tab w:val="right" w:leader="dot" w:pos="7371"/>
        </w:tabs>
        <w:ind w:firstLine="284"/>
        <w:jc w:val="center"/>
        <w:rPr>
          <w:rFonts w:cs="B Yagut"/>
          <w:b/>
          <w:bCs/>
          <w:rtl/>
        </w:rPr>
      </w:pPr>
    </w:p>
    <w:p w:rsidR="00C954D7" w:rsidRDefault="00C954D7" w:rsidP="00C954D7">
      <w:pPr>
        <w:tabs>
          <w:tab w:val="right" w:leader="dot" w:pos="7371"/>
        </w:tabs>
        <w:ind w:firstLine="284"/>
        <w:jc w:val="center"/>
        <w:rPr>
          <w:rFonts w:cs="B Yagut"/>
          <w:b/>
          <w:bCs/>
          <w:rtl/>
        </w:rPr>
      </w:pPr>
    </w:p>
    <w:p w:rsidR="00C954D7" w:rsidRDefault="00C954D7" w:rsidP="00C954D7">
      <w:pPr>
        <w:tabs>
          <w:tab w:val="right" w:leader="dot" w:pos="7371"/>
        </w:tabs>
        <w:ind w:firstLine="284"/>
        <w:jc w:val="center"/>
        <w:rPr>
          <w:rFonts w:cs="B Yagut"/>
          <w:b/>
          <w:bCs/>
          <w:rtl/>
        </w:rPr>
      </w:pPr>
    </w:p>
    <w:p w:rsidR="00C954D7" w:rsidRDefault="00C954D7" w:rsidP="00C954D7">
      <w:pPr>
        <w:tabs>
          <w:tab w:val="right" w:leader="dot" w:pos="7371"/>
        </w:tabs>
        <w:rPr>
          <w:rFonts w:cs="B Yagut"/>
          <w:b/>
          <w:bCs/>
          <w:rtl/>
        </w:rPr>
      </w:pPr>
    </w:p>
    <w:p w:rsidR="00C954D7" w:rsidRDefault="00C954D7" w:rsidP="00C954D7">
      <w:pPr>
        <w:tabs>
          <w:tab w:val="right" w:leader="dot" w:pos="7371"/>
        </w:tabs>
        <w:rPr>
          <w:rFonts w:cs="B Yagut"/>
          <w:b/>
          <w:bCs/>
          <w:rtl/>
        </w:rPr>
      </w:pPr>
    </w:p>
    <w:p w:rsidR="00C954D7" w:rsidRDefault="00C954D7" w:rsidP="00C954D7">
      <w:pPr>
        <w:tabs>
          <w:tab w:val="right" w:leader="dot" w:pos="7371"/>
        </w:tabs>
        <w:rPr>
          <w:rFonts w:cs="B Yagut"/>
          <w:b/>
          <w:bCs/>
          <w:rtl/>
        </w:rPr>
      </w:pPr>
    </w:p>
    <w:p w:rsidR="00C954D7" w:rsidRDefault="00C954D7" w:rsidP="00C954D7">
      <w:pPr>
        <w:tabs>
          <w:tab w:val="right" w:leader="dot" w:pos="7371"/>
        </w:tabs>
        <w:rPr>
          <w:rFonts w:cs="B Yagut"/>
          <w:b/>
          <w:bCs/>
          <w:rtl/>
        </w:rPr>
      </w:pPr>
    </w:p>
    <w:p w:rsidR="00C954D7" w:rsidRDefault="00C954D7" w:rsidP="00C954D7">
      <w:pPr>
        <w:tabs>
          <w:tab w:val="right" w:leader="dot" w:pos="7371"/>
        </w:tabs>
        <w:ind w:firstLine="284"/>
        <w:jc w:val="center"/>
        <w:rPr>
          <w:rFonts w:cs="B Yagut"/>
          <w:b/>
          <w:bCs/>
          <w:rtl/>
        </w:rPr>
      </w:pPr>
      <w:r>
        <w:rPr>
          <w:rFonts w:cs="B Yagut" w:hint="cs"/>
          <w:b/>
          <w:bCs/>
          <w:rtl/>
        </w:rPr>
        <w:t>فهرست</w:t>
      </w:r>
    </w:p>
    <w:p w:rsidR="00C954D7" w:rsidRDefault="00C954D7" w:rsidP="00C954D7">
      <w:pPr>
        <w:tabs>
          <w:tab w:val="right" w:leader="dot" w:pos="7371"/>
        </w:tabs>
        <w:ind w:firstLine="284"/>
        <w:jc w:val="lowKashida"/>
        <w:rPr>
          <w:rFonts w:cs="B Yagut"/>
          <w:rtl/>
        </w:rPr>
      </w:pPr>
      <w:r>
        <w:rPr>
          <w:rFonts w:cs="B Yagut" w:hint="cs"/>
          <w:b/>
          <w:bCs/>
          <w:rtl/>
        </w:rPr>
        <w:t>فصل اول</w:t>
      </w:r>
    </w:p>
    <w:p w:rsidR="00C954D7" w:rsidRDefault="00C954D7" w:rsidP="00C954D7">
      <w:pPr>
        <w:tabs>
          <w:tab w:val="right" w:leader="dot" w:pos="7371"/>
        </w:tabs>
        <w:ind w:firstLine="284"/>
        <w:jc w:val="lowKashida"/>
        <w:rPr>
          <w:rFonts w:cs="B Yagut"/>
          <w:rtl/>
        </w:rPr>
      </w:pPr>
      <w:r>
        <w:rPr>
          <w:rFonts w:cs="B Yagut" w:hint="cs"/>
          <w:rtl/>
        </w:rPr>
        <w:t>1ـ مقدمه</w:t>
      </w:r>
      <w:r>
        <w:rPr>
          <w:rFonts w:cs="B Yagut" w:hint="cs"/>
          <w:rtl/>
        </w:rPr>
        <w:tab/>
        <w:t>1</w:t>
      </w:r>
    </w:p>
    <w:p w:rsidR="00C954D7" w:rsidRDefault="00C954D7" w:rsidP="00C954D7">
      <w:pPr>
        <w:tabs>
          <w:tab w:val="right" w:leader="dot" w:pos="7371"/>
        </w:tabs>
        <w:ind w:firstLine="284"/>
        <w:jc w:val="lowKashida"/>
        <w:rPr>
          <w:rFonts w:cs="B Yagut"/>
          <w:rtl/>
        </w:rPr>
      </w:pPr>
      <w:r>
        <w:rPr>
          <w:rFonts w:cs="B Yagut" w:hint="cs"/>
          <w:rtl/>
        </w:rPr>
        <w:t xml:space="preserve">2ـ تاريخچه كشت مخلوط در جهان و ايران </w:t>
      </w:r>
      <w:r>
        <w:rPr>
          <w:rFonts w:cs="B Yagut" w:hint="cs"/>
          <w:rtl/>
        </w:rPr>
        <w:tab/>
        <w:t>2</w:t>
      </w:r>
    </w:p>
    <w:p w:rsidR="00C954D7" w:rsidRDefault="00C954D7" w:rsidP="00C954D7">
      <w:pPr>
        <w:tabs>
          <w:tab w:val="right" w:leader="dot" w:pos="7371"/>
        </w:tabs>
        <w:ind w:firstLine="284"/>
        <w:jc w:val="lowKashida"/>
        <w:rPr>
          <w:rFonts w:cs="B Yagut"/>
          <w:b/>
          <w:bCs/>
          <w:rtl/>
        </w:rPr>
      </w:pPr>
      <w:r>
        <w:rPr>
          <w:rFonts w:cs="B Yagut" w:hint="cs"/>
          <w:b/>
          <w:bCs/>
          <w:rtl/>
        </w:rPr>
        <w:t>فصل دوم</w:t>
      </w:r>
    </w:p>
    <w:p w:rsidR="00C954D7" w:rsidRDefault="00C954D7" w:rsidP="00C954D7">
      <w:pPr>
        <w:tabs>
          <w:tab w:val="right" w:leader="dot" w:pos="7371"/>
        </w:tabs>
        <w:ind w:firstLine="284"/>
        <w:jc w:val="lowKashida"/>
        <w:rPr>
          <w:rFonts w:cs="B Yagut"/>
          <w:rtl/>
        </w:rPr>
      </w:pPr>
      <w:r>
        <w:rPr>
          <w:rFonts w:cs="B Yagut" w:hint="cs"/>
          <w:rtl/>
        </w:rPr>
        <w:t xml:space="preserve">3ـ مزاياي كشت مخلوط </w:t>
      </w:r>
      <w:r>
        <w:rPr>
          <w:rFonts w:cs="B Yagut" w:hint="cs"/>
          <w:rtl/>
        </w:rPr>
        <w:tab/>
        <w:t>4</w:t>
      </w:r>
    </w:p>
    <w:p w:rsidR="00C954D7" w:rsidRDefault="00C954D7" w:rsidP="00C954D7">
      <w:pPr>
        <w:tabs>
          <w:tab w:val="right" w:leader="dot" w:pos="7371"/>
        </w:tabs>
        <w:ind w:firstLine="284"/>
        <w:jc w:val="lowKashida"/>
        <w:rPr>
          <w:rFonts w:cs="B Yagut"/>
          <w:rtl/>
        </w:rPr>
      </w:pPr>
      <w:r>
        <w:rPr>
          <w:rFonts w:cs="B Yagut" w:hint="cs"/>
          <w:rtl/>
        </w:rPr>
        <w:t>4ـ معايب كشت مخلوط</w:t>
      </w:r>
      <w:r>
        <w:rPr>
          <w:rFonts w:cs="B Yagut" w:hint="cs"/>
          <w:rtl/>
        </w:rPr>
        <w:tab/>
        <w:t>12</w:t>
      </w:r>
    </w:p>
    <w:p w:rsidR="00C954D7" w:rsidRDefault="00C954D7" w:rsidP="00C954D7">
      <w:pPr>
        <w:tabs>
          <w:tab w:val="right" w:leader="dot" w:pos="7371"/>
        </w:tabs>
        <w:ind w:firstLine="284"/>
        <w:jc w:val="lowKashida"/>
        <w:rPr>
          <w:rFonts w:cs="B Yagut"/>
          <w:rtl/>
        </w:rPr>
      </w:pPr>
      <w:r>
        <w:rPr>
          <w:rFonts w:cs="B Yagut" w:hint="cs"/>
          <w:rtl/>
        </w:rPr>
        <w:t>5ـ روش‌هاي ارزيابي كشت مخلوط</w:t>
      </w:r>
      <w:r>
        <w:rPr>
          <w:rFonts w:cs="B Yagut" w:hint="cs"/>
          <w:rtl/>
        </w:rPr>
        <w:tab/>
        <w:t>17</w:t>
      </w:r>
    </w:p>
    <w:p w:rsidR="00C954D7" w:rsidRDefault="00C954D7" w:rsidP="00C954D7">
      <w:pPr>
        <w:tabs>
          <w:tab w:val="right" w:leader="dot" w:pos="7371"/>
        </w:tabs>
        <w:ind w:firstLine="284"/>
        <w:jc w:val="lowKashida"/>
        <w:rPr>
          <w:rFonts w:cs="B Yagut"/>
          <w:rtl/>
        </w:rPr>
      </w:pPr>
      <w:r>
        <w:rPr>
          <w:rFonts w:cs="B Yagut" w:hint="cs"/>
          <w:rtl/>
        </w:rPr>
        <w:t>6ـ عوامل زراعي و محيطي در كشت مخلوط</w:t>
      </w:r>
      <w:r>
        <w:rPr>
          <w:rFonts w:cs="B Yagut" w:hint="cs"/>
          <w:rtl/>
        </w:rPr>
        <w:tab/>
        <w:t>23</w:t>
      </w:r>
    </w:p>
    <w:p w:rsidR="00C954D7" w:rsidRDefault="00C954D7" w:rsidP="00C954D7">
      <w:pPr>
        <w:tabs>
          <w:tab w:val="right" w:leader="dot" w:pos="7371"/>
        </w:tabs>
        <w:ind w:firstLine="284"/>
        <w:jc w:val="lowKashida"/>
        <w:rPr>
          <w:rFonts w:cs="B Yagut"/>
          <w:rtl/>
        </w:rPr>
      </w:pPr>
      <w:r>
        <w:rPr>
          <w:rFonts w:cs="B Yagut" w:hint="cs"/>
          <w:rtl/>
        </w:rPr>
        <w:t>7ـ مشخصات گياهشناسي ذرت</w:t>
      </w:r>
      <w:r>
        <w:rPr>
          <w:rFonts w:cs="B Yagut" w:hint="cs"/>
          <w:rtl/>
        </w:rPr>
        <w:tab/>
        <w:t>27</w:t>
      </w:r>
    </w:p>
    <w:p w:rsidR="00C954D7" w:rsidRDefault="00C954D7" w:rsidP="00C954D7">
      <w:pPr>
        <w:tabs>
          <w:tab w:val="right" w:leader="dot" w:pos="7371"/>
        </w:tabs>
        <w:ind w:firstLine="284"/>
        <w:jc w:val="lowKashida"/>
        <w:rPr>
          <w:rFonts w:cs="B Yagut"/>
          <w:rtl/>
        </w:rPr>
      </w:pPr>
      <w:r>
        <w:rPr>
          <w:rFonts w:cs="B Yagut" w:hint="cs"/>
          <w:rtl/>
        </w:rPr>
        <w:t>8ـ اكولوژي ذرت</w:t>
      </w:r>
      <w:r>
        <w:rPr>
          <w:rFonts w:cs="B Yagut" w:hint="cs"/>
          <w:rtl/>
        </w:rPr>
        <w:tab/>
        <w:t>32</w:t>
      </w:r>
    </w:p>
    <w:p w:rsidR="00C954D7" w:rsidRDefault="00C954D7" w:rsidP="00C954D7">
      <w:pPr>
        <w:tabs>
          <w:tab w:val="right" w:leader="dot" w:pos="7371"/>
        </w:tabs>
        <w:ind w:firstLine="284"/>
        <w:jc w:val="lowKashida"/>
        <w:rPr>
          <w:rFonts w:cs="B Yagut"/>
          <w:rtl/>
        </w:rPr>
      </w:pPr>
      <w:r>
        <w:rPr>
          <w:rFonts w:cs="B Yagut" w:hint="cs"/>
          <w:rtl/>
        </w:rPr>
        <w:t>9ـ عمليات زراعي ذرت</w:t>
      </w:r>
      <w:r>
        <w:rPr>
          <w:rFonts w:cs="B Yagut" w:hint="cs"/>
          <w:rtl/>
        </w:rPr>
        <w:tab/>
        <w:t>34</w:t>
      </w:r>
    </w:p>
    <w:p w:rsidR="00C954D7" w:rsidRDefault="00C954D7" w:rsidP="00C954D7">
      <w:pPr>
        <w:tabs>
          <w:tab w:val="right" w:leader="dot" w:pos="7371"/>
        </w:tabs>
        <w:ind w:firstLine="284"/>
        <w:jc w:val="lowKashida"/>
        <w:rPr>
          <w:rFonts w:cs="B Yagut"/>
          <w:rtl/>
        </w:rPr>
      </w:pPr>
      <w:r>
        <w:rPr>
          <w:rFonts w:cs="B Yagut" w:hint="cs"/>
          <w:rtl/>
        </w:rPr>
        <w:t>10ـ مشخصات گياهي سويا</w:t>
      </w:r>
      <w:r>
        <w:rPr>
          <w:rFonts w:cs="B Yagut" w:hint="cs"/>
          <w:rtl/>
        </w:rPr>
        <w:tab/>
        <w:t>36</w:t>
      </w:r>
    </w:p>
    <w:p w:rsidR="00C954D7" w:rsidRDefault="00C954D7" w:rsidP="00C954D7">
      <w:pPr>
        <w:tabs>
          <w:tab w:val="right" w:leader="dot" w:pos="7371"/>
        </w:tabs>
        <w:ind w:firstLine="284"/>
        <w:jc w:val="lowKashida"/>
        <w:rPr>
          <w:rFonts w:cs="B Yagut"/>
          <w:rtl/>
        </w:rPr>
      </w:pPr>
      <w:r>
        <w:rPr>
          <w:rFonts w:cs="B Yagut" w:hint="cs"/>
          <w:rtl/>
        </w:rPr>
        <w:t>11ـ اكولوژي سويا</w:t>
      </w:r>
      <w:r>
        <w:rPr>
          <w:rFonts w:cs="B Yagut" w:hint="cs"/>
          <w:rtl/>
        </w:rPr>
        <w:tab/>
        <w:t>42</w:t>
      </w:r>
    </w:p>
    <w:p w:rsidR="00C954D7" w:rsidRDefault="00C954D7" w:rsidP="00C954D7">
      <w:pPr>
        <w:tabs>
          <w:tab w:val="right" w:leader="dot" w:pos="7371"/>
        </w:tabs>
        <w:ind w:firstLine="284"/>
        <w:jc w:val="lowKashida"/>
        <w:rPr>
          <w:rFonts w:cs="B Yagut"/>
          <w:rtl/>
        </w:rPr>
      </w:pPr>
      <w:r>
        <w:rPr>
          <w:rFonts w:cs="B Yagut" w:hint="cs"/>
          <w:rtl/>
        </w:rPr>
        <w:t>12ـ عمليات زراعي</w:t>
      </w:r>
      <w:r>
        <w:rPr>
          <w:rFonts w:cs="B Yagut" w:hint="cs"/>
          <w:rtl/>
        </w:rPr>
        <w:tab/>
        <w:t>43</w:t>
      </w:r>
    </w:p>
    <w:p w:rsidR="00C954D7" w:rsidRDefault="00C954D7" w:rsidP="00C954D7">
      <w:pPr>
        <w:tabs>
          <w:tab w:val="right" w:leader="dot" w:pos="7371"/>
        </w:tabs>
        <w:ind w:firstLine="284"/>
        <w:jc w:val="lowKashida"/>
        <w:rPr>
          <w:rFonts w:cs="B Yagut"/>
          <w:rtl/>
        </w:rPr>
      </w:pPr>
      <w:r>
        <w:rPr>
          <w:rFonts w:cs="B Yagut" w:hint="cs"/>
          <w:rtl/>
        </w:rPr>
        <w:t>13ـ آبياري سويا</w:t>
      </w:r>
      <w:r>
        <w:rPr>
          <w:rFonts w:cs="B Yagut" w:hint="cs"/>
          <w:rtl/>
        </w:rPr>
        <w:tab/>
        <w:t>47</w:t>
      </w:r>
    </w:p>
    <w:p w:rsidR="00C954D7" w:rsidRDefault="00C954D7" w:rsidP="00C954D7">
      <w:pPr>
        <w:tabs>
          <w:tab w:val="right" w:leader="dot" w:pos="7371"/>
        </w:tabs>
        <w:ind w:firstLine="284"/>
        <w:jc w:val="lowKashida"/>
        <w:rPr>
          <w:rFonts w:cs="B Yagut"/>
          <w:rtl/>
        </w:rPr>
      </w:pPr>
      <w:r>
        <w:rPr>
          <w:rFonts w:cs="B Yagut" w:hint="cs"/>
          <w:rtl/>
        </w:rPr>
        <w:t>14ـ تثبيت ازت در سويا</w:t>
      </w:r>
      <w:r>
        <w:rPr>
          <w:rFonts w:cs="B Yagut" w:hint="cs"/>
          <w:rtl/>
        </w:rPr>
        <w:tab/>
        <w:t>48</w:t>
      </w:r>
    </w:p>
    <w:p w:rsidR="00C954D7" w:rsidRDefault="00C954D7" w:rsidP="00C954D7">
      <w:pPr>
        <w:tabs>
          <w:tab w:val="right" w:leader="dot" w:pos="7371"/>
        </w:tabs>
        <w:ind w:firstLine="284"/>
        <w:jc w:val="lowKashida"/>
        <w:rPr>
          <w:rFonts w:cs="B Yagut"/>
          <w:b/>
          <w:bCs/>
          <w:rtl/>
        </w:rPr>
      </w:pPr>
      <w:r>
        <w:rPr>
          <w:rFonts w:cs="B Yagut" w:hint="cs"/>
          <w:b/>
          <w:bCs/>
          <w:rtl/>
        </w:rPr>
        <w:t>فصل سوم</w:t>
      </w:r>
    </w:p>
    <w:p w:rsidR="00C954D7" w:rsidRDefault="00C954D7" w:rsidP="00C954D7">
      <w:pPr>
        <w:tabs>
          <w:tab w:val="right" w:leader="dot" w:pos="7371"/>
        </w:tabs>
        <w:ind w:firstLine="284"/>
        <w:jc w:val="lowKashida"/>
        <w:rPr>
          <w:rFonts w:cs="B Yagut"/>
          <w:rtl/>
        </w:rPr>
      </w:pPr>
      <w:r>
        <w:rPr>
          <w:rFonts w:cs="B Yagut" w:hint="cs"/>
          <w:rtl/>
        </w:rPr>
        <w:t>15ـ مواد و روش‌ها</w:t>
      </w:r>
      <w:r>
        <w:rPr>
          <w:rFonts w:cs="B Yagut" w:hint="cs"/>
          <w:rtl/>
        </w:rPr>
        <w:tab/>
        <w:t>52</w:t>
      </w:r>
    </w:p>
    <w:p w:rsidR="00C954D7" w:rsidRDefault="00C954D7" w:rsidP="00C954D7">
      <w:pPr>
        <w:tabs>
          <w:tab w:val="right" w:leader="dot" w:pos="7371"/>
        </w:tabs>
        <w:ind w:firstLine="284"/>
        <w:jc w:val="lowKashida"/>
        <w:rPr>
          <w:rFonts w:cs="B Yagut"/>
          <w:rtl/>
        </w:rPr>
      </w:pPr>
      <w:r>
        <w:rPr>
          <w:rFonts w:cs="B Yagut" w:hint="cs"/>
          <w:rtl/>
        </w:rPr>
        <w:t>16ـ تحقيقات به عمل آمده در مورد كشت سويا و ذرت علوفه‌اي</w:t>
      </w:r>
      <w:r>
        <w:rPr>
          <w:rFonts w:cs="B Yagut" w:hint="cs"/>
          <w:rtl/>
        </w:rPr>
        <w:tab/>
        <w:t>59</w:t>
      </w:r>
    </w:p>
    <w:p w:rsidR="00C954D7" w:rsidRDefault="00C954D7" w:rsidP="00C954D7">
      <w:pPr>
        <w:tabs>
          <w:tab w:val="right" w:leader="dot" w:pos="7371"/>
        </w:tabs>
        <w:ind w:firstLine="284"/>
        <w:jc w:val="lowKashida"/>
        <w:rPr>
          <w:rFonts w:cs="B Yagut"/>
          <w:rtl/>
        </w:rPr>
      </w:pPr>
      <w:r>
        <w:rPr>
          <w:rFonts w:cs="B Yagut" w:hint="cs"/>
          <w:rtl/>
        </w:rPr>
        <w:t>17ـ تأثير كود ازت در كشت مخلوط سويا و ذرت</w:t>
      </w:r>
      <w:r>
        <w:rPr>
          <w:rFonts w:cs="B Yagut" w:hint="cs"/>
          <w:rtl/>
        </w:rPr>
        <w:tab/>
        <w:t>60</w:t>
      </w:r>
    </w:p>
    <w:p w:rsidR="00C954D7" w:rsidRDefault="00C954D7" w:rsidP="00C954D7">
      <w:pPr>
        <w:tabs>
          <w:tab w:val="right" w:leader="dot" w:pos="7371"/>
        </w:tabs>
        <w:ind w:firstLine="284"/>
        <w:jc w:val="lowKashida"/>
        <w:rPr>
          <w:rFonts w:cs="B Yagut"/>
          <w:rtl/>
        </w:rPr>
      </w:pPr>
      <w:r>
        <w:rPr>
          <w:rFonts w:cs="B Yagut" w:hint="cs"/>
          <w:rtl/>
        </w:rPr>
        <w:t xml:space="preserve">18- اثر ميزان ازت توليدي توسط سويا در كشت مخلوط سويا و ذرت علوفه‌اي </w:t>
      </w:r>
      <w:r>
        <w:rPr>
          <w:rFonts w:cs="B Yagut" w:hint="cs"/>
          <w:rtl/>
        </w:rPr>
        <w:tab/>
        <w:t>64</w:t>
      </w:r>
    </w:p>
    <w:p w:rsidR="00C954D7" w:rsidRDefault="00C954D7" w:rsidP="00C954D7">
      <w:pPr>
        <w:rPr>
          <w:rFonts w:cs="B Yagut"/>
          <w:b/>
          <w:bCs/>
          <w:sz w:val="66"/>
          <w:szCs w:val="70"/>
          <w:rtl/>
          <w:lang w:bidi="fa-IR"/>
        </w:rPr>
      </w:pPr>
    </w:p>
    <w:p w:rsidR="00686166" w:rsidRDefault="00686166">
      <w:pPr>
        <w:rPr>
          <w:rtl/>
        </w:rPr>
      </w:pPr>
    </w:p>
    <w:p w:rsidR="00C954D7" w:rsidRDefault="00C954D7">
      <w:pPr>
        <w:rPr>
          <w:rtl/>
        </w:rPr>
      </w:pPr>
    </w:p>
    <w:p w:rsidR="00C954D7" w:rsidRDefault="00C954D7">
      <w:pPr>
        <w:rPr>
          <w:rtl/>
        </w:rPr>
      </w:pPr>
    </w:p>
    <w:p w:rsidR="00C954D7" w:rsidRDefault="00C954D7">
      <w:pPr>
        <w:rPr>
          <w:rtl/>
        </w:rPr>
      </w:pPr>
    </w:p>
    <w:p w:rsidR="00C954D7" w:rsidRDefault="00C954D7">
      <w:pPr>
        <w:rPr>
          <w:rtl/>
        </w:rPr>
      </w:pPr>
    </w:p>
    <w:p w:rsidR="00C954D7" w:rsidRDefault="00C954D7">
      <w:pPr>
        <w:rPr>
          <w:rtl/>
        </w:rPr>
      </w:pPr>
    </w:p>
    <w:p w:rsidR="00C954D7" w:rsidRDefault="00C954D7">
      <w:pPr>
        <w:rPr>
          <w:rtl/>
        </w:rPr>
      </w:pPr>
    </w:p>
    <w:p w:rsidR="00C954D7" w:rsidRPr="00CF700C" w:rsidRDefault="00C954D7" w:rsidP="00C954D7">
      <w:pPr>
        <w:spacing w:line="360" w:lineRule="auto"/>
        <w:ind w:firstLine="284"/>
        <w:jc w:val="mediumKashida"/>
        <w:rPr>
          <w:rFonts w:cs="B Yagut"/>
          <w:b/>
          <w:bCs/>
          <w:rtl/>
        </w:rPr>
      </w:pPr>
      <w:r w:rsidRPr="00CF700C">
        <w:rPr>
          <w:rFonts w:cs="B Yagut"/>
          <w:b/>
          <w:bCs/>
          <w:rtl/>
        </w:rPr>
        <w:t>مقدمه:</w:t>
      </w:r>
    </w:p>
    <w:p w:rsidR="00C954D7" w:rsidRPr="00CF700C" w:rsidRDefault="00C954D7" w:rsidP="00C954D7">
      <w:pPr>
        <w:spacing w:line="360" w:lineRule="auto"/>
        <w:ind w:firstLine="284"/>
        <w:jc w:val="mediumKashida"/>
        <w:rPr>
          <w:rFonts w:cs="B Yagut"/>
          <w:rtl/>
        </w:rPr>
      </w:pPr>
      <w:r w:rsidRPr="00CF700C">
        <w:rPr>
          <w:rFonts w:cs="B Yagut"/>
          <w:rtl/>
        </w:rPr>
        <w:t xml:space="preserve">با نگرش عميق به تحولات 50 ساله اخير چنين نتيجه‌گيري مي‌شود كه به مسأله اكولوژي يعني رابطه موجودات زنده با محيط توجه نشده و بشر به دخل و تصرفهاي بي‌رويه و بيش از حد طبيعي آنرا از حالت اعتدال خارج كرده و بصورت مخاطره‌انگيزي درآورده است. </w:t>
      </w:r>
    </w:p>
    <w:p w:rsidR="00C954D7" w:rsidRPr="00CF700C" w:rsidRDefault="00C954D7" w:rsidP="00C954D7">
      <w:pPr>
        <w:spacing w:line="360" w:lineRule="auto"/>
        <w:ind w:firstLine="284"/>
        <w:jc w:val="mediumKashida"/>
        <w:rPr>
          <w:rFonts w:cs="B Yagut"/>
          <w:rtl/>
        </w:rPr>
      </w:pPr>
      <w:r w:rsidRPr="00CF700C">
        <w:rPr>
          <w:rFonts w:cs="B Yagut"/>
          <w:rtl/>
        </w:rPr>
        <w:t xml:space="preserve">روند تخريب و بهم خوردن تعادل اكولوژي در حالي ادامه دارد كه جمعيت جهان رو به افزايش است و اگر چاره‌اي براي افزايش توليدات كشاورزي و حفظ  محيط زيست نشود بروز قطعي از واقعيت درونيست، بشر تاكنون تدابير گوناگوني اتخاذ كرده است و بوسيله بكار بردن تكنولوژي استفاده از ژنتيك، دادن كودهاي شيميايي فراوان، بصورت سموم گياهي و.‌.. توانسته است بخشي از نياز موادغذايي را بصورت منطقه‌اي برآورد كند. بنابراين بايد بفكر تأمين مواد غذايي بدون آلوده كردن محيط زيست طبيعي بود. </w:t>
      </w:r>
    </w:p>
    <w:p w:rsidR="00C954D7" w:rsidRPr="00CF700C" w:rsidRDefault="00C954D7" w:rsidP="00C954D7">
      <w:pPr>
        <w:spacing w:line="360" w:lineRule="auto"/>
        <w:ind w:firstLine="284"/>
        <w:jc w:val="mediumKashida"/>
        <w:rPr>
          <w:rFonts w:cs="B Yagut"/>
          <w:rtl/>
        </w:rPr>
      </w:pPr>
      <w:r w:rsidRPr="00CF700C">
        <w:rPr>
          <w:rFonts w:cs="B Yagut"/>
          <w:rtl/>
        </w:rPr>
        <w:t xml:space="preserve">براي نيل به اين هدف با الهام گرفتن از طبيعت كه خود بهترين راهنماست و همچنين بكار بردن تجربيات پيشينيان و با حداكثر استفاده محيطي از قبيل نور، آب و مواد غذايي روشي اتخاذ كرد كه بتوان ميزان توليدات كشاورزي را افزايش داد يكي از راههايي كه ما را به اين هدف نزديك مي‌سازد كشت گياهان بصورت مخلوط است. </w:t>
      </w:r>
    </w:p>
    <w:p w:rsidR="00C954D7" w:rsidRPr="00CF700C" w:rsidRDefault="00C954D7" w:rsidP="00C954D7">
      <w:pPr>
        <w:spacing w:line="360" w:lineRule="auto"/>
        <w:ind w:firstLine="284"/>
        <w:jc w:val="mediumKashida"/>
        <w:rPr>
          <w:rFonts w:cs="B Yagut"/>
          <w:rtl/>
        </w:rPr>
      </w:pPr>
    </w:p>
    <w:p w:rsidR="00C954D7" w:rsidRPr="00CF700C" w:rsidRDefault="00C954D7" w:rsidP="00C954D7">
      <w:pPr>
        <w:spacing w:line="360" w:lineRule="auto"/>
        <w:ind w:firstLine="284"/>
        <w:jc w:val="mediumKashida"/>
        <w:rPr>
          <w:rFonts w:cs="B Yagut"/>
          <w:b/>
          <w:bCs/>
          <w:rtl/>
        </w:rPr>
      </w:pPr>
      <w:r w:rsidRPr="00CF700C">
        <w:rPr>
          <w:rFonts w:cs="B Yagut"/>
          <w:b/>
          <w:bCs/>
          <w:rtl/>
        </w:rPr>
        <w:t>تاريخچه كشت مخلوط:</w:t>
      </w:r>
    </w:p>
    <w:p w:rsidR="00C954D7" w:rsidRPr="00CF700C" w:rsidRDefault="00C954D7" w:rsidP="00C954D7">
      <w:pPr>
        <w:pStyle w:val="BodyTextIndent"/>
        <w:rPr>
          <w:rFonts w:cs="B Yagut"/>
          <w:rtl/>
        </w:rPr>
      </w:pPr>
      <w:r w:rsidRPr="00CF700C">
        <w:rPr>
          <w:rFonts w:cs="B Yagut"/>
          <w:rtl/>
        </w:rPr>
        <w:t xml:space="preserve">اگرچه تاريخ روني براي زراعت چندكشتي و مخلوط وجود ندارد ولي با توجه به شواهدي كه اشاره شد رويش گياهان بصورت توأم سابقه طولاني داشته و احتمالاً تاريخ آن به نخستين دوره‌هائيكه بشر با كشاورزي آشنا گرديده برمي‌گردد. </w:t>
      </w:r>
    </w:p>
    <w:p w:rsidR="00C954D7" w:rsidRPr="00CF700C" w:rsidRDefault="00C954D7" w:rsidP="00C954D7">
      <w:pPr>
        <w:spacing w:line="360" w:lineRule="auto"/>
        <w:ind w:firstLine="284"/>
        <w:jc w:val="mediumKashida"/>
        <w:rPr>
          <w:rFonts w:cs="B Yagut"/>
          <w:rtl/>
        </w:rPr>
      </w:pPr>
      <w:r w:rsidRPr="00CF700C">
        <w:rPr>
          <w:rFonts w:cs="B Yagut"/>
          <w:rtl/>
        </w:rPr>
        <w:lastRenderedPageBreak/>
        <w:t xml:space="preserve">كشت گياهان زراعي به صورت توأم از مناطق استوائي شروع شده ناحيه آمازون و حوضه رودخانه‌هاي زهكشي منطقه </w:t>
      </w:r>
      <w:r w:rsidRPr="00CF700C">
        <w:rPr>
          <w:rFonts w:cs="B Yagut"/>
        </w:rPr>
        <w:t>orinoco</w:t>
      </w:r>
      <w:r w:rsidRPr="00CF700C">
        <w:rPr>
          <w:rFonts w:cs="B Yagut"/>
          <w:rtl/>
        </w:rPr>
        <w:t xml:space="preserve"> بعنوان يك مركز زراعت چندكشتي مركب از گياهان غده‌اي و دانه‌اي شناسايي شده است. </w:t>
      </w:r>
    </w:p>
    <w:p w:rsidR="00C954D7" w:rsidRPr="00CF700C" w:rsidRDefault="00C954D7" w:rsidP="00C954D7">
      <w:pPr>
        <w:spacing w:line="360" w:lineRule="auto"/>
        <w:ind w:firstLine="284"/>
        <w:jc w:val="mediumKashida"/>
        <w:rPr>
          <w:rFonts w:cs="B Yagut"/>
          <w:rtl/>
        </w:rPr>
      </w:pPr>
      <w:r w:rsidRPr="00CF700C">
        <w:rPr>
          <w:rFonts w:cs="B Yagut"/>
          <w:rtl/>
        </w:rPr>
        <w:t xml:space="preserve">همزمان با مهاجرت بشر به نواحي مختلف و ايجاد مستعمرات كشورهاي اروپايي در قرون 16 و 17 اين نوع زراعت توسعه يافت ذرت از گياهاني است كه تاريخچه كشت آن بصورت مخلوط نسبت به گياهان ديگر نسبتاً جديد است. در دوران استعمار گياهاني شامل موز، نيشكر بصورت مخلوط در مزارع كشت مي‌شوند. </w:t>
      </w:r>
    </w:p>
    <w:p w:rsidR="00C954D7" w:rsidRPr="00CF700C" w:rsidRDefault="00C954D7" w:rsidP="00C954D7">
      <w:pPr>
        <w:spacing w:line="360" w:lineRule="auto"/>
        <w:ind w:firstLine="284"/>
        <w:jc w:val="mediumKashida"/>
        <w:rPr>
          <w:rFonts w:cs="B Yagut"/>
          <w:rtl/>
        </w:rPr>
      </w:pPr>
      <w:r w:rsidRPr="00CF700C">
        <w:rPr>
          <w:rFonts w:cs="B Yagut"/>
          <w:rtl/>
        </w:rPr>
        <w:t xml:space="preserve">تركيب گياهان در مخلوط بستگي به شرايط محيطي و نوع گياه دارد، در آمريكاي مركزي مخلوط ذرت و لوبيا و كدو يك الگوي كشت است. كه از ساليان دراز رواج داشته است. اين نوع مخلوط از حدود نهصد تا هزار و پانصد سال قبل از ميلاد مسيح در مكزيك مرسوم بوده و مجموعه لوبيا، ذرت و كدو به اندازه‌اي موفق بوده كه غير از زادگاه خود (مكزيك) در كشورهاي ديگر نيز، استقبال روبرو شده است. </w:t>
      </w:r>
    </w:p>
    <w:p w:rsidR="00C954D7" w:rsidRPr="00CF700C" w:rsidRDefault="00C954D7" w:rsidP="00C954D7">
      <w:pPr>
        <w:spacing w:line="360" w:lineRule="auto"/>
        <w:ind w:firstLine="284"/>
        <w:jc w:val="mediumKashida"/>
        <w:rPr>
          <w:rFonts w:cs="B Yagut"/>
          <w:rtl/>
        </w:rPr>
      </w:pPr>
    </w:p>
    <w:p w:rsidR="00C954D7" w:rsidRPr="00CF700C" w:rsidRDefault="00C954D7" w:rsidP="00C954D7">
      <w:pPr>
        <w:spacing w:line="360" w:lineRule="auto"/>
        <w:ind w:firstLine="284"/>
        <w:jc w:val="mediumKashida"/>
        <w:rPr>
          <w:rFonts w:cs="B Yagut"/>
          <w:b/>
          <w:bCs/>
          <w:rtl/>
        </w:rPr>
      </w:pPr>
      <w:r w:rsidRPr="00CF700C">
        <w:rPr>
          <w:rFonts w:cs="B Yagut"/>
          <w:b/>
          <w:bCs/>
          <w:rtl/>
        </w:rPr>
        <w:t>تاريخچه كشت مخلوط در ايران:</w:t>
      </w:r>
    </w:p>
    <w:p w:rsidR="00C954D7" w:rsidRPr="00CF700C" w:rsidRDefault="00C954D7" w:rsidP="00C954D7">
      <w:pPr>
        <w:pStyle w:val="BodyTextIndent"/>
        <w:rPr>
          <w:rFonts w:cs="B Yagut"/>
          <w:rtl/>
        </w:rPr>
      </w:pPr>
      <w:r w:rsidRPr="00CF700C">
        <w:rPr>
          <w:rFonts w:cs="B Yagut"/>
          <w:rtl/>
        </w:rPr>
        <w:t xml:space="preserve">كشاورزي سنتي ايران بر پايه استفاده از حداكثر عواملي بوده و استفاده از روابط بين گياهان و مبارزه با آفات و بيماري به كشت مخلوط مبادرت مي‌ورزند، به چند مورد زير اشاره نموده است. </w:t>
      </w:r>
    </w:p>
    <w:p w:rsidR="00C954D7" w:rsidRPr="00CF700C" w:rsidRDefault="00C954D7" w:rsidP="00C954D7">
      <w:pPr>
        <w:spacing w:line="360" w:lineRule="auto"/>
        <w:ind w:firstLine="284"/>
        <w:jc w:val="mediumKashida"/>
        <w:rPr>
          <w:rFonts w:cs="B Yagut"/>
          <w:rtl/>
        </w:rPr>
      </w:pPr>
      <w:r w:rsidRPr="00CF700C">
        <w:rPr>
          <w:rFonts w:cs="B Yagut"/>
          <w:rtl/>
        </w:rPr>
        <w:t xml:space="preserve">ـ براي توليد نوعي خربزه آن را در ميان ريشه‌هاي خارشتر مي‌كاشتند، خارشتر با داشتن ريشه‌هاي عميق آبهاي تحت‌الارض استفاده كرده و با كمك اين رطوبت خربزه نيز سبز مي‌شود. </w:t>
      </w:r>
    </w:p>
    <w:p w:rsidR="00C954D7" w:rsidRPr="00CF700C" w:rsidRDefault="00C954D7" w:rsidP="00C954D7">
      <w:pPr>
        <w:spacing w:line="360" w:lineRule="auto"/>
        <w:ind w:firstLine="284"/>
        <w:jc w:val="mediumKashida"/>
        <w:rPr>
          <w:rFonts w:cs="B Yagut"/>
          <w:rtl/>
        </w:rPr>
      </w:pPr>
      <w:r w:rsidRPr="00CF700C">
        <w:rPr>
          <w:rFonts w:cs="B Yagut"/>
          <w:rtl/>
        </w:rPr>
        <w:lastRenderedPageBreak/>
        <w:t xml:space="preserve">ـ كشاورزان ايراني معتقدند كه بين بعضي از گياهان رابطه عاطفي خاصي وجود دارد و اين گياهان در جوار يكديگر محصول بيشتري توليد مي‌كنند. </w:t>
      </w:r>
    </w:p>
    <w:p w:rsidR="00C954D7" w:rsidRPr="00CF700C" w:rsidRDefault="00C954D7" w:rsidP="00C954D7">
      <w:pPr>
        <w:spacing w:line="360" w:lineRule="auto"/>
        <w:ind w:firstLine="284"/>
        <w:jc w:val="mediumKashida"/>
        <w:rPr>
          <w:rFonts w:cs="B Yagut"/>
          <w:rtl/>
        </w:rPr>
      </w:pPr>
      <w:r w:rsidRPr="00CF700C">
        <w:rPr>
          <w:rFonts w:cs="B Yagut"/>
        </w:rPr>
        <w:t>*</w:t>
      </w:r>
      <w:r w:rsidRPr="00CF700C">
        <w:rPr>
          <w:rFonts w:cs="B Yagut"/>
          <w:rtl/>
        </w:rPr>
        <w:t xml:space="preserve"> مثلاً كشت يونجه و جو و يا كشت بذر خيس شده در مزرعه باعث ازدياد كيفي و كمي هر دو گياه مي‌شود.</w:t>
      </w:r>
    </w:p>
    <w:p w:rsidR="00C954D7" w:rsidRPr="00CF700C" w:rsidRDefault="00C954D7" w:rsidP="00C954D7">
      <w:pPr>
        <w:spacing w:line="360" w:lineRule="auto"/>
        <w:ind w:firstLine="284"/>
        <w:jc w:val="mediumKashida"/>
        <w:rPr>
          <w:rFonts w:cs="B Yagut"/>
          <w:rtl/>
        </w:rPr>
      </w:pPr>
      <w:r w:rsidRPr="00CF700C">
        <w:rPr>
          <w:rFonts w:cs="B Yagut"/>
          <w:rtl/>
        </w:rPr>
        <w:t xml:space="preserve">در كشاورزي سنتي ايران براي محافظت گياهان نيز كشت مخلوط انجام مي‌دادند گزارش ياوري (1359) كشت نوعي پياز زير درختاني مثل سيب و انجير آنها را از خطر ابتلاء به كرم ميوه حفظ مي‌كند، بعضي از زارعين معتقدند كه كشت پياز در بين گياهان زميني مانع حمله بيماري لكه سياه به اين گياه مي‌شود. </w:t>
      </w:r>
    </w:p>
    <w:p w:rsidR="00C954D7" w:rsidRPr="00CF700C" w:rsidRDefault="00C954D7" w:rsidP="00C954D7">
      <w:pPr>
        <w:spacing w:line="360" w:lineRule="auto"/>
        <w:ind w:firstLine="284"/>
        <w:jc w:val="mediumKashida"/>
        <w:rPr>
          <w:rFonts w:cs="B Yagut"/>
          <w:rtl/>
        </w:rPr>
      </w:pPr>
      <w:r w:rsidRPr="00CF700C">
        <w:rPr>
          <w:rFonts w:cs="B Yagut"/>
        </w:rPr>
        <w:t>*</w:t>
      </w:r>
      <w:r w:rsidRPr="00CF700C">
        <w:rPr>
          <w:rFonts w:cs="B Yagut"/>
          <w:rtl/>
        </w:rPr>
        <w:t xml:space="preserve"> امروزه چندكشتي در ايران بيشتر در سواحل خزر و خوزستان معمول است، چند كشتي‌ها شامل غلات زمستانه با حبوبات، گوجه‌فرنگي هندوانه، برنج و همچنين كشت حبوبات پائيزه نظير ذرت و پنبه است. </w:t>
      </w:r>
    </w:p>
    <w:p w:rsidR="00C954D7" w:rsidRPr="00CF700C" w:rsidRDefault="00C954D7" w:rsidP="00C954D7">
      <w:pPr>
        <w:spacing w:line="360" w:lineRule="auto"/>
        <w:ind w:firstLine="284"/>
        <w:jc w:val="mediumKashida"/>
        <w:rPr>
          <w:rFonts w:cs="B Yagut"/>
          <w:rtl/>
        </w:rPr>
      </w:pPr>
    </w:p>
    <w:p w:rsidR="00C954D7" w:rsidRPr="00CF700C" w:rsidRDefault="00C954D7" w:rsidP="00C954D7">
      <w:pPr>
        <w:spacing w:line="360" w:lineRule="auto"/>
        <w:ind w:firstLine="284"/>
        <w:jc w:val="mediumKashida"/>
        <w:rPr>
          <w:rFonts w:cs="B Yagut"/>
          <w:b/>
          <w:bCs/>
          <w:rtl/>
        </w:rPr>
      </w:pPr>
      <w:r w:rsidRPr="00CF700C">
        <w:rPr>
          <w:rFonts w:cs="B Yagut"/>
          <w:b/>
          <w:bCs/>
          <w:rtl/>
        </w:rPr>
        <w:t>مزاياي كشت مخلوط:</w:t>
      </w:r>
    </w:p>
    <w:p w:rsidR="00C954D7" w:rsidRPr="00CF700C" w:rsidRDefault="00C954D7" w:rsidP="00C954D7">
      <w:pPr>
        <w:spacing w:line="360" w:lineRule="auto"/>
        <w:ind w:firstLine="284"/>
        <w:jc w:val="mediumKashida"/>
        <w:rPr>
          <w:rFonts w:cs="B Yagut"/>
          <w:b/>
          <w:bCs/>
          <w:rtl/>
        </w:rPr>
      </w:pPr>
      <w:r w:rsidRPr="00CF700C">
        <w:rPr>
          <w:rFonts w:cs="B Yagut"/>
          <w:b/>
          <w:bCs/>
          <w:rtl/>
        </w:rPr>
        <w:t>افزايش و بهبود كيفيت در كشت مخلوط:</w:t>
      </w:r>
    </w:p>
    <w:p w:rsidR="00C954D7" w:rsidRPr="00CF700C" w:rsidRDefault="00C954D7" w:rsidP="00C954D7">
      <w:pPr>
        <w:pStyle w:val="BodyTextIndent"/>
        <w:rPr>
          <w:rFonts w:cs="B Yagut"/>
          <w:rtl/>
        </w:rPr>
      </w:pPr>
      <w:r w:rsidRPr="00CF700C">
        <w:rPr>
          <w:rFonts w:cs="B Yagut"/>
          <w:rtl/>
        </w:rPr>
        <w:t xml:space="preserve">در كشت مخلوط چون معمولاً از گياهان و گونه‌هاي متفاوت استفاده مي‌شود اختلافي بين گياهان از لحاظ ارتفاع، سيستم ريشه‌اي، نياز به مواد غذايي و استفاده از محيط كشت رقابت كمتري بين آنها مشاهده مي‌شود و همين عامل خود باعث استفاده بهينه از مواد غذايي و ساير مايحتاج گياه شده و باعث رشد و نمو مناسب‌تر گياه مي‌شود، و معمولاً رقابت بين گياهان متعلق به گونه‌هاي متفاوت يا رقابت برون گونه‌اي بيشتر است. اين حالت در مخلوط ذرت شيرين و خيار و مخلوط سويا و ذرت مشاهده مي‌شود. </w:t>
      </w:r>
    </w:p>
    <w:p w:rsidR="00C954D7" w:rsidRPr="00C954D7" w:rsidRDefault="00C954D7" w:rsidP="00C954D7">
      <w:pPr>
        <w:spacing w:line="360" w:lineRule="auto"/>
        <w:rPr>
          <w:rFonts w:cs="B Nazanin"/>
        </w:rPr>
      </w:pPr>
    </w:p>
    <w:sectPr w:rsidR="00C954D7" w:rsidRPr="00C954D7"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Yagut">
    <w:panose1 w:val="00000400000000000000"/>
    <w:charset w:val="B2"/>
    <w:family w:val="auto"/>
    <w:pitch w:val="variable"/>
    <w:sig w:usb0="00002007" w:usb1="0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2"/>
  </w:compat>
  <w:rsids>
    <w:rsidRoot w:val="00C954D7"/>
    <w:rsid w:val="0006329A"/>
    <w:rsid w:val="00686166"/>
    <w:rsid w:val="00C954D7"/>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A6F16A-43C2-4B3E-8A2E-0AAA3775B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954D7"/>
    <w:pPr>
      <w:bidi/>
      <w:spacing w:after="0" w:line="240" w:lineRule="auto"/>
    </w:pPr>
    <w:rPr>
      <w:rFonts w:ascii="Times New Roman" w:eastAsia="Times New Roman" w:hAnsi="Times New Roman" w:cs="Yagut"/>
      <w:sz w:val="24"/>
      <w:szCs w:val="28"/>
      <w:lang w:bidi="ar-SA"/>
    </w:rPr>
  </w:style>
  <w:style w:type="paragraph" w:styleId="Heading6">
    <w:name w:val="heading 6"/>
    <w:basedOn w:val="Normal"/>
    <w:next w:val="Normal"/>
    <w:link w:val="Heading6Char"/>
    <w:semiHidden/>
    <w:unhideWhenUsed/>
    <w:qFormat/>
    <w:rsid w:val="00C954D7"/>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954D7"/>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C954D7"/>
    <w:rPr>
      <w:rFonts w:ascii="Tahoma" w:hAnsi="Tahoma" w:cs="Tahoma"/>
      <w:sz w:val="16"/>
      <w:szCs w:val="16"/>
    </w:rPr>
  </w:style>
  <w:style w:type="character" w:customStyle="1" w:styleId="BalloonTextChar">
    <w:name w:val="Balloon Text Char"/>
    <w:basedOn w:val="DefaultParagraphFont"/>
    <w:link w:val="BalloonText"/>
    <w:uiPriority w:val="99"/>
    <w:semiHidden/>
    <w:rsid w:val="00C954D7"/>
    <w:rPr>
      <w:rFonts w:ascii="Tahoma" w:eastAsia="Times New Roman" w:hAnsi="Tahoma" w:cs="Tahoma"/>
      <w:sz w:val="16"/>
      <w:szCs w:val="16"/>
      <w:lang w:bidi="ar-SA"/>
    </w:rPr>
  </w:style>
  <w:style w:type="paragraph" w:styleId="BodyTextIndent">
    <w:name w:val="Body Text Indent"/>
    <w:basedOn w:val="Normal"/>
    <w:link w:val="BodyTextIndentChar"/>
    <w:rsid w:val="00C954D7"/>
    <w:pPr>
      <w:spacing w:line="360" w:lineRule="auto"/>
      <w:ind w:firstLine="284"/>
      <w:jc w:val="mediumKashida"/>
    </w:pPr>
  </w:style>
  <w:style w:type="character" w:customStyle="1" w:styleId="BodyTextIndentChar">
    <w:name w:val="Body Text Indent Char"/>
    <w:basedOn w:val="DefaultParagraphFont"/>
    <w:link w:val="BodyTextIndent"/>
    <w:rsid w:val="00C954D7"/>
    <w:rPr>
      <w:rFonts w:ascii="Times New Roman" w:eastAsia="Times New Roman" w:hAnsi="Times New Roman" w:cs="Yagut"/>
      <w:sz w:val="24"/>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62323">
      <w:bodyDiv w:val="1"/>
      <w:marLeft w:val="0"/>
      <w:marRight w:val="0"/>
      <w:marTop w:val="0"/>
      <w:marBottom w:val="0"/>
      <w:divBdr>
        <w:top w:val="none" w:sz="0" w:space="0" w:color="auto"/>
        <w:left w:val="none" w:sz="0" w:space="0" w:color="auto"/>
        <w:bottom w:val="none" w:sz="0" w:space="0" w:color="auto"/>
        <w:right w:val="none" w:sz="0" w:space="0" w:color="auto"/>
      </w:divBdr>
    </w:div>
    <w:div w:id="54325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651</Words>
  <Characters>3714</Characters>
  <Application>Microsoft Office Word</Application>
  <DocSecurity>0</DocSecurity>
  <Lines>30</Lines>
  <Paragraphs>8</Paragraphs>
  <ScaleCrop>false</ScaleCrop>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2015-10-29T16:56:00Z</dcterms:created>
  <dcterms:modified xsi:type="dcterms:W3CDTF">2016-09-18T11:14:00Z</dcterms:modified>
</cp:coreProperties>
</file>