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C6" w:rsidRDefault="007338C6" w:rsidP="007338C6">
      <w:pPr>
        <w:pStyle w:val="Heading6"/>
        <w:spacing w:line="264" w:lineRule="auto"/>
        <w:rPr>
          <w:sz w:val="36"/>
          <w:lang w:bidi="fa-IR"/>
        </w:rPr>
      </w:pPr>
      <w:r>
        <w:rPr>
          <w:noProof/>
          <w:sz w:val="26"/>
          <w:szCs w:val="26"/>
          <w:lang w:bidi="fa-IR"/>
        </w:rPr>
        <w:drawing>
          <wp:inline distT="0" distB="0" distL="0" distR="0">
            <wp:extent cx="4293870" cy="586803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93870" cy="5868035"/>
                    </a:xfrm>
                    <a:prstGeom prst="rect">
                      <a:avLst/>
                    </a:prstGeom>
                    <a:noFill/>
                    <a:ln w="9525">
                      <a:noFill/>
                      <a:miter lim="800000"/>
                      <a:headEnd/>
                      <a:tailEnd/>
                    </a:ln>
                  </pic:spPr>
                </pic:pic>
              </a:graphicData>
            </a:graphic>
          </wp:inline>
        </w:drawing>
      </w:r>
      <w:r>
        <w:rPr>
          <w:rFonts w:cs="B Zar" w:hint="cs"/>
          <w:b/>
          <w:bCs/>
          <w:sz w:val="28"/>
          <w:rtl/>
          <w:lang w:bidi="fa-IR"/>
        </w:rPr>
        <w:br w:type="page"/>
      </w:r>
    </w:p>
    <w:p w:rsidR="007338C6" w:rsidRDefault="007338C6" w:rsidP="007338C6">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7338C6" w:rsidRDefault="007338C6" w:rsidP="007338C6">
      <w:pPr>
        <w:pStyle w:val="Heading6"/>
        <w:spacing w:line="240" w:lineRule="auto"/>
        <w:rPr>
          <w:sz w:val="40"/>
          <w:szCs w:val="40"/>
          <w:lang w:bidi="fa-IR"/>
        </w:rPr>
      </w:pPr>
    </w:p>
    <w:p w:rsidR="007338C6" w:rsidRDefault="007338C6" w:rsidP="007338C6">
      <w:pPr>
        <w:pStyle w:val="Heading6"/>
        <w:spacing w:line="240" w:lineRule="auto"/>
        <w:rPr>
          <w:rFonts w:hint="cs"/>
          <w:sz w:val="40"/>
          <w:szCs w:val="40"/>
          <w:rtl/>
          <w:lang w:bidi="fa-IR"/>
        </w:rPr>
      </w:pPr>
    </w:p>
    <w:p w:rsidR="007338C6" w:rsidRDefault="007338C6" w:rsidP="007338C6">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7338C6" w:rsidRDefault="007338C6" w:rsidP="007338C6">
      <w:pPr>
        <w:pStyle w:val="Heading6"/>
        <w:spacing w:line="240" w:lineRule="auto"/>
        <w:rPr>
          <w:rFonts w:hint="cs"/>
          <w:sz w:val="40"/>
          <w:szCs w:val="40"/>
          <w:rtl/>
          <w:lang w:bidi="fa-IR"/>
        </w:rPr>
      </w:pPr>
      <w:r>
        <w:rPr>
          <w:rFonts w:hint="cs"/>
          <w:sz w:val="40"/>
          <w:szCs w:val="40"/>
          <w:rtl/>
          <w:lang w:bidi="fa-IR"/>
        </w:rPr>
        <w:t xml:space="preserve"> واحد تهران مرکز</w:t>
      </w:r>
    </w:p>
    <w:p w:rsidR="007338C6" w:rsidRDefault="007338C6" w:rsidP="007338C6">
      <w:pPr>
        <w:jc w:val="center"/>
        <w:rPr>
          <w:rFonts w:cs="B Titr"/>
          <w:b/>
          <w:bCs/>
          <w:sz w:val="38"/>
          <w:szCs w:val="38"/>
          <w:lang w:bidi="fa-IR"/>
        </w:rPr>
      </w:pPr>
    </w:p>
    <w:p w:rsidR="007338C6" w:rsidRDefault="007338C6" w:rsidP="007338C6">
      <w:pPr>
        <w:jc w:val="center"/>
        <w:rPr>
          <w:rFonts w:cs="B Titr" w:hint="cs"/>
          <w:b/>
          <w:bCs/>
          <w:sz w:val="42"/>
          <w:szCs w:val="42"/>
          <w:rtl/>
          <w:lang w:bidi="fa-IR"/>
        </w:rPr>
      </w:pPr>
    </w:p>
    <w:p w:rsidR="007338C6" w:rsidRDefault="007338C6" w:rsidP="007338C6">
      <w:pPr>
        <w:jc w:val="center"/>
        <w:rPr>
          <w:rFonts w:cs="B Titr" w:hint="cs"/>
          <w:b/>
          <w:bCs/>
          <w:sz w:val="42"/>
          <w:szCs w:val="42"/>
          <w:rtl/>
          <w:lang w:bidi="fa-IR"/>
        </w:rPr>
      </w:pPr>
      <w:r>
        <w:rPr>
          <w:rFonts w:cs="B Titr" w:hint="cs"/>
          <w:b/>
          <w:bCs/>
          <w:sz w:val="42"/>
          <w:szCs w:val="42"/>
          <w:rtl/>
          <w:lang w:bidi="fa-IR"/>
        </w:rPr>
        <w:t>موضوع:</w:t>
      </w:r>
    </w:p>
    <w:p w:rsidR="007338C6" w:rsidRDefault="007338C6" w:rsidP="007338C6">
      <w:pPr>
        <w:jc w:val="center"/>
        <w:rPr>
          <w:rFonts w:cs="B Jadid" w:hint="cs"/>
          <w:b/>
          <w:bCs/>
          <w:sz w:val="30"/>
          <w:szCs w:val="30"/>
          <w:rtl/>
          <w:lang w:bidi="fa-IR"/>
        </w:rPr>
      </w:pPr>
    </w:p>
    <w:p w:rsidR="007338C6" w:rsidRDefault="007338C6" w:rsidP="007338C6">
      <w:pPr>
        <w:jc w:val="center"/>
        <w:rPr>
          <w:rFonts w:cs="B Jadid" w:hint="cs"/>
          <w:b/>
          <w:bCs/>
          <w:sz w:val="46"/>
          <w:szCs w:val="46"/>
          <w:rtl/>
          <w:lang w:bidi="fa-IR"/>
        </w:rPr>
      </w:pPr>
      <w:r>
        <w:rPr>
          <w:rFonts w:cs="B Jadid" w:hint="cs"/>
          <w:b/>
          <w:bCs/>
          <w:sz w:val="46"/>
          <w:szCs w:val="46"/>
          <w:rtl/>
          <w:lang w:bidi="fa-IR"/>
        </w:rPr>
        <w:t>بررسي رابطه بين هزينه دولت و رشد اقتصادي در ايران</w:t>
      </w: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p>
    <w:p w:rsidR="007338C6" w:rsidRDefault="007338C6" w:rsidP="007338C6">
      <w:pPr>
        <w:ind w:firstLine="567"/>
        <w:jc w:val="center"/>
        <w:rPr>
          <w:rFonts w:cs="2  Lotus" w:hint="cs"/>
          <w:b/>
          <w:bCs/>
          <w:sz w:val="40"/>
          <w:szCs w:val="40"/>
          <w:rtl/>
          <w:lang w:bidi="fa-IR"/>
        </w:rPr>
      </w:pPr>
      <w:r>
        <w:rPr>
          <w:rFonts w:cs="2  Lotus" w:hint="cs"/>
          <w:b/>
          <w:bCs/>
          <w:sz w:val="40"/>
          <w:szCs w:val="40"/>
          <w:rtl/>
          <w:lang w:bidi="fa-IR"/>
        </w:rPr>
        <w:lastRenderedPageBreak/>
        <w:t>فصل اول</w:t>
      </w:r>
    </w:p>
    <w:p w:rsidR="007338C6" w:rsidRDefault="007338C6" w:rsidP="007338C6">
      <w:pPr>
        <w:ind w:firstLine="567"/>
        <w:jc w:val="center"/>
        <w:rPr>
          <w:rFonts w:cs="2  Lotus" w:hint="cs"/>
          <w:b/>
          <w:bCs/>
          <w:sz w:val="40"/>
          <w:szCs w:val="40"/>
          <w:rtl/>
          <w:lang w:bidi="fa-IR"/>
        </w:rPr>
      </w:pPr>
      <w:r>
        <w:rPr>
          <w:rFonts w:cs="2  Lotus" w:hint="cs"/>
          <w:b/>
          <w:bCs/>
          <w:sz w:val="40"/>
          <w:szCs w:val="40"/>
          <w:rtl/>
          <w:lang w:bidi="fa-IR"/>
        </w:rPr>
        <w:t>کلیات (طرح تحقیق)</w:t>
      </w:r>
    </w:p>
    <w:p w:rsidR="007338C6" w:rsidRDefault="007338C6" w:rsidP="007338C6">
      <w:pPr>
        <w:ind w:firstLine="567"/>
        <w:jc w:val="lowKashida"/>
        <w:rPr>
          <w:rFonts w:cs="2  Lotus" w:hint="cs"/>
          <w:sz w:val="40"/>
          <w:szCs w:val="40"/>
          <w:rtl/>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مقدمه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تأثیر مخارج دولت بر رشد اقتصادی در چند دهه اخیر توجه زیادی از اقتصاد دانان را به خود جلب کرده است. به طور نظری، اگر بخش دولتی از کارآمدی کمتری نسبت به بخش خصوصی برخوردار باشد، اندازه بزرگتر دولت منجر به رشد کندتر اقتصادی خواهد شد. اما اگر بخش دولتی کالاهای اساسی عمومی را که تولیدکنندگان بخش خصوصی قادر به فراهم سازی آن نیستند، فراهم سازد، درنتیجه اندازه بزرگتر دولت به رشد سریعتر اقتصادی منجر خواهد شد.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اقتصاددانان مهمترین وظایف دولت را وظایف ذاتی آن در امنیت، بهداشت و آموزش می دانند. برخی این وظایف را برای دولت کافی ندانسته، برای حفظ تعادل اقتصادی، دخالت دولت در اقتصاد را به دلیل شکست بازار، ضروری می دانند. در مقابل، برخی دخالت دولت را مداخله گرایانه و محدود کننده آزادی و انتخاب به حساب آورده و آن را عامل غیرکارآمدی و رانتی شدن دولت قلمداد می کنند. که از این رهگذر، نظریه شکست دولت مطرح می شود. در اقتصاد ایران، دولت سهم بسیار بالایی از اقتصاد کشور را به خود اختصاص داده است و به تناسب این ساختار، مخارجش هر ساله در طی سال‌های اخیر، افزایش پیدا کرده است. از جهت دیگر، گسترش ضروری خدمات عمومی، دولت  ها را مجبور ساخت که خود به صورت عاملی اقتصادی درآیند و در مواردی به تولید نیز دست زدند. حکومت‌های امروزی، با توجه به حجم تولید ملی که در چارچوب بخش دولتی صورت می گیرد و با درنظر گرفتن ملاحظه آنان در بخش خصوصی، هدایت آن در مسیری خاص بصورتی گوناگون، ابزار بسیار قدرتمندی در کنترل و هدایت اقتصاد کشور ها به طرزی نسبتاً قاطع در دست دارند. علاوه بر این، تحقق این فرایند شرطی اجتناب ناپذیر در توسعه کشور ها به صورتی همگن و با برنامه ریزی کارا و مؤثر به شمار می رود.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به موازات فعالیت کلان اقتصادی در کشور، سهم دولت در اقتصاد نیز رو به افزایش بوده است و در بسیاری حوزه  ها شاهد تأثیر مداخله دولت بر روند های اقتصاد و بازار بوده ایم. امروزه در کمتر جای عالم اثری از اقتصاد خصوصی و دولتی خاص می توان یافت. بلکه امروزه اکثر جوامع دارای اقتصاد مختلط می باشند.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ویژگی این تحقیق تخمین روابط پویای کوتاه مدت و همچنین روابط بلند مدت بین اجزای مخارج دولت و رشد اقتصادی می باشد که این امر به برنامه ریزی مخارج دولت در کوتاه مدت و بلندمدت برای دستیابی به رشد اقتصادی بهتر،کمک شایانی خواهد کرد. </w:t>
      </w: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1-1 تعریف مسأله و بیان سئوال های اصلی تحقیق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ارتباط بین رشد اقتصادی و هزینه دولت، یا به طور کلی تر، اندازه بخش عمومی، یک موضوع مهم تحلیلی و اساسی است. دیدگاه کلی این است که، مخارج عمومی به طور قابل ملاحظه ای با تأثیر برزیرساختار فیزیکی یا سرمایه ای انسانی، می تواند رشد اقتصادی را متأثر سازد. فعالیت دولت ممکن است به طور مستقیم، یا به طور غیرمستقیم از طریق تعامل با بخش خصوصی، باعث افزایش محصول شود. ماهیت تأثیر مخارج عمومی بررشد، به ترکیب آن بستگی دارد. به گونه ای که با وجود مطالعات تجربی فراوان، یک ارتباط معنی داري بین هزینه ی عمومی و رشد، در یک جهت مثبت یا منفی وجود ندارد. در اين مورد نتايج، بسته به: کشور  یا ناحیه، متد جبری ( روش تحلیل ) و دسته بندی مخارج عمومی، متفاوت هستند. رابطه ی بین هزینه دولت و رشد، به ویژه برای کشور های در حال توسعه مهم است. بیشتر از همه، آن هایی که افزایش سطوح مخارج عمومی را در سراسر زمان تجربه کرده اند. بررسی رابطه بین هزینه ی دولت و رشد اقتصادی در ایران از دو جنبه مهم است. یکی اینکه کشور ایران هم در رده ی کشور های در حال توسعه بوده و هم با افزایش سطوح مخارج عمومی در اکثر زمان  ها مواجه بوده است؛ لذا آگاهی از تأثیرات این مخارج بر رشد اقتصادی، برای جهت دهی بهتر آن دسته از مخارج که تأثیر مثبت روی رشد اقتصادی دارند و تعدیل مخارجی که تأثیر منفی روی رشد دارند و تفکیک مخارجی که احتمالاً روی رشد بی تأثير خواهند بود؛ یک نیاز حیاتی و اساسی است. دیگر اینکه با توجه به شرایط فعلی اقتصاد ایران و ابلاغ سیاست  های کلی اصل 44 قانون اساسی جمهوری اسلامی ایرن؛ یکی از اهداف کلیدی در افق برنامه ریزی، مشارکت بیشتر بخش خصوصی و کاهش تصدی دولت است. لذا تعیین اثربخشی مخارج دولت بر رشد اقتصادی در طول سال  های گذشته به تفکیک نوع هزینه  های دولت، اعم از هزینه  های جاری و سرمایه ای بسیار با اهمیت است. با توجه به موارد فوق، سؤالات اصلی تحقیق عبارتند از: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1-آیا بین هزینه ی دولت و رشد اقتصادی در ایران، در طول دوره مورد بررسی، ارتباط معنی درای وجود دارد؟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2-آیا بین هزینه دولت و سرمایه گذاری خصوصی در طول دوره مورد بررسی در ایران، ارتباط معنی داری وجود دارد؟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3-کدام دسته از مخارج تاثير مثبت بررشد اقتصادی كدام دسته، تأثیر منفی روی رشد در ایران داشته اند؟ </w:t>
      </w:r>
    </w:p>
    <w:p w:rsidR="007338C6" w:rsidRDefault="007338C6" w:rsidP="007338C6">
      <w:pPr>
        <w:ind w:firstLine="567"/>
        <w:jc w:val="lowKashida"/>
        <w:rPr>
          <w:rFonts w:cs="2  Lotus"/>
          <w:sz w:val="28"/>
          <w:szCs w:val="28"/>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1-2 ضرورت انجام تحقیق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lastRenderedPageBreak/>
        <w:t xml:space="preserve">با توجه به اینکه بخش خصوصی نیز متأثر از هزینه  های دولت است  و از این طریق رشد اقتصادی از این بخش نیز متأثر مي شود. لذا انجام تحقیقی که علاوه بر تفکیک هزینه  های دولت و نقش هر قسمت از هزینه  ها در رشد اقتصادی، به تأثیر غیرمستقیم هزینه  ها در رشد اقتصادی از طریق بخش خصوصی نیز بپردازد، در شرایط کنونی امری بسیار ضروری می باشد. </w:t>
      </w: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1-3 فرضیه  های تحقیق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1- بین هزینه ی دولت و رشد اقتصادی در ایران در طول دوره مورد بررسی، ارتباط مثبت و معنی داری وجود دارد.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2- بین هزینه دولت و سرمایه گذاری بخش خصوصی در ایران در طول دوره مورد بررسی، رابطه منفی و معنی داری وجود دارد.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3- بین افزایش مخارج عمرانی دولت و رشد اقتصادی رابطه مثبت و معنی دار و بین افزایش مخارج جاری دولت و رشد اقتصادی رابطه ی منفی و معنی داری وجود دارد. </w:t>
      </w: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1-4 اهداف تحقیق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1- تعیین میزان تأثیر مخارج دولت بر رشد اقتصادی در ایران در طول دوره ی مورد بررسی.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2- تفکیک مخارج دولت، به مخارج افزایش دهنده و مخارج کاهنده ی رشد اقتصادی در ایران، در طول دوره ی مورد بررسی.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3- ارائه پیشنهادات و راهکار های لازم جهت برنامه ریزی مخارج دولت در افق: کوتاه مدت، میان مدت و بلند مدت. </w:t>
      </w: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1-5 روش انجام تحقیق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در این تحقیق از تکنیک هم انباشتگی</w:t>
      </w:r>
      <w:r>
        <w:rPr>
          <w:rStyle w:val="FootnoteReference"/>
          <w:rFonts w:cs="2  Lotus"/>
          <w:sz w:val="28"/>
          <w:szCs w:val="28"/>
          <w:rtl/>
          <w:lang w:bidi="fa-IR"/>
        </w:rPr>
        <w:footnoteReference w:id="1"/>
      </w:r>
      <w:r>
        <w:rPr>
          <w:rFonts w:cs="2  Lotus" w:hint="cs"/>
          <w:sz w:val="28"/>
          <w:szCs w:val="28"/>
          <w:rtl/>
          <w:lang w:bidi="fa-IR"/>
        </w:rPr>
        <w:t xml:space="preserve"> ( همجمعی ) اقتصادسنجی بر مبنای روش خود توضیح برداری با وقفه  های گسترده ( </w:t>
      </w:r>
      <w:r>
        <w:rPr>
          <w:rFonts w:cs="2  Lotus"/>
          <w:sz w:val="28"/>
          <w:szCs w:val="28"/>
          <w:lang w:bidi="fa-IR"/>
        </w:rPr>
        <w:t>ARDL</w:t>
      </w:r>
      <w:r>
        <w:rPr>
          <w:rFonts w:cs="2  Lotus" w:hint="cs"/>
          <w:sz w:val="28"/>
          <w:szCs w:val="28"/>
          <w:rtl/>
          <w:lang w:bidi="fa-IR"/>
        </w:rPr>
        <w:t xml:space="preserve"> )</w:t>
      </w:r>
      <w:r>
        <w:rPr>
          <w:rStyle w:val="FootnoteReference"/>
          <w:rFonts w:cs="2  Lotus"/>
          <w:sz w:val="28"/>
          <w:szCs w:val="28"/>
          <w:rtl/>
          <w:lang w:bidi="fa-IR"/>
        </w:rPr>
        <w:footnoteReference w:id="2"/>
      </w:r>
      <w:r>
        <w:rPr>
          <w:rFonts w:cs="2  Lotus" w:hint="cs"/>
          <w:sz w:val="28"/>
          <w:szCs w:val="28"/>
          <w:rtl/>
          <w:lang w:bidi="fa-IR"/>
        </w:rPr>
        <w:t xml:space="preserve"> برای متغیر های سری زمانی مدل انتخابی استفاده خواهد شد. </w:t>
      </w:r>
    </w:p>
    <w:p w:rsidR="007338C6" w:rsidRDefault="007338C6" w:rsidP="007338C6">
      <w:pPr>
        <w:ind w:firstLine="567"/>
        <w:jc w:val="lowKashida"/>
        <w:rPr>
          <w:rFonts w:cs="2  Lotus" w:hint="cs"/>
          <w:sz w:val="28"/>
          <w:szCs w:val="28"/>
          <w:rtl/>
          <w:lang w:bidi="fa-IR"/>
        </w:rPr>
      </w:pPr>
    </w:p>
    <w:p w:rsidR="007338C6" w:rsidRDefault="007338C6" w:rsidP="007338C6">
      <w:pPr>
        <w:ind w:firstLine="567"/>
        <w:jc w:val="lowKashida"/>
        <w:rPr>
          <w:rFonts w:cs="2  Lotus" w:hint="cs"/>
          <w:b/>
          <w:bCs/>
          <w:sz w:val="32"/>
          <w:szCs w:val="32"/>
          <w:rtl/>
          <w:lang w:bidi="fa-IR"/>
        </w:rPr>
      </w:pPr>
      <w:r>
        <w:rPr>
          <w:rFonts w:cs="2  Lotus" w:hint="cs"/>
          <w:b/>
          <w:bCs/>
          <w:sz w:val="32"/>
          <w:szCs w:val="32"/>
          <w:rtl/>
          <w:lang w:bidi="fa-IR"/>
        </w:rPr>
        <w:t xml:space="preserve">1-6 روش و ابزار گردآوری اطلاعات </w:t>
      </w:r>
    </w:p>
    <w:p w:rsidR="007338C6" w:rsidRDefault="007338C6" w:rsidP="007338C6">
      <w:pPr>
        <w:ind w:firstLine="567"/>
        <w:jc w:val="lowKashida"/>
        <w:rPr>
          <w:rFonts w:cs="2  Lotus" w:hint="cs"/>
          <w:sz w:val="28"/>
          <w:szCs w:val="28"/>
          <w:rtl/>
          <w:lang w:bidi="fa-IR"/>
        </w:rPr>
      </w:pPr>
      <w:r>
        <w:rPr>
          <w:rFonts w:cs="2  Lotus" w:hint="cs"/>
          <w:sz w:val="28"/>
          <w:szCs w:val="28"/>
          <w:rtl/>
          <w:lang w:bidi="fa-IR"/>
        </w:rPr>
        <w:t xml:space="preserve">با استفاده از روش کتابخانه ای ازآمار و اطلاعات کلان اقتصاد ایران که توسط بانک مرکزی، مرکز آمار ایران، سازمان مدیریت و برنامه ریزی کشور و معاونت آمار های اقتصادی وزارت امور اقتصادی و دارایی منتشر شده است، استفاده خواهد شد. </w:t>
      </w:r>
    </w:p>
    <w:p w:rsidR="00790D62" w:rsidRDefault="00790D62">
      <w:pPr>
        <w:rPr>
          <w:rFonts w:hint="cs"/>
        </w:rPr>
      </w:pPr>
    </w:p>
    <w:sectPr w:rsidR="00790D62" w:rsidSect="002F7E46">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92" w:rsidRDefault="00790B92" w:rsidP="007338C6">
      <w:r>
        <w:separator/>
      </w:r>
    </w:p>
  </w:endnote>
  <w:endnote w:type="continuationSeparator" w:id="0">
    <w:p w:rsidR="00790B92" w:rsidRDefault="00790B92" w:rsidP="00733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92" w:rsidRDefault="00790B92" w:rsidP="007338C6">
      <w:r>
        <w:separator/>
      </w:r>
    </w:p>
  </w:footnote>
  <w:footnote w:type="continuationSeparator" w:id="0">
    <w:p w:rsidR="00790B92" w:rsidRDefault="00790B92" w:rsidP="007338C6">
      <w:r>
        <w:continuationSeparator/>
      </w:r>
    </w:p>
  </w:footnote>
  <w:footnote w:id="1">
    <w:p w:rsidR="007338C6" w:rsidRDefault="007338C6" w:rsidP="007338C6">
      <w:pPr>
        <w:pStyle w:val="FootnoteText"/>
        <w:bidi w:val="0"/>
        <w:rPr>
          <w:rFonts w:cs="2  Lotus" w:hint="cs"/>
          <w:sz w:val="24"/>
          <w:szCs w:val="24"/>
          <w:rtl/>
          <w:lang w:bidi="fa-IR"/>
        </w:rPr>
      </w:pPr>
      <w:r>
        <w:rPr>
          <w:rStyle w:val="FootnoteReference"/>
          <w:rFonts w:cs="2  Lotus"/>
          <w:sz w:val="24"/>
          <w:szCs w:val="24"/>
        </w:rPr>
        <w:footnoteRef/>
      </w:r>
      <w:r>
        <w:rPr>
          <w:rFonts w:cs="2  Lotus" w:hint="cs"/>
          <w:sz w:val="24"/>
          <w:szCs w:val="24"/>
          <w:rtl/>
        </w:rPr>
        <w:t xml:space="preserve"> </w:t>
      </w:r>
      <w:r>
        <w:rPr>
          <w:rFonts w:cs="2  Lotus"/>
          <w:sz w:val="24"/>
          <w:szCs w:val="24"/>
          <w:lang w:bidi="fa-IR"/>
        </w:rPr>
        <w:t>- Cointegration</w:t>
      </w:r>
    </w:p>
  </w:footnote>
  <w:footnote w:id="2">
    <w:p w:rsidR="007338C6" w:rsidRDefault="007338C6" w:rsidP="007338C6">
      <w:pPr>
        <w:pStyle w:val="FootnoteText"/>
        <w:bidi w:val="0"/>
        <w:rPr>
          <w:rFonts w:cs="2  Lotus"/>
          <w:sz w:val="24"/>
          <w:szCs w:val="24"/>
          <w:lang w:bidi="fa-IR"/>
        </w:rPr>
      </w:pPr>
      <w:r>
        <w:rPr>
          <w:rStyle w:val="FootnoteReference"/>
          <w:rFonts w:cs="2  Lotus"/>
          <w:sz w:val="24"/>
          <w:szCs w:val="24"/>
        </w:rPr>
        <w:footnoteRef/>
      </w:r>
      <w:r>
        <w:rPr>
          <w:rFonts w:cs="2  Lotus" w:hint="cs"/>
          <w:sz w:val="24"/>
          <w:szCs w:val="24"/>
          <w:rtl/>
        </w:rPr>
        <w:t xml:space="preserve"> </w:t>
      </w:r>
      <w:r>
        <w:rPr>
          <w:rFonts w:cs="2  Lotus"/>
          <w:sz w:val="24"/>
          <w:szCs w:val="24"/>
          <w:lang w:bidi="fa-IR"/>
        </w:rPr>
        <w:t xml:space="preserve">- Auto Regressive Distributed Lag Method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338C6"/>
    <w:rsid w:val="002F7E46"/>
    <w:rsid w:val="00570CB8"/>
    <w:rsid w:val="007338C6"/>
    <w:rsid w:val="00790B92"/>
    <w:rsid w:val="00790D62"/>
    <w:rsid w:val="009A6B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C6"/>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7338C6"/>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338C6"/>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7338C6"/>
    <w:rPr>
      <w:sz w:val="20"/>
      <w:szCs w:val="20"/>
    </w:rPr>
  </w:style>
  <w:style w:type="character" w:customStyle="1" w:styleId="FootnoteTextChar">
    <w:name w:val="Footnote Text Char"/>
    <w:basedOn w:val="DefaultParagraphFont"/>
    <w:link w:val="FootnoteText"/>
    <w:semiHidden/>
    <w:rsid w:val="007338C6"/>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7338C6"/>
    <w:rPr>
      <w:vertAlign w:val="superscript"/>
    </w:rPr>
  </w:style>
  <w:style w:type="paragraph" w:styleId="BalloonText">
    <w:name w:val="Balloon Text"/>
    <w:basedOn w:val="Normal"/>
    <w:link w:val="BalloonTextChar"/>
    <w:uiPriority w:val="99"/>
    <w:semiHidden/>
    <w:unhideWhenUsed/>
    <w:rsid w:val="007338C6"/>
    <w:rPr>
      <w:rFonts w:ascii="Tahoma" w:hAnsi="Tahoma" w:cs="Tahoma"/>
      <w:sz w:val="16"/>
      <w:szCs w:val="16"/>
    </w:rPr>
  </w:style>
  <w:style w:type="character" w:customStyle="1" w:styleId="BalloonTextChar">
    <w:name w:val="Balloon Text Char"/>
    <w:basedOn w:val="DefaultParagraphFont"/>
    <w:link w:val="BalloonText"/>
    <w:uiPriority w:val="99"/>
    <w:semiHidden/>
    <w:rsid w:val="007338C6"/>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8336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2015-10-01T06:38:00Z</dcterms:created>
  <dcterms:modified xsi:type="dcterms:W3CDTF">2015-10-01T06:38:00Z</dcterms:modified>
</cp:coreProperties>
</file>