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78" w:rsidRDefault="00516578" w:rsidP="00516578">
      <w:pPr>
        <w:spacing w:line="360" w:lineRule="auto"/>
        <w:ind w:firstLine="284"/>
        <w:jc w:val="center"/>
        <w:rPr>
          <w:rFonts w:ascii="AcklinCondensed" w:hAnsi="AcklinCondensed" w:cs="B Zar"/>
          <w:b/>
          <w:bCs/>
          <w:sz w:val="28"/>
          <w:szCs w:val="28"/>
          <w:lang w:bidi="fa-IR"/>
        </w:rPr>
      </w:pPr>
      <w:r>
        <w:rPr>
          <w:noProof/>
          <w:lang w:bidi="fa-IR"/>
        </w:rPr>
        <w:drawing>
          <wp:anchor distT="0" distB="0" distL="114300" distR="114300" simplePos="0" relativeHeight="251658752" behindDoc="1" locked="0" layoutInCell="1" allowOverlap="1" wp14:anchorId="6C74F7F5" wp14:editId="5E595415">
            <wp:simplePos x="0" y="0"/>
            <wp:positionH relativeFrom="column">
              <wp:posOffset>2487295</wp:posOffset>
            </wp:positionH>
            <wp:positionV relativeFrom="paragraph">
              <wp:posOffset>-455295</wp:posOffset>
            </wp:positionV>
            <wp:extent cx="715645" cy="1028700"/>
            <wp:effectExtent l="0" t="0" r="0"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1028700"/>
                    </a:xfrm>
                    <a:prstGeom prst="rect">
                      <a:avLst/>
                    </a:prstGeom>
                    <a:noFill/>
                  </pic:spPr>
                </pic:pic>
              </a:graphicData>
            </a:graphic>
            <wp14:sizeRelH relativeFrom="page">
              <wp14:pctWidth>0</wp14:pctWidth>
            </wp14:sizeRelH>
            <wp14:sizeRelV relativeFrom="page">
              <wp14:pctHeight>0</wp14:pctHeight>
            </wp14:sizeRelV>
          </wp:anchor>
        </w:drawing>
      </w:r>
    </w:p>
    <w:p w:rsidR="00516578" w:rsidRDefault="00516578" w:rsidP="00516578">
      <w:pPr>
        <w:spacing w:line="360" w:lineRule="auto"/>
        <w:ind w:firstLine="284"/>
        <w:jc w:val="center"/>
        <w:rPr>
          <w:rFonts w:ascii="AcklinCondensed" w:hAnsi="AcklinCondensed" w:cs="B Zar"/>
          <w:b/>
          <w:bCs/>
          <w:sz w:val="28"/>
          <w:szCs w:val="28"/>
          <w:rtl/>
          <w:lang w:bidi="fa-IR"/>
        </w:rPr>
      </w:pPr>
      <w:bookmarkStart w:id="0" w:name="_GoBack"/>
    </w:p>
    <w:bookmarkEnd w:id="0"/>
    <w:p w:rsidR="00516578" w:rsidRDefault="00516578" w:rsidP="00516578">
      <w:pPr>
        <w:spacing w:line="360" w:lineRule="auto"/>
        <w:ind w:firstLine="284"/>
        <w:jc w:val="center"/>
        <w:rPr>
          <w:rFonts w:ascii="AcklinCondensed" w:hAnsi="AcklinCondensed" w:cs="B Zar"/>
          <w:b/>
          <w:bCs/>
          <w:sz w:val="28"/>
          <w:szCs w:val="28"/>
          <w:lang w:bidi="fa-IR"/>
        </w:rPr>
      </w:pPr>
      <w:r>
        <w:rPr>
          <w:rFonts w:ascii="AcklinCondensed" w:hAnsi="AcklinCondensed" w:cs="B Zar" w:hint="cs"/>
          <w:b/>
          <w:bCs/>
          <w:sz w:val="28"/>
          <w:szCs w:val="28"/>
          <w:rtl/>
          <w:lang w:bidi="fa-IR"/>
        </w:rPr>
        <w:t>دانشگاه آزاد اسلامی</w:t>
      </w:r>
    </w:p>
    <w:p w:rsidR="00516578" w:rsidRDefault="00516578" w:rsidP="00516578">
      <w:pPr>
        <w:spacing w:line="360" w:lineRule="auto"/>
        <w:ind w:firstLine="284"/>
        <w:jc w:val="center"/>
        <w:rPr>
          <w:rFonts w:ascii="AcklinCondensed" w:hAnsi="AcklinCondensed" w:cs="B Zar" w:hint="cs"/>
          <w:b/>
          <w:bCs/>
          <w:sz w:val="28"/>
          <w:szCs w:val="28"/>
          <w:rtl/>
          <w:lang w:bidi="fa-IR"/>
        </w:rPr>
      </w:pPr>
      <w:r>
        <w:rPr>
          <w:rFonts w:ascii="AcklinCondensed" w:hAnsi="AcklinCondensed" w:cs="B Zar" w:hint="cs"/>
          <w:b/>
          <w:bCs/>
          <w:sz w:val="28"/>
          <w:szCs w:val="28"/>
          <w:rtl/>
          <w:lang w:bidi="fa-IR"/>
        </w:rPr>
        <w:t>دانشکده هنر ومعماری</w:t>
      </w:r>
    </w:p>
    <w:p w:rsidR="00516578" w:rsidRDefault="00516578" w:rsidP="00516578">
      <w:pPr>
        <w:spacing w:line="360" w:lineRule="auto"/>
        <w:ind w:firstLine="284"/>
        <w:jc w:val="center"/>
        <w:rPr>
          <w:rFonts w:ascii="AcklinCondensed" w:hAnsi="AcklinCondensed" w:cs="B Zar" w:hint="cs"/>
          <w:b/>
          <w:bCs/>
          <w:sz w:val="28"/>
          <w:szCs w:val="28"/>
          <w:rtl/>
          <w:lang w:bidi="fa-IR"/>
        </w:rPr>
      </w:pPr>
      <w:r>
        <w:rPr>
          <w:rFonts w:ascii="AcklinCondensed" w:hAnsi="AcklinCondensed" w:cs="B Zar" w:hint="cs"/>
          <w:b/>
          <w:bCs/>
          <w:sz w:val="28"/>
          <w:szCs w:val="28"/>
          <w:rtl/>
          <w:lang w:bidi="fa-IR"/>
        </w:rPr>
        <w:t>کارشناسی معماری</w:t>
      </w:r>
    </w:p>
    <w:p w:rsidR="00516578" w:rsidRDefault="00516578" w:rsidP="00516578">
      <w:pPr>
        <w:spacing w:line="360" w:lineRule="auto"/>
        <w:ind w:firstLine="284"/>
        <w:jc w:val="center"/>
        <w:rPr>
          <w:rFonts w:ascii="AcklinCondensed" w:hAnsi="AcklinCondensed" w:cs="B Yagut" w:hint="cs"/>
          <w:b/>
          <w:bCs/>
          <w:sz w:val="28"/>
          <w:szCs w:val="28"/>
          <w:rtl/>
          <w:lang w:bidi="fa-IR"/>
        </w:rPr>
      </w:pPr>
    </w:p>
    <w:p w:rsidR="00516578" w:rsidRDefault="00516578" w:rsidP="00516578">
      <w:pPr>
        <w:spacing w:line="360" w:lineRule="auto"/>
        <w:ind w:firstLine="284"/>
        <w:jc w:val="center"/>
        <w:rPr>
          <w:rFonts w:ascii="AcklinCondensed" w:hAnsi="AcklinCondensed" w:cs="B Yagut" w:hint="cs"/>
          <w:b/>
          <w:bCs/>
          <w:sz w:val="40"/>
          <w:szCs w:val="40"/>
          <w:rtl/>
          <w:lang w:bidi="fa-IR"/>
        </w:rPr>
      </w:pPr>
    </w:p>
    <w:p w:rsidR="00516578" w:rsidRDefault="00516578" w:rsidP="00516578">
      <w:pPr>
        <w:spacing w:line="360" w:lineRule="auto"/>
        <w:ind w:firstLine="284"/>
        <w:jc w:val="center"/>
        <w:rPr>
          <w:rFonts w:ascii="AcklinCondensed" w:hAnsi="AcklinCondensed" w:cs="B Yagut" w:hint="cs"/>
          <w:b/>
          <w:bCs/>
          <w:sz w:val="40"/>
          <w:szCs w:val="40"/>
          <w:rtl/>
          <w:lang w:bidi="fa-IR"/>
        </w:rPr>
      </w:pPr>
      <w:r>
        <w:rPr>
          <w:rFonts w:ascii="AcklinCondensed" w:hAnsi="AcklinCondensed" w:cs="B Yagut" w:hint="cs"/>
          <w:b/>
          <w:bCs/>
          <w:sz w:val="40"/>
          <w:szCs w:val="40"/>
          <w:rtl/>
          <w:lang w:bidi="fa-IR"/>
        </w:rPr>
        <w:t>عنوان:</w:t>
      </w:r>
    </w:p>
    <w:p w:rsidR="00516578" w:rsidRDefault="00516578" w:rsidP="00516578">
      <w:pPr>
        <w:spacing w:line="360" w:lineRule="auto"/>
        <w:ind w:firstLine="284"/>
        <w:jc w:val="center"/>
        <w:rPr>
          <w:rFonts w:ascii="AcklinCondensed" w:hAnsi="AcklinCondensed" w:cs="B Yagut" w:hint="cs"/>
          <w:b/>
          <w:bCs/>
          <w:sz w:val="40"/>
          <w:szCs w:val="40"/>
          <w:rtl/>
          <w:lang w:bidi="fa-IR"/>
        </w:rPr>
      </w:pPr>
      <w:r>
        <w:rPr>
          <w:rFonts w:ascii="AcklinCondensed" w:hAnsi="AcklinCondensed" w:cs="B Yagut" w:hint="cs"/>
          <w:b/>
          <w:bCs/>
          <w:sz w:val="40"/>
          <w:szCs w:val="40"/>
          <w:rtl/>
          <w:lang w:bidi="fa-IR"/>
        </w:rPr>
        <w:t>بررسی کليماتیکی منطقه بابلسر و طراحی هتل چهار ستاره در این منطقه</w:t>
      </w:r>
    </w:p>
    <w:p w:rsidR="00516578" w:rsidRDefault="00516578" w:rsidP="00516578">
      <w:pPr>
        <w:spacing w:line="360" w:lineRule="auto"/>
        <w:ind w:firstLine="284"/>
        <w:jc w:val="center"/>
        <w:rPr>
          <w:rFonts w:ascii="AcklinCondensed" w:hAnsi="AcklinCondensed" w:cs="B Yagut" w:hint="cs"/>
          <w:b/>
          <w:bCs/>
          <w:sz w:val="28"/>
          <w:szCs w:val="28"/>
          <w:rtl/>
          <w:lang w:bidi="fa-IR"/>
        </w:rPr>
      </w:pPr>
    </w:p>
    <w:p w:rsidR="00516578" w:rsidRDefault="00516578" w:rsidP="00516578">
      <w:pPr>
        <w:spacing w:line="360" w:lineRule="auto"/>
        <w:ind w:firstLine="284"/>
        <w:jc w:val="center"/>
        <w:rPr>
          <w:rFonts w:ascii="AcklinCondensed" w:hAnsi="AcklinCondensed" w:cs="B Yagut" w:hint="cs"/>
          <w:b/>
          <w:bCs/>
          <w:sz w:val="28"/>
          <w:szCs w:val="28"/>
          <w:rtl/>
          <w:lang w:bidi="fa-IR"/>
        </w:rPr>
      </w:pPr>
    </w:p>
    <w:p w:rsidR="00516578" w:rsidRDefault="00516578" w:rsidP="00516578">
      <w:pPr>
        <w:spacing w:line="360" w:lineRule="auto"/>
        <w:ind w:firstLine="284"/>
        <w:jc w:val="center"/>
        <w:rPr>
          <w:rFonts w:ascii="AcklinCondensed" w:hAnsi="AcklinCondensed" w:cs="B Yagut" w:hint="cs"/>
          <w:b/>
          <w:bCs/>
          <w:sz w:val="28"/>
          <w:szCs w:val="28"/>
          <w:rtl/>
          <w:lang w:bidi="fa-IR"/>
        </w:rPr>
      </w:pPr>
    </w:p>
    <w:p w:rsidR="00516578" w:rsidRDefault="00516578" w:rsidP="00516578">
      <w:pPr>
        <w:spacing w:line="360" w:lineRule="auto"/>
        <w:ind w:firstLine="284"/>
        <w:jc w:val="center"/>
        <w:rPr>
          <w:rFonts w:ascii="AcklinCondensed" w:hAnsi="AcklinCondensed" w:cs="B Yagut" w:hint="cs"/>
          <w:b/>
          <w:bCs/>
          <w:sz w:val="28"/>
          <w:szCs w:val="28"/>
          <w:rtl/>
          <w:lang w:bidi="fa-IR"/>
        </w:rPr>
      </w:pPr>
      <w:r>
        <w:rPr>
          <w:rFonts w:ascii="AcklinCondensed" w:hAnsi="AcklinCondensed" w:cs="B Yagut" w:hint="cs"/>
          <w:b/>
          <w:bCs/>
          <w:sz w:val="28"/>
          <w:szCs w:val="28"/>
          <w:rtl/>
          <w:lang w:bidi="fa-IR"/>
        </w:rPr>
        <w:t>استاد راهنما:</w:t>
      </w:r>
    </w:p>
    <w:p w:rsidR="00516578" w:rsidRDefault="00516578" w:rsidP="00516578">
      <w:pPr>
        <w:spacing w:line="360" w:lineRule="auto"/>
        <w:ind w:firstLine="284"/>
        <w:jc w:val="center"/>
        <w:rPr>
          <w:rFonts w:ascii="AcklinCondensed" w:hAnsi="AcklinCondensed" w:cs="B Yagut" w:hint="cs"/>
          <w:b/>
          <w:bCs/>
          <w:sz w:val="28"/>
          <w:szCs w:val="28"/>
          <w:rtl/>
          <w:lang w:bidi="fa-IR"/>
        </w:rPr>
      </w:pPr>
    </w:p>
    <w:p w:rsidR="00516578" w:rsidRDefault="00516578" w:rsidP="00516578">
      <w:pPr>
        <w:spacing w:line="360" w:lineRule="auto"/>
        <w:ind w:firstLine="284"/>
        <w:jc w:val="center"/>
        <w:rPr>
          <w:rFonts w:ascii="AcklinCondensed" w:hAnsi="AcklinCondensed" w:cs="B Yagut" w:hint="cs"/>
          <w:b/>
          <w:bCs/>
          <w:sz w:val="28"/>
          <w:szCs w:val="28"/>
          <w:rtl/>
          <w:lang w:bidi="fa-IR"/>
        </w:rPr>
      </w:pPr>
      <w:r>
        <w:rPr>
          <w:rFonts w:ascii="AcklinCondensed" w:hAnsi="AcklinCondensed" w:cs="B Yagut" w:hint="cs"/>
          <w:b/>
          <w:bCs/>
          <w:sz w:val="28"/>
          <w:szCs w:val="28"/>
          <w:rtl/>
          <w:lang w:bidi="fa-IR"/>
        </w:rPr>
        <w:t>دانشجو:</w:t>
      </w:r>
    </w:p>
    <w:p w:rsidR="00946577" w:rsidRDefault="00946577" w:rsidP="00946577">
      <w:pPr>
        <w:spacing w:line="360" w:lineRule="auto"/>
        <w:ind w:firstLine="284"/>
        <w:jc w:val="mediumKashida"/>
        <w:rPr>
          <w:rFonts w:ascii="AcklinCondensed" w:hAnsi="AcklinCondensed" w:cs="B Yagut"/>
          <w:b/>
          <w:bCs/>
          <w:sz w:val="28"/>
          <w:szCs w:val="28"/>
          <w:rtl/>
          <w:lang w:bidi="fa-IR"/>
        </w:rPr>
      </w:pPr>
      <w:r>
        <w:rPr>
          <w:rFonts w:ascii="AcklinCondensed" w:hAnsi="AcklinCondensed" w:cs="B Yagut" w:hint="cs"/>
          <w:sz w:val="28"/>
          <w:szCs w:val="28"/>
          <w:rtl/>
          <w:lang w:bidi="fa-IR"/>
        </w:rPr>
        <w:br w:type="page"/>
      </w:r>
      <w:r>
        <w:rPr>
          <w:rFonts w:ascii="AcklinCondensed" w:hAnsi="AcklinCondensed" w:cs="B Yagut" w:hint="cs"/>
          <w:b/>
          <w:bCs/>
          <w:sz w:val="28"/>
          <w:szCs w:val="28"/>
          <w:rtl/>
          <w:lang w:bidi="fa-IR"/>
        </w:rPr>
        <w:lastRenderedPageBreak/>
        <w:t xml:space="preserve">فهرست مطالب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 مقدمه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فصل 1: اکولوژی منطقه مازندران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1-1- جغرافیای منطقه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 بررسی کلیما تیکی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1-2-1- آب وهوا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1-2-2- میزان بارندگی سالانه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1-2-3- تغییرات روزانه دمای هوا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1-2-4- وضعیت سالانه دمای هوا</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2-5- میانگین و حدود نهایی آب ودما و رطوبت نسبی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1-2-6- جدول بیو کلیما تیکی ساختمان بابلسر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1-2-7- نمودار جهت و سرعت باد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1-2-8- بادهای غالب بابلسر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1-3-1- جمعیت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1-4- موقعیت اداری </w:t>
      </w:r>
      <w:r>
        <w:rPr>
          <w:rFonts w:ascii="AcklinCondensed" w:hAnsi="AcklinCondensed" w:hint="cs"/>
          <w:sz w:val="28"/>
          <w:szCs w:val="28"/>
          <w:rtl/>
          <w:lang w:bidi="fa-IR"/>
        </w:rPr>
        <w:t>–</w:t>
      </w:r>
      <w:r>
        <w:rPr>
          <w:rFonts w:ascii="AcklinCondensed" w:hAnsi="AcklinCondensed" w:cs="B Yagut" w:hint="cs"/>
          <w:sz w:val="28"/>
          <w:szCs w:val="28"/>
          <w:rtl/>
          <w:lang w:bidi="fa-IR"/>
        </w:rPr>
        <w:t xml:space="preserve"> سیاسی </w:t>
      </w:r>
      <w:r>
        <w:rPr>
          <w:rFonts w:ascii="AcklinCondensed" w:hAnsi="AcklinCondensed" w:hint="cs"/>
          <w:sz w:val="28"/>
          <w:szCs w:val="28"/>
          <w:rtl/>
          <w:lang w:bidi="fa-IR"/>
        </w:rPr>
        <w:t>–</w:t>
      </w:r>
      <w:r>
        <w:rPr>
          <w:rFonts w:ascii="AcklinCondensed" w:hAnsi="AcklinCondensed" w:cs="B Yagut" w:hint="cs"/>
          <w:sz w:val="28"/>
          <w:szCs w:val="28"/>
          <w:rtl/>
          <w:lang w:bidi="fa-IR"/>
        </w:rPr>
        <w:t xml:space="preserve"> اجتماعی بابلسر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1-5- مسکن و معماری منطقه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1-5-1- ویژگی های معماری بومی مناطق معتدل ومرطوب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1-5-2- شکل کلی ساختمانها در منطقه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1-5-3- مصالح </w:t>
      </w:r>
    </w:p>
    <w:p w:rsidR="00946577" w:rsidRDefault="00946577" w:rsidP="00946577">
      <w:pPr>
        <w:spacing w:line="360" w:lineRule="auto"/>
        <w:ind w:firstLine="284"/>
        <w:jc w:val="mediumKashida"/>
        <w:rPr>
          <w:rFonts w:ascii="AcklinCondensed" w:hAnsi="AcklinCondensed" w:cs="B Yagut"/>
          <w:b/>
          <w:bCs/>
          <w:sz w:val="28"/>
          <w:szCs w:val="28"/>
          <w:rtl/>
          <w:lang w:bidi="fa-IR"/>
        </w:rPr>
      </w:pPr>
      <w:r>
        <w:rPr>
          <w:rFonts w:ascii="AcklinCondensed" w:hAnsi="AcklinCondensed" w:cs="B Yagut" w:hint="cs"/>
          <w:b/>
          <w:bCs/>
          <w:sz w:val="28"/>
          <w:szCs w:val="28"/>
          <w:rtl/>
          <w:lang w:bidi="fa-IR"/>
        </w:rPr>
        <w:t xml:space="preserve">فصل 2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2-1-  تاریخچۀ هتل داری در جهان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lastRenderedPageBreak/>
        <w:t xml:space="preserve">2-2- انواع هتل ها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2-3- بررسی نمونه های مشابه</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2-3-1- انواع پلانهای طبقات</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2-4- فضاهای طراحی هتل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lang w:bidi="fa-IR"/>
        </w:rPr>
        <w:t>2-4-1- اتاقهای خواب و سوئیت</w:t>
      </w:r>
      <w:r>
        <w:rPr>
          <w:rFonts w:ascii="AcklinCondensed" w:hAnsi="AcklinCondensed" w:cs="B Yagut" w:hint="cs"/>
          <w:sz w:val="28"/>
          <w:szCs w:val="28"/>
          <w:rtl/>
        </w:rPr>
        <w:t xml:space="preserve"> ها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rPr>
        <w:t xml:space="preserve">2-4-2- فضاهای عمومی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rPr>
        <w:t xml:space="preserve">2-4-2-1- دسترسی ورودی و خروجی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rPr>
        <w:t xml:space="preserve">2-4-2-2- لابی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rPr>
        <w:t xml:space="preserve">2-4-2-3- رستوران و نوشیدنی </w:t>
      </w:r>
    </w:p>
    <w:p w:rsidR="00946577" w:rsidRDefault="00946577" w:rsidP="00946577">
      <w:pPr>
        <w:spacing w:line="360" w:lineRule="auto"/>
        <w:ind w:firstLine="284"/>
        <w:jc w:val="mediumKashida"/>
        <w:rPr>
          <w:rFonts w:ascii="AcklinCondensed" w:hAnsi="AcklinCondensed" w:cs="B Yagut"/>
          <w:sz w:val="28"/>
          <w:szCs w:val="28"/>
          <w:rtl/>
        </w:rPr>
      </w:pPr>
      <w:r>
        <w:rPr>
          <w:rFonts w:ascii="AcklinCondensed" w:hAnsi="AcklinCondensed" w:cs="B Yagut" w:hint="cs"/>
          <w:sz w:val="28"/>
          <w:szCs w:val="28"/>
          <w:rtl/>
        </w:rPr>
        <w:t xml:space="preserve">2-4-2-4- سالنهای چند منظوره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2-4-2-5- فضاهای ورزشی رفاهی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2-4-2-6- فضاهای خدماتی ، تدارکاتی و پشتیبانی ( دور از دید)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 انبار آذوقه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 آشپزخانه اصلی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2-5- بررسی دو نمونه هتل ساخته شده در منطقه </w:t>
      </w:r>
      <w:r>
        <w:rPr>
          <w:rFonts w:ascii="AcklinCondensed" w:hAnsi="AcklinCondensed" w:hint="cs"/>
          <w:sz w:val="28"/>
          <w:szCs w:val="28"/>
          <w:rtl/>
          <w:lang w:bidi="fa-IR"/>
        </w:rPr>
        <w:t>–</w:t>
      </w:r>
      <w:r>
        <w:rPr>
          <w:rFonts w:ascii="AcklinCondensed" w:hAnsi="AcklinCondensed" w:cs="B Yagut" w:hint="cs"/>
          <w:sz w:val="28"/>
          <w:szCs w:val="28"/>
          <w:rtl/>
          <w:lang w:bidi="fa-IR"/>
        </w:rPr>
        <w:t xml:space="preserve"> معتدل و مرطوب ایران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هتل قدیم رامسر</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 هتل قدیم بابلسر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فصل 3: طراحی پروژه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3-1- ضرورت نیاز به هتل د رمنطقه بابلسر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3-2- برنامه فیزیکی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3-3- کانسپت طراحی </w:t>
      </w:r>
    </w:p>
    <w:p w:rsidR="00946577" w:rsidRDefault="00946577" w:rsidP="00946577">
      <w:pPr>
        <w:spacing w:line="360" w:lineRule="auto"/>
        <w:ind w:firstLine="284"/>
        <w:jc w:val="mediumKashida"/>
        <w:rPr>
          <w:rFonts w:ascii="AcklinCondensed" w:hAnsi="AcklinCondensed" w:cs="B Yagut"/>
          <w:b/>
          <w:bCs/>
          <w:sz w:val="28"/>
          <w:szCs w:val="28"/>
          <w:rtl/>
          <w:lang w:bidi="fa-IR"/>
        </w:rPr>
      </w:pPr>
      <w:r>
        <w:rPr>
          <w:rFonts w:ascii="AcklinCondensed" w:hAnsi="AcklinCondensed" w:cs="B Yagut" w:hint="cs"/>
          <w:b/>
          <w:bCs/>
          <w:sz w:val="28"/>
          <w:szCs w:val="28"/>
          <w:rtl/>
          <w:lang w:bidi="fa-IR"/>
        </w:rPr>
        <w:br w:type="page"/>
      </w:r>
      <w:r>
        <w:rPr>
          <w:rFonts w:ascii="AcklinCondensed" w:hAnsi="AcklinCondensed" w:cs="B Yagut" w:hint="cs"/>
          <w:b/>
          <w:bCs/>
          <w:sz w:val="28"/>
          <w:szCs w:val="28"/>
          <w:rtl/>
          <w:lang w:bidi="fa-IR"/>
        </w:rPr>
        <w:lastRenderedPageBreak/>
        <w:t xml:space="preserve">مقدمه </w:t>
      </w:r>
    </w:p>
    <w:p w:rsidR="00946577" w:rsidRDefault="00946577" w:rsidP="00946577">
      <w:pPr>
        <w:spacing w:line="360" w:lineRule="auto"/>
        <w:ind w:firstLine="284"/>
        <w:jc w:val="mediumKashida"/>
        <w:rPr>
          <w:rFonts w:ascii="AcklinCondensed" w:hAnsi="AcklinCondensed" w:cs="B Yagut"/>
          <w:sz w:val="28"/>
          <w:szCs w:val="28"/>
          <w:rtl/>
          <w:lang w:bidi="fa-IR"/>
        </w:rPr>
      </w:pPr>
      <w:r>
        <w:rPr>
          <w:rFonts w:ascii="AcklinCondensed" w:hAnsi="AcklinCondensed" w:cs="B Yagut" w:hint="cs"/>
          <w:sz w:val="28"/>
          <w:szCs w:val="28"/>
          <w:rtl/>
          <w:lang w:bidi="fa-IR"/>
        </w:rPr>
        <w:t xml:space="preserve">هتلها از نوع ساختمانهای بسیار پیچیده و مشکل می باشند. پیچیدگی طرح هتلها به دلیل ارتباطات و استانداردهای لازم برای فضاهای مختلف آن می باشند. از فضاهای در معرض دید و قابل استفاده برای مشتریان هتل گرفته تا فضاهای در معرض دید و قابل استفاده برای مشتریان هتل گرفته تا فضاهای دور از دید و خدماتی آن، که هر یک به نوبۀ خود بطور مستقیم یا غیر مستقیم در تأمین آسایش میهمانان وجلب رضایت آنان نقش زیادی دارد. این راهنمایی طراحی، در مورد برنامه ریزی، طراحی و موضوع طرح که برای موفقیت یک هتل بسیار اساسی و حیاتی است، بحث خواهد نمود علاوه بر آن نکات مهمی در مورد تصمیم گیریهای مالی و اداری هتل را که در معماری و طراحی داخلی هتل تأثیر خواهد داشت، بررسی خواهد کرد. راهنمای طراحی شامل بخشی در مورد نکات مختلف مربوط به مطالعات پیش از طراحی است که به ابعاد فضا محدود نمی گردد. فصول بعد در مورد طرح استانداردهایی برای اتاق های خواب، فضاهای عمومی اداری و نواحی خدماتی پشتیبانی، بعلاوۀ بحثی در مورد ساختمان سازی و سیستم های ساختمانی خاص است که در احداث هتلها حائز اهمیت می باشند. </w:t>
      </w:r>
    </w:p>
    <w:p w:rsidR="002E7036" w:rsidRDefault="002E7036"/>
    <w:sectPr w:rsidR="002E703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cklinCondensed">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946577"/>
    <w:rsid w:val="002E7036"/>
    <w:rsid w:val="00516578"/>
    <w:rsid w:val="0094657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43FA"/>
  <w15:docId w15:val="{93CD3958-0790-48BF-905E-95C4CCFB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57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01163">
      <w:bodyDiv w:val="1"/>
      <w:marLeft w:val="0"/>
      <w:marRight w:val="0"/>
      <w:marTop w:val="0"/>
      <w:marBottom w:val="0"/>
      <w:divBdr>
        <w:top w:val="none" w:sz="0" w:space="0" w:color="auto"/>
        <w:left w:val="none" w:sz="0" w:space="0" w:color="auto"/>
        <w:bottom w:val="none" w:sz="0" w:space="0" w:color="auto"/>
        <w:right w:val="none" w:sz="0" w:space="0" w:color="auto"/>
      </w:divBdr>
    </w:div>
    <w:div w:id="13361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2015-10-01T17:00:00Z</dcterms:created>
  <dcterms:modified xsi:type="dcterms:W3CDTF">2016-09-19T12:21:00Z</dcterms:modified>
</cp:coreProperties>
</file>