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61" w:rsidRDefault="00F97B61" w:rsidP="00F97B61">
      <w:pPr>
        <w:bidi/>
        <w:rPr>
          <w:rFonts w:cs="B Nazanin"/>
          <w:b/>
          <w:bCs/>
          <w:szCs w:val="28"/>
          <w:lang w:bidi="fa-IR"/>
        </w:rPr>
      </w:pPr>
      <w:bookmarkStart w:id="0" w:name="OLE_LINK4"/>
      <w:bookmarkStart w:id="1" w:name="OLE_LINK3"/>
      <w:r>
        <w:rPr>
          <w:rFonts w:cs="B Nazanin"/>
          <w:b/>
          <w:bCs/>
          <w:noProof/>
          <w:szCs w:val="28"/>
          <w:lang w:bidi="fa-IR"/>
        </w:rPr>
        <w:drawing>
          <wp:inline distT="0" distB="0" distL="0" distR="0" wp14:anchorId="3F7674A6" wp14:editId="3E65DD2C">
            <wp:extent cx="873125" cy="132651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3125" cy="1326515"/>
                    </a:xfrm>
                    <a:prstGeom prst="rect">
                      <a:avLst/>
                    </a:prstGeom>
                    <a:noFill/>
                    <a:ln>
                      <a:noFill/>
                    </a:ln>
                  </pic:spPr>
                </pic:pic>
              </a:graphicData>
            </a:graphic>
          </wp:inline>
        </w:drawing>
      </w:r>
    </w:p>
    <w:p w:rsidR="00F97B61" w:rsidRDefault="00F97B61" w:rsidP="00F97B61">
      <w:pPr>
        <w:bidi/>
        <w:spacing w:line="240" w:lineRule="auto"/>
        <w:rPr>
          <w:rFonts w:cs="B Nazanin"/>
          <w:b/>
          <w:bCs/>
          <w:sz w:val="24"/>
          <w:szCs w:val="24"/>
          <w:lang w:bidi="fa-IR"/>
        </w:rPr>
      </w:pPr>
      <w:r>
        <w:rPr>
          <w:rFonts w:cs="B Nazanin" w:hint="cs"/>
          <w:b/>
          <w:bCs/>
          <w:sz w:val="24"/>
          <w:szCs w:val="24"/>
          <w:rtl/>
          <w:lang w:bidi="fa-IR"/>
        </w:rPr>
        <w:t>دانشگاه آزاد اسلامی</w:t>
      </w:r>
    </w:p>
    <w:p w:rsidR="00F97B61" w:rsidRDefault="00F97B61" w:rsidP="00F97B61">
      <w:pPr>
        <w:bidi/>
        <w:spacing w:line="240" w:lineRule="auto"/>
        <w:rPr>
          <w:rFonts w:cs="B Nazanin"/>
          <w:b/>
          <w:bCs/>
          <w:sz w:val="24"/>
          <w:szCs w:val="24"/>
          <w:lang w:bidi="fa-IR"/>
        </w:rPr>
      </w:pPr>
      <w:r>
        <w:rPr>
          <w:rFonts w:cs="B Nazanin" w:hint="cs"/>
          <w:b/>
          <w:bCs/>
          <w:sz w:val="24"/>
          <w:szCs w:val="24"/>
          <w:rtl/>
          <w:lang w:bidi="fa-IR"/>
        </w:rPr>
        <w:t>واحد تهران جنوب</w:t>
      </w:r>
    </w:p>
    <w:p w:rsidR="00F97B61" w:rsidRDefault="00F97B61" w:rsidP="00F97B61">
      <w:pPr>
        <w:bidi/>
        <w:spacing w:line="240" w:lineRule="auto"/>
        <w:rPr>
          <w:rFonts w:cs="B Nazanin"/>
          <w:b/>
          <w:bCs/>
          <w:sz w:val="24"/>
          <w:szCs w:val="24"/>
          <w:lang w:bidi="fa-IR"/>
        </w:rPr>
      </w:pPr>
      <w:r>
        <w:rPr>
          <w:rFonts w:cs="B Nazanin" w:hint="cs"/>
          <w:b/>
          <w:bCs/>
          <w:sz w:val="24"/>
          <w:szCs w:val="24"/>
          <w:rtl/>
          <w:lang w:bidi="fa-IR"/>
        </w:rPr>
        <w:t>دانشکده فنی و مهندسی</w:t>
      </w:r>
    </w:p>
    <w:p w:rsidR="00F97B61" w:rsidRDefault="00F97B61" w:rsidP="00F97B61">
      <w:pPr>
        <w:bidi/>
        <w:spacing w:line="240" w:lineRule="auto"/>
        <w:rPr>
          <w:rFonts w:cs="B Nazanin"/>
          <w:b/>
          <w:bCs/>
          <w:sz w:val="24"/>
          <w:szCs w:val="24"/>
          <w:lang w:bidi="fa-IR"/>
        </w:rPr>
      </w:pPr>
      <w:r>
        <w:rPr>
          <w:rFonts w:cs="B Nazanin" w:hint="cs"/>
          <w:b/>
          <w:bCs/>
          <w:sz w:val="24"/>
          <w:szCs w:val="24"/>
          <w:rtl/>
          <w:lang w:bidi="fa-IR"/>
        </w:rPr>
        <w:t xml:space="preserve">مهندسی  معدن </w:t>
      </w:r>
      <w:r>
        <w:rPr>
          <w:rFonts w:cs="Times New Roman"/>
          <w:b/>
          <w:bCs/>
          <w:sz w:val="24"/>
          <w:szCs w:val="24"/>
          <w:rtl/>
          <w:lang w:bidi="fa-IR"/>
        </w:rPr>
        <w:t>–</w:t>
      </w:r>
      <w:r>
        <w:rPr>
          <w:rFonts w:cs="B Nazanin" w:hint="cs"/>
          <w:b/>
          <w:bCs/>
          <w:sz w:val="24"/>
          <w:szCs w:val="24"/>
          <w:rtl/>
          <w:lang w:bidi="fa-IR"/>
        </w:rPr>
        <w:t xml:space="preserve"> استخراج </w:t>
      </w:r>
    </w:p>
    <w:p w:rsidR="00F97B61" w:rsidRDefault="00F97B61" w:rsidP="00F97B61">
      <w:pPr>
        <w:bidi/>
        <w:spacing w:line="240" w:lineRule="auto"/>
        <w:rPr>
          <w:rFonts w:cs="B Nazanin" w:hint="cs"/>
          <w:b/>
          <w:bCs/>
          <w:sz w:val="32"/>
          <w:szCs w:val="32"/>
          <w:rtl/>
          <w:lang w:bidi="fa-IR"/>
        </w:rPr>
      </w:pPr>
    </w:p>
    <w:p w:rsidR="00F97B61" w:rsidRDefault="00F97B61" w:rsidP="00F97B61">
      <w:pPr>
        <w:bidi/>
        <w:spacing w:line="240" w:lineRule="auto"/>
        <w:rPr>
          <w:rFonts w:cs="B Nazanin" w:hint="cs"/>
          <w:b/>
          <w:bCs/>
          <w:sz w:val="32"/>
          <w:szCs w:val="32"/>
          <w:rtl/>
          <w:lang w:bidi="fa-IR"/>
        </w:rPr>
      </w:pPr>
      <w:r>
        <w:rPr>
          <w:rFonts w:cs="B Nazanin" w:hint="cs"/>
          <w:b/>
          <w:bCs/>
          <w:sz w:val="32"/>
          <w:szCs w:val="32"/>
          <w:rtl/>
          <w:lang w:bidi="fa-IR"/>
        </w:rPr>
        <w:t>عنوان:</w:t>
      </w:r>
    </w:p>
    <w:p w:rsidR="00F97B61" w:rsidRDefault="00F97B61" w:rsidP="00F97B61">
      <w:pPr>
        <w:bidi/>
        <w:spacing w:line="240" w:lineRule="auto"/>
        <w:rPr>
          <w:rFonts w:cs="B Nazanin" w:hint="cs"/>
          <w:b/>
          <w:bCs/>
          <w:sz w:val="32"/>
          <w:szCs w:val="32"/>
          <w:rtl/>
          <w:lang w:bidi="fa-IR"/>
        </w:rPr>
      </w:pPr>
      <w:r>
        <w:rPr>
          <w:rFonts w:cs="B Nazanin" w:hint="cs"/>
          <w:b/>
          <w:bCs/>
          <w:sz w:val="32"/>
          <w:szCs w:val="32"/>
          <w:rtl/>
          <w:lang w:bidi="fa-IR"/>
        </w:rPr>
        <w:t>بررسی آسیب های زیست محیطی معدن بوکسیت جاجرم</w:t>
      </w:r>
    </w:p>
    <w:p w:rsidR="00F97B61" w:rsidRDefault="00F97B61" w:rsidP="00F97B61">
      <w:pPr>
        <w:bidi/>
        <w:spacing w:line="240" w:lineRule="auto"/>
        <w:rPr>
          <w:rFonts w:cs="B Nazanin" w:hint="cs"/>
          <w:b/>
          <w:bCs/>
          <w:sz w:val="32"/>
          <w:szCs w:val="32"/>
          <w:rtl/>
          <w:lang w:bidi="fa-IR"/>
        </w:rPr>
      </w:pPr>
      <w:r>
        <w:rPr>
          <w:rFonts w:cs="B Nazanin" w:hint="cs"/>
          <w:b/>
          <w:bCs/>
          <w:sz w:val="32"/>
          <w:szCs w:val="32"/>
          <w:rtl/>
          <w:lang w:bidi="fa-IR"/>
        </w:rPr>
        <w:t xml:space="preserve"> و کارخانه فرآوری آلومینای جاجرم</w:t>
      </w:r>
    </w:p>
    <w:p w:rsidR="00F97B61" w:rsidRDefault="00F97B61" w:rsidP="00F97B61">
      <w:pPr>
        <w:bidi/>
        <w:spacing w:line="240" w:lineRule="auto"/>
        <w:rPr>
          <w:rFonts w:cs="B Nazanin" w:hint="cs"/>
          <w:b/>
          <w:bCs/>
          <w:szCs w:val="28"/>
          <w:rtl/>
          <w:lang w:bidi="fa-IR"/>
        </w:rPr>
      </w:pPr>
    </w:p>
    <w:p w:rsidR="00F97B61" w:rsidRDefault="00F97B61" w:rsidP="00F97B61">
      <w:pPr>
        <w:bidi/>
        <w:spacing w:line="240" w:lineRule="auto"/>
        <w:rPr>
          <w:rFonts w:cs="B Nazanin" w:hint="cs"/>
          <w:b/>
          <w:bCs/>
          <w:szCs w:val="28"/>
          <w:rtl/>
          <w:lang w:bidi="fa-IR"/>
        </w:rPr>
      </w:pPr>
    </w:p>
    <w:p w:rsidR="00F97B61" w:rsidRDefault="00F97B61" w:rsidP="00F97B61">
      <w:pPr>
        <w:bidi/>
        <w:spacing w:line="240" w:lineRule="auto"/>
        <w:rPr>
          <w:rFonts w:cs="B Nazanin" w:hint="cs"/>
          <w:b/>
          <w:bCs/>
          <w:szCs w:val="28"/>
          <w:rtl/>
          <w:lang w:bidi="fa-IR"/>
        </w:rPr>
      </w:pPr>
    </w:p>
    <w:p w:rsidR="00F97B61" w:rsidRDefault="00F97B61" w:rsidP="00F97B61">
      <w:pPr>
        <w:bidi/>
        <w:spacing w:line="240" w:lineRule="auto"/>
        <w:rPr>
          <w:rFonts w:cs="B Nazanin" w:hint="cs"/>
          <w:b/>
          <w:bCs/>
          <w:szCs w:val="28"/>
          <w:rtl/>
          <w:lang w:bidi="fa-IR"/>
        </w:rPr>
      </w:pPr>
      <w:r>
        <w:rPr>
          <w:rFonts w:cs="B Nazanin" w:hint="cs"/>
          <w:b/>
          <w:bCs/>
          <w:szCs w:val="28"/>
          <w:rtl/>
          <w:lang w:bidi="fa-IR"/>
        </w:rPr>
        <w:t>استاد راهنما:</w:t>
      </w:r>
    </w:p>
    <w:p w:rsidR="00F97B61" w:rsidRDefault="00F97B61" w:rsidP="00F97B61">
      <w:pPr>
        <w:bidi/>
        <w:spacing w:line="240" w:lineRule="auto"/>
        <w:rPr>
          <w:rFonts w:cs="B Nazanin"/>
          <w:szCs w:val="28"/>
          <w:lang w:bidi="fa-IR"/>
        </w:rPr>
      </w:pPr>
      <w:r>
        <w:rPr>
          <w:rFonts w:cs="B Nazanin"/>
          <w:szCs w:val="28"/>
          <w:lang w:bidi="fa-IR"/>
        </w:rPr>
        <w:t xml:space="preserve"> </w:t>
      </w:r>
    </w:p>
    <w:p w:rsidR="00F97B61" w:rsidRDefault="00F97B61" w:rsidP="00F97B61">
      <w:pPr>
        <w:bidi/>
        <w:spacing w:line="240" w:lineRule="auto"/>
        <w:rPr>
          <w:rFonts w:cs="B Nazanin"/>
          <w:b/>
          <w:bCs/>
          <w:szCs w:val="28"/>
          <w:lang w:bidi="fa-IR"/>
        </w:rPr>
      </w:pPr>
      <w:r>
        <w:rPr>
          <w:rFonts w:cs="B Nazanin" w:hint="cs"/>
          <w:b/>
          <w:bCs/>
          <w:szCs w:val="28"/>
          <w:rtl/>
          <w:lang w:bidi="fa-IR"/>
        </w:rPr>
        <w:t>نام دانشجو:</w:t>
      </w:r>
    </w:p>
    <w:p w:rsidR="00F97B61" w:rsidRDefault="00F97B61" w:rsidP="00F97B61">
      <w:pPr>
        <w:bidi/>
        <w:spacing w:line="240" w:lineRule="auto"/>
        <w:rPr>
          <w:rFonts w:cs="B Nazanin" w:hint="cs"/>
          <w:szCs w:val="28"/>
          <w:rtl/>
          <w:lang w:bidi="fa-IR"/>
        </w:rPr>
      </w:pPr>
      <w:r>
        <w:rPr>
          <w:rFonts w:cs="B Nazanin" w:hint="cs"/>
          <w:szCs w:val="28"/>
          <w:lang w:bidi="fa-IR"/>
        </w:rPr>
        <w:t xml:space="preserve"> </w:t>
      </w:r>
    </w:p>
    <w:p w:rsidR="00F97B61" w:rsidRDefault="00F97B61" w:rsidP="00F97B61">
      <w:pPr>
        <w:bidi/>
        <w:spacing w:line="240" w:lineRule="auto"/>
        <w:rPr>
          <w:rFonts w:cs="B Nazanin" w:hint="cs"/>
          <w:szCs w:val="28"/>
          <w:rtl/>
          <w:lang w:bidi="fa-IR"/>
        </w:rPr>
      </w:pPr>
    </w:p>
    <w:p w:rsidR="00F97B61" w:rsidRDefault="00F97B61" w:rsidP="00F97B61">
      <w:pPr>
        <w:bidi/>
        <w:spacing w:line="240" w:lineRule="auto"/>
        <w:rPr>
          <w:rFonts w:cs="B Nazanin" w:hint="cs"/>
          <w:szCs w:val="28"/>
          <w:rtl/>
          <w:lang w:bidi="fa-IR"/>
        </w:rPr>
      </w:pPr>
    </w:p>
    <w:p w:rsidR="00F97B61" w:rsidRDefault="00F97B61" w:rsidP="00F97B61">
      <w:pPr>
        <w:bidi/>
        <w:rPr>
          <w:rFonts w:ascii="F_compset" w:hAnsi="F_compset" w:cs="B Nazanin" w:hint="cs"/>
          <w:szCs w:val="28"/>
          <w:rtl/>
        </w:rPr>
      </w:pPr>
    </w:p>
    <w:p w:rsidR="00F97B61" w:rsidRDefault="00F97B61" w:rsidP="00F97B61">
      <w:pPr>
        <w:bidi/>
        <w:rPr>
          <w:rFonts w:ascii="F_compset" w:hAnsi="F_compset" w:cs="B Nazanin" w:hint="cs"/>
          <w:szCs w:val="28"/>
          <w:rtl/>
        </w:rPr>
      </w:pPr>
      <w:r>
        <w:rPr>
          <w:noProof/>
          <w:lang w:bidi="fa-IR"/>
        </w:rPr>
        <w:drawing>
          <wp:inline distT="0" distB="0" distL="0" distR="0" wp14:anchorId="64E2A4CB" wp14:editId="65D8E858">
            <wp:extent cx="5906770" cy="7331710"/>
            <wp:effectExtent l="0" t="0" r="0" b="2540"/>
            <wp:docPr id="1" name="Pictur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6770" cy="7331710"/>
                    </a:xfrm>
                    <a:prstGeom prst="rect">
                      <a:avLst/>
                    </a:prstGeom>
                    <a:noFill/>
                    <a:ln>
                      <a:noFill/>
                    </a:ln>
                  </pic:spPr>
                </pic:pic>
              </a:graphicData>
            </a:graphic>
          </wp:inline>
        </w:drawing>
      </w:r>
    </w:p>
    <w:p w:rsidR="00F97B61" w:rsidRDefault="00F97B61" w:rsidP="00F97B61">
      <w:pPr>
        <w:bidi/>
        <w:rPr>
          <w:rFonts w:ascii="F_compset" w:hAnsi="F_compset" w:cs="B Nazanin" w:hint="cs"/>
          <w:szCs w:val="28"/>
          <w:rtl/>
        </w:rPr>
      </w:pPr>
    </w:p>
    <w:p w:rsidR="00F97B61" w:rsidRDefault="00F97B61" w:rsidP="00F97B61">
      <w:pPr>
        <w:tabs>
          <w:tab w:val="left" w:pos="1912"/>
        </w:tabs>
        <w:bidi/>
        <w:ind w:right="218"/>
        <w:rPr>
          <w:rFonts w:ascii="F_compset" w:hAnsi="F_compset" w:cs="B Nazanin" w:hint="cs"/>
          <w:szCs w:val="28"/>
          <w:rtl/>
          <w:lang w:bidi="fa-IR"/>
        </w:rPr>
      </w:pPr>
      <w:r>
        <w:rPr>
          <w:rFonts w:ascii="F_compset" w:hAnsi="F_compset" w:cs="B Nazanin" w:hint="cs"/>
          <w:szCs w:val="28"/>
          <w:rtl/>
          <w:lang w:bidi="fa-IR"/>
        </w:rPr>
        <w:lastRenderedPageBreak/>
        <w:t>فهرست مطالب</w:t>
      </w:r>
    </w:p>
    <w:p w:rsidR="00F97B61" w:rsidRDefault="00F97B61" w:rsidP="00F97B61">
      <w:pPr>
        <w:bidi/>
        <w:spacing w:after="0" w:line="240" w:lineRule="auto"/>
        <w:jc w:val="both"/>
        <w:rPr>
          <w:rFonts w:ascii="Times New Roman" w:eastAsia="Times New Roman" w:hAnsi="Times New Roman" w:cs="B Nazanin" w:hint="cs"/>
          <w:b/>
          <w:bCs/>
          <w:sz w:val="28"/>
          <w:szCs w:val="28"/>
          <w:rtl/>
        </w:rPr>
      </w:pPr>
    </w:p>
    <w:p w:rsidR="00F97B61" w:rsidRDefault="00F97B61" w:rsidP="00F97B61">
      <w:pPr>
        <w:pStyle w:val="TOC1"/>
        <w:rPr>
          <w:rFonts w:hint="cs"/>
          <w:rtl/>
        </w:rPr>
      </w:pPr>
      <w:r>
        <w:rPr>
          <w:rtl/>
        </w:rPr>
        <w:fldChar w:fldCharType="begin"/>
      </w:r>
      <w:r>
        <w:rPr>
          <w:rFonts w:ascii="Times New Roman" w:hAnsi="Times New Roman" w:cs="B Nazanin" w:hint="cs"/>
          <w:b/>
          <w:bCs/>
          <w:rtl/>
        </w:rPr>
        <w:instrText xml:space="preserve"> </w:instrText>
      </w:r>
      <w:r>
        <w:rPr>
          <w:rFonts w:ascii="Times New Roman" w:hAnsi="Times New Roman" w:cs="B Nazanin"/>
          <w:b/>
          <w:bCs/>
        </w:rPr>
        <w:instrText>TOC</w:instrText>
      </w:r>
      <w:r>
        <w:rPr>
          <w:rFonts w:ascii="Times New Roman" w:hAnsi="Times New Roman" w:cs="B Nazanin" w:hint="cs"/>
          <w:b/>
          <w:bCs/>
          <w:rtl/>
        </w:rPr>
        <w:instrText xml:space="preserve"> \</w:instrText>
      </w:r>
      <w:r>
        <w:rPr>
          <w:rFonts w:ascii="Times New Roman" w:hAnsi="Times New Roman" w:cs="B Nazanin"/>
          <w:b/>
          <w:bCs/>
        </w:rPr>
        <w:instrText>o "</w:instrText>
      </w:r>
      <w:r>
        <w:rPr>
          <w:rFonts w:ascii="Times New Roman" w:hAnsi="Times New Roman" w:cs="B Nazanin" w:hint="cs"/>
          <w:b/>
          <w:bCs/>
          <w:rtl/>
        </w:rPr>
        <w:instrText>1-1</w:instrText>
      </w:r>
      <w:r>
        <w:rPr>
          <w:rFonts w:ascii="Times New Roman" w:hAnsi="Times New Roman" w:cs="B Nazanin"/>
          <w:b/>
          <w:bCs/>
        </w:rPr>
        <w:instrText>" \p " " \h \z \u</w:instrText>
      </w:r>
      <w:r>
        <w:rPr>
          <w:rFonts w:ascii="Times New Roman" w:hAnsi="Times New Roman" w:cs="B Nazanin" w:hint="cs"/>
          <w:b/>
          <w:bCs/>
          <w:rtl/>
        </w:rPr>
        <w:instrText xml:space="preserve"> </w:instrText>
      </w:r>
      <w:r>
        <w:rPr>
          <w:rtl/>
        </w:rPr>
        <w:fldChar w:fldCharType="separate"/>
      </w:r>
      <w:hyperlink r:id="rId6" w:anchor="_Toc312827103" w:history="1">
        <w:r>
          <w:rPr>
            <w:rStyle w:val="Hyperlink"/>
            <w:rFonts w:eastAsiaTheme="majorEastAsia"/>
            <w:rtl/>
          </w:rPr>
          <w:t>چکیده</w:t>
        </w:r>
        <w:r>
          <w:rPr>
            <w:rStyle w:val="Hyperlink"/>
            <w:rFonts w:eastAsiaTheme="majorEastAsia"/>
            <w:rtl/>
          </w:rPr>
          <w:tab/>
        </w:r>
        <w:r>
          <w:rPr>
            <w:rStyle w:val="Hyperlink"/>
            <w:rFonts w:eastAsiaTheme="majorEastAsia" w:hint="cs"/>
            <w:webHidden/>
            <w:color w:val="auto"/>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_Toc312827103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1</w:t>
        </w:r>
        <w:r>
          <w:rPr>
            <w:rStyle w:val="Hyperlink"/>
            <w:rFonts w:eastAsiaTheme="majorEastAsia"/>
            <w:rtl/>
          </w:rPr>
          <w:fldChar w:fldCharType="end"/>
        </w:r>
      </w:hyperlink>
    </w:p>
    <w:p w:rsidR="00F97B61" w:rsidRDefault="00F97B61" w:rsidP="00F97B61">
      <w:pPr>
        <w:pStyle w:val="TOC1"/>
      </w:pPr>
      <w:hyperlink r:id="rId7" w:anchor="_Toc312827104" w:history="1">
        <w:r>
          <w:rPr>
            <w:rStyle w:val="Hyperlink"/>
            <w:rFonts w:eastAsiaTheme="majorEastAsia"/>
            <w:rtl/>
          </w:rPr>
          <w:t>استخراج و آماده سازی بوكسیت :</w:t>
        </w:r>
        <w:r>
          <w:rPr>
            <w:rStyle w:val="Hyperlink"/>
            <w:rFonts w:eastAsiaTheme="majorEastAsia"/>
          </w:rPr>
          <w:tab/>
        </w:r>
        <w:r>
          <w:rPr>
            <w:rStyle w:val="Hyperlink"/>
            <w:rFonts w:eastAsiaTheme="majorEastAsia"/>
            <w:webHidden/>
            <w:color w:val="auto"/>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_Toc312827104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2</w:t>
        </w:r>
        <w:r>
          <w:rPr>
            <w:rStyle w:val="Hyperlink"/>
            <w:rFonts w:eastAsiaTheme="majorEastAsia"/>
            <w:rtl/>
          </w:rPr>
          <w:fldChar w:fldCharType="end"/>
        </w:r>
      </w:hyperlink>
      <w:r>
        <w:rPr>
          <w:rStyle w:val="Hyperlink"/>
          <w:rFonts w:eastAsiaTheme="majorEastAsia"/>
        </w:rPr>
        <w:tab/>
      </w:r>
    </w:p>
    <w:p w:rsidR="00F97B61" w:rsidRDefault="00F97B61" w:rsidP="00F97B61">
      <w:pPr>
        <w:pStyle w:val="TOC1"/>
      </w:pPr>
      <w:hyperlink r:id="rId8" w:anchor="_Toc312827105" w:history="1">
        <w:r>
          <w:rPr>
            <w:rStyle w:val="Hyperlink"/>
            <w:rFonts w:eastAsiaTheme="majorEastAsia"/>
            <w:rtl/>
          </w:rPr>
          <w:t xml:space="preserve">تولید </w:t>
        </w:r>
        <w:r>
          <w:rPr>
            <w:rStyle w:val="Hyperlink"/>
            <w:rFonts w:eastAsiaTheme="majorEastAsia"/>
          </w:rPr>
          <w:t>Al</w:t>
        </w:r>
        <w:r>
          <w:rPr>
            <w:rStyle w:val="Hyperlink"/>
            <w:rFonts w:eastAsiaTheme="majorEastAsia"/>
            <w:vertAlign w:val="subscript"/>
          </w:rPr>
          <w:t>2</w:t>
        </w:r>
        <w:r>
          <w:rPr>
            <w:rStyle w:val="Hyperlink"/>
            <w:rFonts w:eastAsiaTheme="majorEastAsia"/>
          </w:rPr>
          <w:t>O</w:t>
        </w:r>
        <w:r>
          <w:rPr>
            <w:rStyle w:val="Hyperlink"/>
            <w:rFonts w:eastAsiaTheme="majorEastAsia"/>
            <w:vertAlign w:val="subscript"/>
          </w:rPr>
          <w:t>3</w:t>
        </w:r>
        <w:r>
          <w:rPr>
            <w:rStyle w:val="Hyperlink"/>
            <w:rFonts w:eastAsiaTheme="majorEastAsia"/>
            <w:rtl/>
          </w:rPr>
          <w:t>خالص:</w:t>
        </w:r>
        <w:r>
          <w:rPr>
            <w:rStyle w:val="Hyperlink"/>
            <w:rFonts w:eastAsiaTheme="majorEastAsia"/>
          </w:rPr>
          <w:tab/>
        </w:r>
        <w:r>
          <w:rPr>
            <w:rStyle w:val="Hyperlink"/>
            <w:rFonts w:eastAsiaTheme="majorEastAsia"/>
            <w:webHidden/>
            <w:color w:val="auto"/>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_Toc312827105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3</w:t>
        </w:r>
        <w:r>
          <w:rPr>
            <w:rStyle w:val="Hyperlink"/>
            <w:rFonts w:eastAsiaTheme="majorEastAsia"/>
            <w:rtl/>
          </w:rPr>
          <w:fldChar w:fldCharType="end"/>
        </w:r>
      </w:hyperlink>
    </w:p>
    <w:p w:rsidR="00F97B61" w:rsidRDefault="00F97B61" w:rsidP="00F97B61">
      <w:pPr>
        <w:pStyle w:val="TOC1"/>
      </w:pPr>
      <w:hyperlink r:id="rId9" w:anchor="_Toc312827106" w:history="1">
        <w:r>
          <w:rPr>
            <w:rStyle w:val="Hyperlink"/>
            <w:rFonts w:eastAsiaTheme="majorEastAsia"/>
            <w:rtl/>
            <w:lang w:bidi="fa-IR"/>
          </w:rPr>
          <w:t>مقدمه</w:t>
        </w:r>
        <w:r>
          <w:rPr>
            <w:rStyle w:val="Hyperlink"/>
            <w:rFonts w:eastAsiaTheme="majorEastAsia"/>
            <w:lang w:bidi="fa-IR"/>
          </w:rPr>
          <w:tab/>
        </w:r>
        <w:r>
          <w:rPr>
            <w:rStyle w:val="Hyperlink"/>
            <w:rFonts w:eastAsiaTheme="majorEastAsia"/>
            <w:webHidden/>
            <w:color w:val="auto"/>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_Toc312827106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5</w:t>
        </w:r>
        <w:r>
          <w:rPr>
            <w:rStyle w:val="Hyperlink"/>
            <w:rFonts w:eastAsiaTheme="majorEastAsia"/>
            <w:rtl/>
          </w:rPr>
          <w:fldChar w:fldCharType="end"/>
        </w:r>
      </w:hyperlink>
    </w:p>
    <w:p w:rsidR="00F97B61" w:rsidRDefault="00F97B61" w:rsidP="00F97B61">
      <w:pPr>
        <w:pStyle w:val="TOC1"/>
      </w:pPr>
      <w:hyperlink r:id="rId10" w:anchor="_Toc312827107" w:history="1">
        <w:r>
          <w:rPr>
            <w:rStyle w:val="Hyperlink"/>
            <w:rFonts w:eastAsiaTheme="majorEastAsia"/>
            <w:rtl/>
            <w:lang w:bidi="fa-IR"/>
          </w:rPr>
          <w:t>اهداف و منافع ارزیابی اثرات زیست محیطی</w:t>
        </w:r>
        <w:r>
          <w:rPr>
            <w:rStyle w:val="Hyperlink"/>
            <w:rFonts w:eastAsiaTheme="majorEastAsia"/>
            <w:rtl/>
            <w:lang w:bidi="fa-IR"/>
          </w:rPr>
          <w:tab/>
        </w:r>
        <w:r>
          <w:rPr>
            <w:rStyle w:val="Hyperlink"/>
            <w:rFonts w:eastAsiaTheme="majorEastAsia" w:hint="cs"/>
            <w:lang w:bidi="fa-IR"/>
          </w:rPr>
          <w:t xml:space="preserve"> </w:t>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_Toc312827107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6</w:t>
        </w:r>
        <w:r>
          <w:rPr>
            <w:rStyle w:val="Hyperlink"/>
            <w:rFonts w:eastAsiaTheme="majorEastAsia"/>
            <w:rtl/>
          </w:rPr>
          <w:fldChar w:fldCharType="end"/>
        </w:r>
      </w:hyperlink>
    </w:p>
    <w:p w:rsidR="00F97B61" w:rsidRDefault="00F97B61" w:rsidP="00F97B61">
      <w:pPr>
        <w:pStyle w:val="TOC1"/>
      </w:pPr>
      <w:hyperlink r:id="rId11" w:anchor="_Toc312827108" w:history="1">
        <w:r>
          <w:rPr>
            <w:rStyle w:val="Hyperlink"/>
            <w:rFonts w:eastAsiaTheme="majorEastAsia"/>
            <w:rtl/>
            <w:lang w:bidi="fa-IR"/>
          </w:rPr>
          <w:t>قوانین مقررات مرتبط با پروژه های ارزیابی در ایران:</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_Toc312827108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8</w:t>
        </w:r>
        <w:r>
          <w:rPr>
            <w:rStyle w:val="Hyperlink"/>
            <w:rFonts w:eastAsiaTheme="majorEastAsia"/>
            <w:rtl/>
          </w:rPr>
          <w:fldChar w:fldCharType="end"/>
        </w:r>
      </w:hyperlink>
      <w:r>
        <w:rPr>
          <w:rStyle w:val="Hyperlink"/>
          <w:rFonts w:eastAsiaTheme="majorEastAsia"/>
          <w:rtl/>
        </w:rPr>
        <w:t xml:space="preserve"> </w:t>
      </w:r>
    </w:p>
    <w:p w:rsidR="00F97B61" w:rsidRDefault="00F97B61" w:rsidP="00F97B61">
      <w:pPr>
        <w:pStyle w:val="TOC1"/>
      </w:pPr>
      <w:hyperlink r:id="rId12" w:anchor="_Toc312827109" w:history="1">
        <w:r>
          <w:rPr>
            <w:rStyle w:val="Hyperlink"/>
            <w:rFonts w:eastAsiaTheme="majorEastAsia"/>
            <w:rtl/>
            <w:lang w:bidi="fa-IR"/>
          </w:rPr>
          <w:t>فصل اول</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_Toc312827109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9</w:t>
        </w:r>
        <w:r>
          <w:rPr>
            <w:rStyle w:val="Hyperlink"/>
            <w:rFonts w:eastAsiaTheme="majorEastAsia"/>
            <w:rtl/>
          </w:rPr>
          <w:fldChar w:fldCharType="end"/>
        </w:r>
      </w:hyperlink>
    </w:p>
    <w:p w:rsidR="00F97B61" w:rsidRDefault="00F97B61" w:rsidP="00F97B61">
      <w:pPr>
        <w:pStyle w:val="TOC1"/>
      </w:pPr>
      <w:hyperlink r:id="rId13" w:anchor="_Toc312827110" w:history="1">
        <w:r>
          <w:rPr>
            <w:rStyle w:val="Hyperlink"/>
            <w:rFonts w:eastAsiaTheme="majorEastAsia"/>
            <w:rtl/>
            <w:lang w:bidi="fa-IR"/>
          </w:rPr>
          <w:t xml:space="preserve">چکیده غیر فنی </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_Toc312827110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9</w:t>
        </w:r>
        <w:r>
          <w:rPr>
            <w:rStyle w:val="Hyperlink"/>
            <w:rFonts w:eastAsiaTheme="majorEastAsia"/>
            <w:rtl/>
          </w:rPr>
          <w:fldChar w:fldCharType="end"/>
        </w:r>
      </w:hyperlink>
    </w:p>
    <w:p w:rsidR="00F97B61" w:rsidRDefault="00F97B61" w:rsidP="00F97B61">
      <w:pPr>
        <w:pStyle w:val="TOC1"/>
      </w:pPr>
      <w:hyperlink r:id="rId14" w:anchor="_Toc312827111" w:history="1">
        <w:r>
          <w:rPr>
            <w:rStyle w:val="Hyperlink"/>
            <w:rFonts w:eastAsiaTheme="majorEastAsia"/>
            <w:rtl/>
            <w:lang w:bidi="fa-IR"/>
          </w:rPr>
          <w:t>هدف از اجرای پروژه و لزوم انجام آن</w:t>
        </w:r>
        <w:r>
          <w:rPr>
            <w:rStyle w:val="Hyperlink"/>
            <w:rFonts w:eastAsiaTheme="majorEastAsia"/>
            <w:rtl/>
            <w:lang w:bidi="fa-IR"/>
          </w:rPr>
          <w:tab/>
          <w:t>:</w:t>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_Toc312827111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10</w:t>
        </w:r>
        <w:r>
          <w:rPr>
            <w:rStyle w:val="Hyperlink"/>
            <w:rFonts w:eastAsiaTheme="majorEastAsia"/>
            <w:rtl/>
          </w:rPr>
          <w:fldChar w:fldCharType="end"/>
        </w:r>
      </w:hyperlink>
      <w:r>
        <w:rPr>
          <w:rStyle w:val="Hyperlink"/>
          <w:rFonts w:eastAsiaTheme="majorEastAsia"/>
          <w:rtl/>
        </w:rPr>
        <w:t xml:space="preserve"> </w:t>
      </w:r>
    </w:p>
    <w:p w:rsidR="00F97B61" w:rsidRDefault="00F97B61" w:rsidP="00F97B61">
      <w:pPr>
        <w:pStyle w:val="TOC1"/>
      </w:pPr>
    </w:p>
    <w:p w:rsidR="00F97B61" w:rsidRDefault="00F97B61" w:rsidP="00F97B61">
      <w:pPr>
        <w:pStyle w:val="TOC1"/>
      </w:pPr>
      <w:hyperlink r:id="rId15" w:anchor="_Toc312827118" w:history="1">
        <w:r>
          <w:rPr>
            <w:rStyle w:val="Hyperlink"/>
            <w:rFonts w:eastAsiaTheme="majorEastAsia"/>
            <w:rtl/>
            <w:lang w:bidi="fa-IR"/>
          </w:rPr>
          <w:t>فصل دوم</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_Toc312827118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18</w:t>
        </w:r>
        <w:r>
          <w:rPr>
            <w:rStyle w:val="Hyperlink"/>
            <w:rFonts w:eastAsiaTheme="majorEastAsia"/>
            <w:rtl/>
          </w:rPr>
          <w:fldChar w:fldCharType="end"/>
        </w:r>
      </w:hyperlink>
      <w:r>
        <w:rPr>
          <w:rStyle w:val="Hyperlink"/>
          <w:rFonts w:eastAsiaTheme="majorEastAsia"/>
          <w:rtl/>
        </w:rPr>
        <w:t xml:space="preserve">  </w:t>
      </w:r>
    </w:p>
    <w:p w:rsidR="00F97B61" w:rsidRDefault="00F97B61" w:rsidP="00F97B61">
      <w:pPr>
        <w:pStyle w:val="TOC1"/>
      </w:pPr>
      <w:hyperlink r:id="rId16" w:anchor="_Toc312827119" w:history="1">
        <w:r>
          <w:rPr>
            <w:rStyle w:val="Hyperlink"/>
            <w:rFonts w:eastAsiaTheme="majorEastAsia"/>
            <w:rtl/>
            <w:lang w:bidi="fa-IR"/>
          </w:rPr>
          <w:t>تشریح پروژه</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_Toc312827119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18</w:t>
        </w:r>
        <w:r>
          <w:rPr>
            <w:rStyle w:val="Hyperlink"/>
            <w:rFonts w:eastAsiaTheme="majorEastAsia"/>
            <w:rtl/>
          </w:rPr>
          <w:fldChar w:fldCharType="end"/>
        </w:r>
      </w:hyperlink>
      <w:r>
        <w:rPr>
          <w:rStyle w:val="Hyperlink"/>
          <w:rFonts w:eastAsiaTheme="majorEastAsia"/>
          <w:rtl/>
        </w:rPr>
        <w:t xml:space="preserve"> </w:t>
      </w:r>
    </w:p>
    <w:p w:rsidR="00F97B61" w:rsidRDefault="00F97B61" w:rsidP="00F97B61">
      <w:pPr>
        <w:pStyle w:val="TOC1"/>
        <w:ind w:left="720"/>
      </w:pPr>
    </w:p>
    <w:p w:rsidR="00F97B61" w:rsidRDefault="00F97B61" w:rsidP="00F97B61">
      <w:pPr>
        <w:pStyle w:val="TOC1"/>
      </w:pPr>
      <w:hyperlink r:id="rId17" w:anchor="_Toc312827124" w:history="1">
        <w:r>
          <w:rPr>
            <w:rStyle w:val="Hyperlink"/>
            <w:rFonts w:eastAsiaTheme="majorEastAsia"/>
            <w:rtl/>
            <w:lang w:bidi="fa-IR"/>
          </w:rPr>
          <w:t>فصل سوم</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_Toc312827124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23</w:t>
        </w:r>
        <w:r>
          <w:rPr>
            <w:rStyle w:val="Hyperlink"/>
            <w:rFonts w:eastAsiaTheme="majorEastAsia"/>
            <w:rtl/>
          </w:rPr>
          <w:fldChar w:fldCharType="end"/>
        </w:r>
      </w:hyperlink>
    </w:p>
    <w:p w:rsidR="00F97B61" w:rsidRDefault="00F97B61" w:rsidP="00F97B61">
      <w:pPr>
        <w:pStyle w:val="TOC1"/>
      </w:pPr>
      <w:hyperlink r:id="rId18" w:anchor="_Toc312827125" w:history="1">
        <w:r>
          <w:rPr>
            <w:rStyle w:val="Hyperlink"/>
            <w:rFonts w:eastAsiaTheme="majorEastAsia"/>
            <w:rtl/>
            <w:lang w:bidi="fa-IR"/>
          </w:rPr>
          <w:t>مراحل آماده سازی و اقدامات زیربنایی</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_Toc312827125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23</w:t>
        </w:r>
        <w:r>
          <w:rPr>
            <w:rStyle w:val="Hyperlink"/>
            <w:rFonts w:eastAsiaTheme="majorEastAsia"/>
            <w:rtl/>
          </w:rPr>
          <w:fldChar w:fldCharType="end"/>
        </w:r>
      </w:hyperlink>
    </w:p>
    <w:p w:rsidR="00F97B61" w:rsidRDefault="00F97B61" w:rsidP="00F97B61">
      <w:pPr>
        <w:pStyle w:val="TOC1"/>
      </w:pPr>
      <w:hyperlink r:id="rId19" w:anchor="_Toc312827126" w:history="1">
        <w:r>
          <w:rPr>
            <w:rStyle w:val="Hyperlink"/>
            <w:rFonts w:eastAsiaTheme="majorEastAsia"/>
            <w:rtl/>
            <w:lang w:bidi="fa-IR"/>
          </w:rPr>
          <w:t>مراحل آماده سازی زمین,ساخت,احداث ونصب تجهیزات</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_Toc312827126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24</w:t>
        </w:r>
        <w:r>
          <w:rPr>
            <w:rStyle w:val="Hyperlink"/>
            <w:rFonts w:eastAsiaTheme="majorEastAsia"/>
            <w:rtl/>
          </w:rPr>
          <w:fldChar w:fldCharType="end"/>
        </w:r>
      </w:hyperlink>
    </w:p>
    <w:p w:rsidR="00F97B61" w:rsidRDefault="00F97B61" w:rsidP="00F97B61">
      <w:pPr>
        <w:pStyle w:val="TOC1"/>
      </w:pPr>
      <w:hyperlink r:id="rId20" w:anchor="_Toc312827130" w:history="1">
        <w:r>
          <w:rPr>
            <w:rStyle w:val="Hyperlink"/>
            <w:rFonts w:eastAsiaTheme="majorEastAsia"/>
            <w:rtl/>
            <w:lang w:bidi="fa-IR"/>
          </w:rPr>
          <w:t>فصل چهارم</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_Toc312827130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30</w:t>
        </w:r>
        <w:r>
          <w:rPr>
            <w:rStyle w:val="Hyperlink"/>
            <w:rFonts w:eastAsiaTheme="majorEastAsia"/>
            <w:rtl/>
          </w:rPr>
          <w:fldChar w:fldCharType="end"/>
        </w:r>
      </w:hyperlink>
    </w:p>
    <w:p w:rsidR="00F97B61" w:rsidRDefault="00F97B61" w:rsidP="00F97B61">
      <w:pPr>
        <w:pStyle w:val="TOC1"/>
      </w:pPr>
      <w:hyperlink r:id="rId21" w:anchor="_Toc312827132" w:history="1">
        <w:r>
          <w:rPr>
            <w:rStyle w:val="Hyperlink"/>
            <w:rFonts w:eastAsiaTheme="majorEastAsia"/>
            <w:rtl/>
            <w:lang w:bidi="fa-IR"/>
          </w:rPr>
          <w:t>آلاینده ها و پسماندهای پروژه در فاز ساخت و ساز</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_Toc312827132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31</w:t>
        </w:r>
        <w:r>
          <w:rPr>
            <w:rStyle w:val="Hyperlink"/>
            <w:rFonts w:eastAsiaTheme="majorEastAsia"/>
            <w:rtl/>
          </w:rPr>
          <w:fldChar w:fldCharType="end"/>
        </w:r>
      </w:hyperlink>
    </w:p>
    <w:p w:rsidR="00F97B61" w:rsidRDefault="00F97B61" w:rsidP="00F97B61">
      <w:pPr>
        <w:pStyle w:val="TOC1"/>
      </w:pPr>
      <w:hyperlink r:id="rId22" w:anchor="_Toc312827138" w:history="1">
        <w:r>
          <w:rPr>
            <w:rStyle w:val="Hyperlink"/>
            <w:rFonts w:eastAsiaTheme="majorEastAsia"/>
            <w:rtl/>
            <w:lang w:bidi="fa-IR"/>
          </w:rPr>
          <w:t>فصل پنجم</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_Toc312827138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36</w:t>
        </w:r>
        <w:r>
          <w:rPr>
            <w:rStyle w:val="Hyperlink"/>
            <w:rFonts w:eastAsiaTheme="majorEastAsia"/>
            <w:rtl/>
          </w:rPr>
          <w:fldChar w:fldCharType="end"/>
        </w:r>
      </w:hyperlink>
    </w:p>
    <w:p w:rsidR="00F97B61" w:rsidRDefault="00F97B61" w:rsidP="00F97B61">
      <w:pPr>
        <w:pStyle w:val="TOC1"/>
      </w:pPr>
      <w:hyperlink r:id="rId23" w:anchor="_Toc312827139" w:history="1">
        <w:r>
          <w:rPr>
            <w:rStyle w:val="Hyperlink"/>
            <w:rFonts w:eastAsiaTheme="majorEastAsia"/>
            <w:rtl/>
            <w:lang w:bidi="fa-IR"/>
          </w:rPr>
          <w:t>خطرات , سوانح و عدم ایمنی مرتبط با طرح</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_Toc312827139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36</w:t>
        </w:r>
        <w:r>
          <w:rPr>
            <w:rStyle w:val="Hyperlink"/>
            <w:rFonts w:eastAsiaTheme="majorEastAsia"/>
            <w:rtl/>
          </w:rPr>
          <w:fldChar w:fldCharType="end"/>
        </w:r>
      </w:hyperlink>
    </w:p>
    <w:p w:rsidR="00F97B61" w:rsidRDefault="00F97B61" w:rsidP="00F97B61">
      <w:pPr>
        <w:pStyle w:val="TOC1"/>
        <w:ind w:left="720"/>
      </w:pPr>
    </w:p>
    <w:p w:rsidR="00F97B61" w:rsidRDefault="00F97B61" w:rsidP="00F97B61">
      <w:pPr>
        <w:pStyle w:val="TOC1"/>
      </w:pPr>
      <w:hyperlink r:id="rId24" w:anchor="_Toc312827153" w:history="1">
        <w:r>
          <w:rPr>
            <w:rStyle w:val="Hyperlink"/>
            <w:rFonts w:eastAsiaTheme="majorEastAsia"/>
            <w:rtl/>
            <w:lang w:bidi="fa-IR"/>
          </w:rPr>
          <w:t>فصل ششم</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_Toc312827153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49</w:t>
        </w:r>
        <w:r>
          <w:rPr>
            <w:rStyle w:val="Hyperlink"/>
            <w:rFonts w:eastAsiaTheme="majorEastAsia"/>
            <w:rtl/>
          </w:rPr>
          <w:fldChar w:fldCharType="end"/>
        </w:r>
      </w:hyperlink>
    </w:p>
    <w:p w:rsidR="00F97B61" w:rsidRDefault="00F97B61" w:rsidP="00F97B61">
      <w:pPr>
        <w:pStyle w:val="TOC1"/>
      </w:pPr>
      <w:hyperlink r:id="rId25" w:anchor="_Toc312827154" w:history="1">
        <w:r>
          <w:rPr>
            <w:rStyle w:val="Hyperlink"/>
            <w:rFonts w:eastAsiaTheme="majorEastAsia"/>
            <w:rtl/>
            <w:lang w:bidi="fa-IR"/>
          </w:rPr>
          <w:t>تشریح وضعیت محیط زیست در محل احداث</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_Toc312827154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49</w:t>
        </w:r>
        <w:r>
          <w:rPr>
            <w:rStyle w:val="Hyperlink"/>
            <w:rFonts w:eastAsiaTheme="majorEastAsia"/>
            <w:rtl/>
          </w:rPr>
          <w:fldChar w:fldCharType="end"/>
        </w:r>
      </w:hyperlink>
    </w:p>
    <w:p w:rsidR="00F97B61" w:rsidRDefault="00F97B61" w:rsidP="00F97B61">
      <w:pPr>
        <w:pStyle w:val="TOC1"/>
      </w:pPr>
      <w:hyperlink r:id="rId26" w:anchor="_Toc312827155" w:history="1">
        <w:r>
          <w:rPr>
            <w:rStyle w:val="Hyperlink"/>
            <w:rFonts w:eastAsiaTheme="majorEastAsia"/>
            <w:rtl/>
            <w:lang w:bidi="fa-IR"/>
          </w:rPr>
          <w:t>پروژه واحد تولید آلومینیوم جاجرم</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_Toc312827155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49</w:t>
        </w:r>
        <w:r>
          <w:rPr>
            <w:rStyle w:val="Hyperlink"/>
            <w:rFonts w:eastAsiaTheme="majorEastAsia"/>
            <w:rtl/>
          </w:rPr>
          <w:fldChar w:fldCharType="end"/>
        </w:r>
      </w:hyperlink>
    </w:p>
    <w:p w:rsidR="00F97B61" w:rsidRDefault="00F97B61" w:rsidP="00F97B61">
      <w:pPr>
        <w:pStyle w:val="TOC1"/>
      </w:pPr>
      <w:hyperlink r:id="rId27" w:anchor="_Toc312827157" w:history="1">
        <w:r>
          <w:rPr>
            <w:rStyle w:val="Hyperlink"/>
            <w:rFonts w:eastAsiaTheme="majorEastAsia"/>
            <w:rtl/>
            <w:lang w:bidi="fa-IR"/>
          </w:rPr>
          <w:t>تعیین محدوده مطالعاتی و نمایش آن روی نقشه</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_Toc312827157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50</w:t>
        </w:r>
        <w:r>
          <w:rPr>
            <w:rStyle w:val="Hyperlink"/>
            <w:rFonts w:eastAsiaTheme="majorEastAsia"/>
            <w:rtl/>
          </w:rPr>
          <w:fldChar w:fldCharType="end"/>
        </w:r>
      </w:hyperlink>
    </w:p>
    <w:p w:rsidR="00F97B61" w:rsidRDefault="00F97B61" w:rsidP="00F97B61">
      <w:pPr>
        <w:pStyle w:val="TOC1"/>
        <w:rPr>
          <w:sz w:val="30"/>
          <w:szCs w:val="30"/>
        </w:rPr>
      </w:pPr>
      <w:hyperlink r:id="rId28" w:anchor="_Toc312827180" w:history="1">
        <w:r>
          <w:rPr>
            <w:rStyle w:val="Hyperlink"/>
            <w:rFonts w:eastAsiaTheme="majorEastAsia"/>
            <w:sz w:val="30"/>
            <w:szCs w:val="30"/>
            <w:rtl/>
            <w:lang w:bidi="fa-IR"/>
          </w:rPr>
          <w:t>فصل هفتم</w:t>
        </w:r>
        <w:r>
          <w:rPr>
            <w:rStyle w:val="Hyperlink"/>
            <w:rFonts w:eastAsiaTheme="majorEastAsia"/>
            <w:sz w:val="30"/>
            <w:szCs w:val="30"/>
            <w:rtl/>
            <w:lang w:bidi="fa-IR"/>
          </w:rPr>
          <w:tab/>
        </w:r>
        <w:r>
          <w:rPr>
            <w:rStyle w:val="Hyperlink"/>
            <w:rFonts w:eastAsiaTheme="majorEastAsia" w:hint="cs"/>
            <w:webHidden/>
            <w:color w:val="auto"/>
            <w:sz w:val="30"/>
            <w:szCs w:val="30"/>
            <w:lang w:bidi="fa-IR"/>
          </w:rPr>
          <w:t xml:space="preserve"> </w:t>
        </w:r>
        <w:r>
          <w:rPr>
            <w:rStyle w:val="Hyperlink"/>
            <w:rFonts w:eastAsiaTheme="majorEastAsia"/>
            <w:rtl/>
          </w:rPr>
          <w:fldChar w:fldCharType="begin"/>
        </w:r>
        <w:r>
          <w:rPr>
            <w:rStyle w:val="Hyperlink"/>
            <w:rFonts w:eastAsiaTheme="majorEastAsia"/>
            <w:webHidden/>
            <w:color w:val="auto"/>
            <w:sz w:val="30"/>
            <w:szCs w:val="30"/>
          </w:rPr>
          <w:instrText xml:space="preserve"> PAGEREF _Toc312827180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sz w:val="30"/>
            <w:szCs w:val="30"/>
            <w:rtl/>
          </w:rPr>
          <w:t>80</w:t>
        </w:r>
        <w:r>
          <w:rPr>
            <w:rStyle w:val="Hyperlink"/>
            <w:rFonts w:eastAsiaTheme="majorEastAsia"/>
            <w:rtl/>
          </w:rPr>
          <w:fldChar w:fldCharType="end"/>
        </w:r>
      </w:hyperlink>
      <w:r>
        <w:rPr>
          <w:rStyle w:val="Hyperlink"/>
          <w:rFonts w:eastAsiaTheme="majorEastAsia"/>
          <w:sz w:val="30"/>
          <w:szCs w:val="30"/>
          <w:rtl/>
        </w:rPr>
        <w:tab/>
        <w:t xml:space="preserve"> </w:t>
      </w:r>
    </w:p>
    <w:p w:rsidR="00F97B61" w:rsidRDefault="00F97B61" w:rsidP="00F97B61">
      <w:pPr>
        <w:pStyle w:val="TOC1"/>
      </w:pPr>
      <w:hyperlink r:id="rId29" w:anchor="_Toc312827189" w:history="1">
        <w:r>
          <w:rPr>
            <w:rStyle w:val="Hyperlink"/>
            <w:rFonts w:eastAsiaTheme="majorEastAsia"/>
            <w:rtl/>
            <w:lang w:bidi="fa-IR"/>
          </w:rPr>
          <w:t>فصل هشتم</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_Toc312827189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99</w:t>
        </w:r>
        <w:r>
          <w:rPr>
            <w:rStyle w:val="Hyperlink"/>
            <w:rFonts w:eastAsiaTheme="majorEastAsia"/>
            <w:rtl/>
          </w:rPr>
          <w:fldChar w:fldCharType="end"/>
        </w:r>
      </w:hyperlink>
      <w:r>
        <w:rPr>
          <w:rStyle w:val="Hyperlink"/>
          <w:rFonts w:eastAsiaTheme="majorEastAsia"/>
          <w:rtl/>
        </w:rPr>
        <w:tab/>
        <w:t xml:space="preserve">  </w:t>
      </w:r>
    </w:p>
    <w:p w:rsidR="00F97B61" w:rsidRDefault="00F97B61" w:rsidP="00F97B61">
      <w:pPr>
        <w:pStyle w:val="TOC1"/>
      </w:pPr>
      <w:hyperlink r:id="rId30" w:anchor="_Toc312827190" w:history="1">
        <w:r>
          <w:rPr>
            <w:rStyle w:val="Hyperlink"/>
            <w:rFonts w:eastAsiaTheme="majorEastAsia"/>
            <w:rtl/>
            <w:lang w:bidi="fa-IR"/>
          </w:rPr>
          <w:t>شیوه های پیشگیری, کاهش و کنترل</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_Toc312827190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99</w:t>
        </w:r>
        <w:r>
          <w:rPr>
            <w:rStyle w:val="Hyperlink"/>
            <w:rFonts w:eastAsiaTheme="majorEastAsia"/>
            <w:rtl/>
          </w:rPr>
          <w:fldChar w:fldCharType="end"/>
        </w:r>
      </w:hyperlink>
    </w:p>
    <w:p w:rsidR="00F97B61" w:rsidRDefault="00F97B61" w:rsidP="00F97B61">
      <w:pPr>
        <w:pStyle w:val="TOC1"/>
      </w:pPr>
      <w:hyperlink r:id="rId31" w:anchor="_Toc312827191" w:history="1">
        <w:r>
          <w:rPr>
            <w:rStyle w:val="Hyperlink"/>
            <w:rFonts w:eastAsiaTheme="majorEastAsia"/>
            <w:rtl/>
            <w:lang w:bidi="fa-IR"/>
          </w:rPr>
          <w:t>مدیریت و پایش زیست محیطی پروژه :</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_Toc312827191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100</w:t>
        </w:r>
        <w:r>
          <w:rPr>
            <w:rStyle w:val="Hyperlink"/>
            <w:rFonts w:eastAsiaTheme="majorEastAsia"/>
            <w:rtl/>
          </w:rPr>
          <w:fldChar w:fldCharType="end"/>
        </w:r>
      </w:hyperlink>
    </w:p>
    <w:p w:rsidR="00F97B61" w:rsidRDefault="00F97B61" w:rsidP="00F97B61">
      <w:pPr>
        <w:pStyle w:val="TOC1"/>
      </w:pPr>
      <w:hyperlink r:id="rId32" w:anchor="_Toc312827195" w:history="1">
        <w:r>
          <w:rPr>
            <w:rStyle w:val="Hyperlink"/>
            <w:rFonts w:eastAsiaTheme="majorEastAsia"/>
            <w:rtl/>
            <w:lang w:bidi="fa-IR"/>
          </w:rPr>
          <w:t>کیفیت هوا</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_Toc312827195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113</w:t>
        </w:r>
        <w:r>
          <w:rPr>
            <w:rStyle w:val="Hyperlink"/>
            <w:rFonts w:eastAsiaTheme="majorEastAsia"/>
            <w:rtl/>
          </w:rPr>
          <w:fldChar w:fldCharType="end"/>
        </w:r>
      </w:hyperlink>
    </w:p>
    <w:p w:rsidR="00F97B61" w:rsidRDefault="00F97B61" w:rsidP="00F97B61">
      <w:pPr>
        <w:pStyle w:val="TOC1"/>
      </w:pPr>
      <w:hyperlink r:id="rId33" w:anchor="_Toc312827196" w:history="1">
        <w:r>
          <w:rPr>
            <w:rStyle w:val="Hyperlink"/>
            <w:rFonts w:eastAsiaTheme="majorEastAsia"/>
            <w:rtl/>
            <w:lang w:bidi="fa-IR"/>
          </w:rPr>
          <w:t>کمیت و کیفیت آب های زیر زمینی</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_Toc312827196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113</w:t>
        </w:r>
        <w:r>
          <w:rPr>
            <w:rStyle w:val="Hyperlink"/>
            <w:rFonts w:eastAsiaTheme="majorEastAsia"/>
            <w:rtl/>
          </w:rPr>
          <w:fldChar w:fldCharType="end"/>
        </w:r>
      </w:hyperlink>
    </w:p>
    <w:p w:rsidR="00F97B61" w:rsidRDefault="00F97B61" w:rsidP="00F97B61">
      <w:pPr>
        <w:pStyle w:val="TOC1"/>
      </w:pPr>
      <w:hyperlink r:id="rId34" w:anchor="_Toc312827197" w:history="1">
        <w:r>
          <w:rPr>
            <w:rStyle w:val="Hyperlink"/>
            <w:rFonts w:eastAsiaTheme="majorEastAsia"/>
            <w:rtl/>
            <w:lang w:bidi="fa-IR"/>
          </w:rPr>
          <w:t>بافت و ساختار خاک</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_Toc312827197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114</w:t>
        </w:r>
        <w:r>
          <w:rPr>
            <w:rStyle w:val="Hyperlink"/>
            <w:rFonts w:eastAsiaTheme="majorEastAsia"/>
            <w:rtl/>
          </w:rPr>
          <w:fldChar w:fldCharType="end"/>
        </w:r>
      </w:hyperlink>
    </w:p>
    <w:p w:rsidR="00F97B61" w:rsidRDefault="00F97B61" w:rsidP="00F97B61">
      <w:pPr>
        <w:pStyle w:val="TOC1"/>
      </w:pPr>
      <w:hyperlink r:id="rId35" w:anchor="_Toc312827199" w:history="1">
        <w:r>
          <w:rPr>
            <w:rStyle w:val="Hyperlink"/>
            <w:rFonts w:eastAsiaTheme="majorEastAsia"/>
            <w:rtl/>
            <w:lang w:bidi="fa-IR"/>
          </w:rPr>
          <w:t>منابع</w:t>
        </w:r>
        <w:r>
          <w:rPr>
            <w:rStyle w:val="Hyperlink"/>
            <w:rFonts w:eastAsiaTheme="majorEastAsia"/>
            <w:rtl/>
            <w:lang w:bidi="fa-IR"/>
          </w:rPr>
          <w:tab/>
        </w:r>
        <w:r>
          <w:rPr>
            <w:rStyle w:val="Hyperlink"/>
            <w:rFonts w:eastAsiaTheme="majorEastAsia" w:hint="cs"/>
            <w:webHidden/>
            <w:color w:val="auto"/>
            <w:lang w:bidi="fa-IR"/>
          </w:rPr>
          <w:t xml:space="preserve"> </w:t>
        </w:r>
        <w:r>
          <w:rPr>
            <w:rStyle w:val="Hyperlink"/>
            <w:rFonts w:eastAsiaTheme="majorEastAsia"/>
            <w:rtl/>
          </w:rPr>
          <w:fldChar w:fldCharType="begin"/>
        </w:r>
        <w:r>
          <w:rPr>
            <w:rStyle w:val="Hyperlink"/>
            <w:rFonts w:eastAsiaTheme="majorEastAsia"/>
            <w:webHidden/>
            <w:color w:val="auto"/>
          </w:rPr>
          <w:instrText xml:space="preserve"> PAGEREF _Toc312827199 \h </w:instrText>
        </w:r>
        <w:r>
          <w:rPr>
            <w:rStyle w:val="Hyperlink"/>
            <w:rFonts w:eastAsiaTheme="majorEastAsia"/>
            <w:rtl/>
          </w:rPr>
        </w:r>
        <w:r>
          <w:rPr>
            <w:rStyle w:val="Hyperlink"/>
            <w:rFonts w:eastAsiaTheme="majorEastAsia"/>
            <w:rtl/>
          </w:rPr>
          <w:fldChar w:fldCharType="separate"/>
        </w:r>
        <w:r>
          <w:rPr>
            <w:rStyle w:val="Hyperlink"/>
            <w:rFonts w:eastAsiaTheme="majorEastAsia"/>
            <w:webHidden/>
            <w:color w:val="auto"/>
            <w:rtl/>
          </w:rPr>
          <w:t>118</w:t>
        </w:r>
        <w:r>
          <w:rPr>
            <w:rStyle w:val="Hyperlink"/>
            <w:rFonts w:eastAsiaTheme="majorEastAsia"/>
            <w:rtl/>
          </w:rPr>
          <w:fldChar w:fldCharType="end"/>
        </w:r>
      </w:hyperlink>
    </w:p>
    <w:p w:rsidR="00F97B61" w:rsidRDefault="00F97B61" w:rsidP="00F97B61">
      <w:pPr>
        <w:bidi/>
        <w:spacing w:after="0" w:line="240" w:lineRule="auto"/>
        <w:jc w:val="both"/>
        <w:rPr>
          <w:rFonts w:ascii="Times New Roman" w:eastAsia="Times New Roman" w:hAnsi="Times New Roman" w:cs="B Nazanin"/>
          <w:b/>
          <w:bCs/>
          <w:sz w:val="28"/>
          <w:szCs w:val="28"/>
        </w:rPr>
      </w:pPr>
      <w:r>
        <w:rPr>
          <w:rtl/>
        </w:rPr>
        <w:fldChar w:fldCharType="end"/>
      </w:r>
    </w:p>
    <w:p w:rsidR="00F97B61" w:rsidRDefault="00F97B61" w:rsidP="00F97B61">
      <w:pPr>
        <w:spacing w:after="0" w:line="240" w:lineRule="auto"/>
        <w:jc w:val="left"/>
        <w:rPr>
          <w:rFonts w:ascii="Times New Roman" w:eastAsia="Times New Roman" w:hAnsi="Times New Roman" w:cs="B Nazanin"/>
          <w:b/>
          <w:bCs/>
          <w:sz w:val="28"/>
          <w:szCs w:val="28"/>
          <w:rtl/>
        </w:rPr>
        <w:sectPr w:rsidR="00F97B61">
          <w:pgSz w:w="12240" w:h="15840"/>
          <w:pgMar w:top="1304" w:right="1440" w:bottom="1304" w:left="1440" w:header="720" w:footer="720" w:gutter="0"/>
          <w:pgNumType w:fmt="arabicAbjad"/>
          <w:cols w:space="720"/>
        </w:sectPr>
      </w:pPr>
    </w:p>
    <w:p w:rsidR="00F97B61" w:rsidRDefault="00F97B61" w:rsidP="00F97B61">
      <w:pPr>
        <w:pStyle w:val="Heading1"/>
        <w:bidi/>
        <w:jc w:val="left"/>
        <w:rPr>
          <w:rFonts w:eastAsia="Times New Roman" w:hint="cs"/>
          <w:rtl/>
        </w:rPr>
      </w:pPr>
      <w:bookmarkStart w:id="2" w:name="_Toc312827103"/>
      <w:r>
        <w:rPr>
          <w:rFonts w:eastAsia="Times New Roman"/>
          <w:rtl/>
        </w:rPr>
        <w:lastRenderedPageBreak/>
        <w:t>چکیده</w:t>
      </w:r>
      <w:bookmarkEnd w:id="2"/>
      <w:r>
        <w:rPr>
          <w:rFonts w:eastAsia="Times New Roman"/>
          <w:rtl/>
        </w:rPr>
        <w:t xml:space="preserve"> </w:t>
      </w:r>
    </w:p>
    <w:bookmarkEnd w:id="0"/>
    <w:bookmarkEnd w:id="1"/>
    <w:p w:rsidR="00F97B61" w:rsidRDefault="00F97B61" w:rsidP="00F97B61">
      <w:pPr>
        <w:bidi/>
        <w:spacing w:after="0" w:line="240" w:lineRule="auto"/>
        <w:jc w:val="both"/>
        <w:rPr>
          <w:rFonts w:ascii="Times New Roman" w:eastAsia="Times New Roman" w:hAnsi="Times New Roman" w:cs="B Nazanin"/>
          <w:b/>
          <w:bCs/>
          <w:sz w:val="28"/>
          <w:szCs w:val="28"/>
        </w:rPr>
      </w:pPr>
    </w:p>
    <w:p w:rsidR="00F97B61" w:rsidRDefault="00F97B61" w:rsidP="00F97B61">
      <w:pPr>
        <w:bidi/>
        <w:spacing w:after="0" w:line="240" w:lineRule="auto"/>
        <w:jc w:val="both"/>
        <w:rPr>
          <w:rFonts w:ascii="Times New Roman" w:eastAsia="Times New Roman" w:hAnsi="Times New Roman" w:cs="B Nazanin"/>
          <w:sz w:val="28"/>
          <w:szCs w:val="28"/>
        </w:rPr>
      </w:pPr>
      <w:r>
        <w:rPr>
          <w:rFonts w:ascii="Times New Roman" w:eastAsia="Times New Roman" w:hAnsi="Times New Roman" w:cs="B Nazanin" w:hint="cs"/>
          <w:sz w:val="28"/>
          <w:szCs w:val="28"/>
          <w:rtl/>
        </w:rPr>
        <w:t>فرآیندهای استخراج مقدار زیادی انرژی مصرف می كنند كه اغلب از احتراق سوخت های فسیلی تامین می گردد. این سوخت ها تجدید ناپذیر بوده و محدودیت های تولید و مصرف آن در فرآیندهای مورد نظر ، ضرورت های حیاتی و گریز ناپذیر ، بهینه كردن مصرف آن را ایجاد می كند. ازسوی دیگر مشكلات ناشی از آلوده سازی محیط ، رعایت مسائل زیست محیطی و شرایط و تعهدات بین المللی لازم می باشد. مصرف بی رویه سوخت های فسیلی و عدم رعایت استانداردهای جهانی می تواند عرصه زندگی را برای انسان این عصر هرچه بیشتر تنگ نماید. به همین منظور در این مقاله ابتدا فرآیند استخراج آلومینیوم به اختصار بیان شده و بعد الودگی و مسائل زیست محیطی مرتبط با این فرآیند مورد بحث قرار می گیرد.</w:t>
      </w:r>
    </w:p>
    <w:p w:rsidR="00F97B61" w:rsidRDefault="00F97B61" w:rsidP="00F97B61">
      <w:pPr>
        <w:bidi/>
        <w:spacing w:after="0" w:line="240" w:lineRule="auto"/>
        <w:jc w:val="both"/>
        <w:rPr>
          <w:rFonts w:ascii="Times New Roman" w:eastAsia="Times New Roman" w:hAnsi="Times New Roman" w:cs="B Nazanin"/>
          <w:sz w:val="28"/>
          <w:szCs w:val="28"/>
        </w:rPr>
      </w:pPr>
      <w:r>
        <w:rPr>
          <w:rFonts w:ascii="Times New Roman" w:eastAsia="Times New Roman" w:hAnsi="Times New Roman" w:cs="B Nazanin" w:hint="cs"/>
          <w:sz w:val="28"/>
          <w:szCs w:val="28"/>
          <w:rtl/>
        </w:rPr>
        <w:t>آلومینیوم یكی از فلزات پر مصرف و استراتژیك می باشد. این فلز پس از آهن با تولیدی در حدود 17 ملیون تن در سال بالاترین تولید جهانی فلزات را دارد. روش های تولید آلومینیوم را می توان در پنج روش مختلف گنجاند و بررسی كرد. ولی در حال حاضر آلومینیوم از الكترولیز ملح مذاب اكسید آن ( آلومین ) بدست می آید. با وجود آنكه آلومینیوم سومین عنصر فراوان پوسته زمین ( پس از اكسیژن و سیلیسیوم) است و مقدار آن در پوسته زمین 8.8% است. ولی تنها منبع اقتصادی برای تولید اكسید آلومینیوم (</w:t>
      </w:r>
      <w:r>
        <w:rPr>
          <w:rFonts w:ascii="Times New Roman" w:eastAsia="Times New Roman" w:hAnsi="Times New Roman" w:cs="B Nazanin"/>
          <w:sz w:val="28"/>
          <w:szCs w:val="28"/>
        </w:rPr>
        <w:t>Al</w:t>
      </w:r>
      <w:r>
        <w:rPr>
          <w:rFonts w:ascii="Times New Roman" w:eastAsia="Times New Roman" w:hAnsi="Times New Roman" w:cs="B Nazanin"/>
          <w:sz w:val="28"/>
          <w:szCs w:val="28"/>
          <w:vertAlign w:val="subscript"/>
        </w:rPr>
        <w:t>2</w:t>
      </w:r>
      <w:r>
        <w:rPr>
          <w:rFonts w:ascii="Times New Roman" w:eastAsia="Times New Roman" w:hAnsi="Times New Roman" w:cs="B Nazanin"/>
          <w:sz w:val="28"/>
          <w:szCs w:val="28"/>
        </w:rPr>
        <w:t>O</w:t>
      </w:r>
      <w:r>
        <w:rPr>
          <w:rFonts w:ascii="Times New Roman" w:eastAsia="Times New Roman" w:hAnsi="Times New Roman" w:cs="B Nazanin"/>
          <w:sz w:val="28"/>
          <w:szCs w:val="28"/>
          <w:vertAlign w:val="subscript"/>
        </w:rPr>
        <w:t>3</w:t>
      </w:r>
      <w:r>
        <w:rPr>
          <w:rFonts w:ascii="Times New Roman" w:eastAsia="Times New Roman" w:hAnsi="Times New Roman" w:cs="B Nazanin" w:hint="cs"/>
          <w:sz w:val="28"/>
          <w:szCs w:val="28"/>
          <w:rtl/>
        </w:rPr>
        <w:t>) ، سنگ معدنی به نام بوكسیت می باشد. بوكسیت یك كانی نبوده و مینرال های آن بوهمیت و ژیپست است. بوكسیت از نظر عیار 50 تا 60 درصد آلومینا(</w:t>
      </w:r>
      <w:r>
        <w:rPr>
          <w:rFonts w:ascii="Times New Roman" w:eastAsia="Times New Roman" w:hAnsi="Times New Roman" w:cs="B Nazanin"/>
          <w:sz w:val="28"/>
          <w:szCs w:val="28"/>
        </w:rPr>
        <w:t>Al</w:t>
      </w:r>
      <w:r>
        <w:rPr>
          <w:rFonts w:ascii="Times New Roman" w:eastAsia="Times New Roman" w:hAnsi="Times New Roman" w:cs="B Nazanin"/>
          <w:sz w:val="28"/>
          <w:szCs w:val="28"/>
          <w:vertAlign w:val="subscript"/>
        </w:rPr>
        <w:t>2</w:t>
      </w:r>
      <w:r>
        <w:rPr>
          <w:rFonts w:ascii="Times New Roman" w:eastAsia="Times New Roman" w:hAnsi="Times New Roman" w:cs="B Nazanin"/>
          <w:sz w:val="28"/>
          <w:szCs w:val="28"/>
        </w:rPr>
        <w:t>O</w:t>
      </w:r>
      <w:r>
        <w:rPr>
          <w:rFonts w:ascii="Times New Roman" w:eastAsia="Times New Roman" w:hAnsi="Times New Roman" w:cs="B Nazanin"/>
          <w:sz w:val="28"/>
          <w:szCs w:val="28"/>
          <w:vertAlign w:val="subscript"/>
        </w:rPr>
        <w:t>3</w:t>
      </w:r>
      <w:r>
        <w:rPr>
          <w:rFonts w:ascii="Times New Roman" w:eastAsia="Times New Roman" w:hAnsi="Times New Roman" w:cs="B Nazanin" w:hint="cs"/>
          <w:sz w:val="28"/>
          <w:szCs w:val="28"/>
          <w:rtl/>
        </w:rPr>
        <w:t>)</w:t>
      </w:r>
      <w:r>
        <w:rPr>
          <w:rFonts w:ascii="Times New Roman" w:eastAsia="Times New Roman" w:hAnsi="Times New Roman" w:cs="Times New Roman"/>
          <w:sz w:val="28"/>
          <w:szCs w:val="28"/>
          <w:rtl/>
        </w:rPr>
        <w:t> </w:t>
      </w:r>
      <w:r>
        <w:rPr>
          <w:rFonts w:ascii="Times New Roman" w:eastAsia="Times New Roman" w:hAnsi="Times New Roman" w:cs="B Nazanin" w:hint="cs"/>
          <w:sz w:val="28"/>
          <w:szCs w:val="28"/>
          <w:rtl/>
        </w:rPr>
        <w:t xml:space="preserve"> داردو مهمترین ناخالصی های آن </w:t>
      </w:r>
      <w:r>
        <w:rPr>
          <w:rFonts w:ascii="Times New Roman" w:eastAsia="Times New Roman" w:hAnsi="Times New Roman" w:cs="B Nazanin"/>
          <w:sz w:val="28"/>
          <w:szCs w:val="28"/>
        </w:rPr>
        <w:t>Fe</w:t>
      </w:r>
      <w:r>
        <w:rPr>
          <w:rFonts w:ascii="Times New Roman" w:eastAsia="Times New Roman" w:hAnsi="Times New Roman" w:cs="B Nazanin"/>
          <w:sz w:val="28"/>
          <w:szCs w:val="28"/>
          <w:vertAlign w:val="subscript"/>
        </w:rPr>
        <w:t>2</w:t>
      </w:r>
      <w:r>
        <w:rPr>
          <w:rFonts w:ascii="Times New Roman" w:eastAsia="Times New Roman" w:hAnsi="Times New Roman" w:cs="B Nazanin"/>
          <w:sz w:val="28"/>
          <w:szCs w:val="28"/>
        </w:rPr>
        <w:t>O</w:t>
      </w:r>
      <w:r>
        <w:rPr>
          <w:rFonts w:ascii="Times New Roman" w:eastAsia="Times New Roman" w:hAnsi="Times New Roman" w:cs="B Nazanin"/>
          <w:sz w:val="28"/>
          <w:szCs w:val="28"/>
          <w:vertAlign w:val="subscript"/>
        </w:rPr>
        <w:t>3</w:t>
      </w:r>
      <w:r>
        <w:rPr>
          <w:rFonts w:ascii="Times New Roman" w:eastAsia="Times New Roman" w:hAnsi="Times New Roman" w:cs="B Nazanin"/>
          <w:sz w:val="28"/>
          <w:szCs w:val="28"/>
        </w:rPr>
        <w:t>, SiO</w:t>
      </w:r>
      <w:r>
        <w:rPr>
          <w:rFonts w:ascii="Times New Roman" w:eastAsia="Times New Roman" w:hAnsi="Times New Roman" w:cs="B Nazanin"/>
          <w:sz w:val="28"/>
          <w:szCs w:val="28"/>
          <w:vertAlign w:val="subscript"/>
        </w:rPr>
        <w:t>2</w:t>
      </w:r>
      <w:r>
        <w:rPr>
          <w:rFonts w:ascii="Times New Roman" w:eastAsia="Times New Roman" w:hAnsi="Times New Roman" w:cs="B Nazanin"/>
          <w:sz w:val="28"/>
          <w:szCs w:val="28"/>
        </w:rPr>
        <w:t>, Tio</w:t>
      </w:r>
      <w:r>
        <w:rPr>
          <w:rFonts w:ascii="Times New Roman" w:eastAsia="Times New Roman" w:hAnsi="Times New Roman" w:cs="B Nazanin"/>
          <w:sz w:val="28"/>
          <w:szCs w:val="28"/>
          <w:vertAlign w:val="subscript"/>
        </w:rPr>
        <w:t>2</w:t>
      </w:r>
      <w:r>
        <w:rPr>
          <w:rFonts w:ascii="Times New Roman" w:eastAsia="Times New Roman" w:hAnsi="Times New Roman" w:cs="Times New Roman"/>
          <w:sz w:val="28"/>
          <w:szCs w:val="28"/>
          <w:rtl/>
        </w:rPr>
        <w:t> </w:t>
      </w:r>
      <w:r>
        <w:rPr>
          <w:rFonts w:ascii="Times New Roman" w:eastAsia="Times New Roman" w:hAnsi="Times New Roman" w:cs="B Nazanin" w:hint="cs"/>
          <w:sz w:val="28"/>
          <w:szCs w:val="28"/>
          <w:rtl/>
        </w:rPr>
        <w:t xml:space="preserve"> می باشند. </w:t>
      </w:r>
    </w:p>
    <w:p w:rsidR="001E54F6" w:rsidRDefault="001E54F6" w:rsidP="00F97B61">
      <w:pPr>
        <w:bidi/>
        <w:rPr>
          <w:rFonts w:hint="cs"/>
          <w:rtl/>
          <w:lang w:bidi="fa-IR"/>
        </w:rPr>
      </w:pPr>
      <w:bookmarkStart w:id="3" w:name="_GoBack"/>
      <w:bookmarkEnd w:id="3"/>
    </w:p>
    <w:sectPr w:rsidR="001E5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F_compset">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1C"/>
    <w:rsid w:val="001E54F6"/>
    <w:rsid w:val="002D7C1C"/>
    <w:rsid w:val="00F97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C9D32-4E7A-4175-82F3-FD631EF0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B61"/>
    <w:pPr>
      <w:spacing w:after="200" w:line="360" w:lineRule="auto"/>
      <w:jc w:val="center"/>
    </w:pPr>
  </w:style>
  <w:style w:type="paragraph" w:styleId="Heading1">
    <w:name w:val="heading 1"/>
    <w:basedOn w:val="Normal"/>
    <w:next w:val="Normal"/>
    <w:link w:val="Heading1Char"/>
    <w:uiPriority w:val="9"/>
    <w:qFormat/>
    <w:rsid w:val="00F97B6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B61"/>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F97B61"/>
    <w:rPr>
      <w:color w:val="0563C1" w:themeColor="hyperlink"/>
      <w:u w:val="single"/>
    </w:rPr>
  </w:style>
  <w:style w:type="character" w:styleId="FollowedHyperlink">
    <w:name w:val="FollowedHyperlink"/>
    <w:basedOn w:val="DefaultParagraphFont"/>
    <w:uiPriority w:val="99"/>
    <w:semiHidden/>
    <w:unhideWhenUsed/>
    <w:rsid w:val="00F97B61"/>
    <w:rPr>
      <w:color w:val="954F72" w:themeColor="followedHyperlink"/>
      <w:u w:val="single"/>
    </w:rPr>
  </w:style>
  <w:style w:type="paragraph" w:customStyle="1" w:styleId="msonormal0">
    <w:name w:val="msonormal"/>
    <w:basedOn w:val="Normal"/>
    <w:rsid w:val="00F97B61"/>
    <w:pPr>
      <w:spacing w:before="100" w:beforeAutospacing="1" w:after="100" w:afterAutospacing="1" w:line="240" w:lineRule="auto"/>
      <w:jc w:val="left"/>
    </w:pPr>
    <w:rPr>
      <w:rFonts w:ascii="Times New Roman" w:eastAsia="Times New Roman" w:hAnsi="Times New Roman" w:cs="Times New Roman"/>
      <w:sz w:val="24"/>
      <w:szCs w:val="24"/>
      <w:lang w:bidi="fa-IR"/>
    </w:rPr>
  </w:style>
  <w:style w:type="paragraph" w:styleId="TOC1">
    <w:name w:val="toc 1"/>
    <w:basedOn w:val="Normal"/>
    <w:next w:val="Normal"/>
    <w:autoRedefine/>
    <w:uiPriority w:val="39"/>
    <w:semiHidden/>
    <w:unhideWhenUsed/>
    <w:rsid w:val="00F97B61"/>
    <w:pPr>
      <w:tabs>
        <w:tab w:val="right" w:leader="dot" w:pos="9350"/>
      </w:tabs>
      <w:bidi/>
      <w:spacing w:after="100"/>
    </w:pPr>
    <w:rPr>
      <w:rFonts w:eastAsia="Times New Roman"/>
      <w:noProof/>
      <w:sz w:val="28"/>
      <w:szCs w:val="28"/>
    </w:rPr>
  </w:style>
  <w:style w:type="paragraph" w:styleId="Footer">
    <w:name w:val="footer"/>
    <w:basedOn w:val="Normal"/>
    <w:link w:val="FooterChar"/>
    <w:uiPriority w:val="99"/>
    <w:semiHidden/>
    <w:unhideWhenUsed/>
    <w:rsid w:val="00F97B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13"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18"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26"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34"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7"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12"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17"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25"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33"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20"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29"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11"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24"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32"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37"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23"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28"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36" Type="http://schemas.openxmlformats.org/officeDocument/2006/relationships/fontTable" Target="fontTable.xml"/><Relationship Id="rId10"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19"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31"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14"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22"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27"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30"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 Id="rId35" Type="http://schemas.openxmlformats.org/officeDocument/2006/relationships/hyperlink" Target="file:///G:\&#1662;&#1575;&#1740;&#1575;&#1606;%20&#1606;&#1575;&#1605;&#1607;\&#1662;&#1575;&#1740;&#1575;&#1606;%20&#1606;&#1575;&#1605;&#1607;%20&#1605;&#1607;&#1606;&#1583;&#1587;&#1740;%20&#1605;&#1593;&#1583;&#1606;\&#1576;&#1585;&#1585;&#1587;&#1740;%20&#1570;&#1587;&#1740;&#1576;%20&#1607;&#1575;&#1740;%20&#1586;&#1740;&#1587;&#1578;%20&#1605;&#1581;&#1740;&#1591;&#1740;%20&#1605;&#1593;&#1583;&#1606;%20&#1576;&#1608;&#1705;&#1587;&#1740;&#1578;%20&#1580;&#1575;&#1580;&#1585;&#1605;%20&#1608;%20&#1705;&#1575;&#1585;&#1582;&#1575;&#1606;&#1607;%20&#1601;&#1585;&#1570;&#1608;&#1585;&#1740;%20&#1570;&#1604;&#1608;&#1605;&#1740;&#1606;&#1575;&#1740;%20&#1580;&#1575;&#1580;&#1585;&#1605;\&#1576;&#1585;&#1585;&#1587;&#1740;%20&#1570;&#1587;&#1740;&#1576;%20&#1607;&#1575;&#1740;%20&#1586;&#1740;&#1587;&#1578;%20&#1605;&#1581;&#1740;&#1591;&#1740;%20&#1605;&#1593;&#1583;&#1606;%20&#1576;&#1608;&#1705;&#1587;&#1740;&#1578;%20&#1580;&#1575;&#1580;&#1585;&#1605;%20&#1608;%20&#1705;&#1575;&#1585;&#1582;&#1575;&#1606;&#1607;%20&#1601;&#1585;&#1570;&#1608;&#1585;&#1740;%20&#1570;&#1604;&#1608;&#1605;&#1740;&#1606;&#1575;&#1740;%20&#1580;&#1575;&#1580;&#1585;&#1605;&#1740;&#174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10428</Characters>
  <Application>Microsoft Office Word</Application>
  <DocSecurity>0</DocSecurity>
  <Lines>86</Lines>
  <Paragraphs>24</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2016-08-24T07:59:00Z</dcterms:created>
  <dcterms:modified xsi:type="dcterms:W3CDTF">2016-08-24T08:00:00Z</dcterms:modified>
</cp:coreProperties>
</file>