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3D" w:rsidRDefault="00B66E0D" w:rsidP="00E7763D">
      <w:pPr>
        <w:pStyle w:val="Heading6"/>
        <w:spacing w:line="266" w:lineRule="auto"/>
        <w:rPr>
          <w:rFonts w:ascii="Calibri" w:eastAsia="Times New Roman" w:hAnsi="Calibri" w:cs="Times New Roman"/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121DC716" wp14:editId="1B6B5736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E7763D" w:rsidRDefault="00E7763D" w:rsidP="00E7763D">
      <w:pPr>
        <w:pStyle w:val="Heading6"/>
        <w:spacing w:line="266" w:lineRule="auto"/>
        <w:rPr>
          <w:rFonts w:cs="Arial"/>
          <w:noProof/>
          <w:sz w:val="2"/>
          <w:szCs w:val="4"/>
        </w:rPr>
      </w:pPr>
      <w:bookmarkStart w:id="1" w:name="_GoBack"/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 wp14:anchorId="7FFD67A5" wp14:editId="377E1DBA">
            <wp:simplePos x="0" y="0"/>
            <wp:positionH relativeFrom="column">
              <wp:posOffset>2534920</wp:posOffset>
            </wp:positionH>
            <wp:positionV relativeFrom="paragraph">
              <wp:posOffset>-270510</wp:posOffset>
            </wp:positionV>
            <wp:extent cx="832485" cy="1200150"/>
            <wp:effectExtent l="0" t="0" r="0" b="0"/>
            <wp:wrapNone/>
            <wp:docPr id="3" name="Picture 3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E7763D" w:rsidRDefault="00E7763D" w:rsidP="00E7763D">
      <w:pPr>
        <w:pStyle w:val="Heading6"/>
        <w:spacing w:line="240" w:lineRule="auto"/>
        <w:rPr>
          <w:rFonts w:cs="Arial"/>
          <w:sz w:val="40"/>
          <w:szCs w:val="40"/>
          <w:rtl/>
          <w:lang w:bidi="fa-IR"/>
        </w:rPr>
      </w:pPr>
    </w:p>
    <w:p w:rsidR="00E7763D" w:rsidRDefault="00E7763D" w:rsidP="00E7763D">
      <w:pPr>
        <w:pStyle w:val="Heading6"/>
        <w:spacing w:line="240" w:lineRule="auto"/>
        <w:rPr>
          <w:rFonts w:cs="Arial"/>
          <w:sz w:val="40"/>
          <w:szCs w:val="40"/>
          <w:rtl/>
          <w:lang w:bidi="fa-IR"/>
        </w:rPr>
      </w:pPr>
    </w:p>
    <w:p w:rsidR="00E7763D" w:rsidRDefault="00E7763D" w:rsidP="00E7763D">
      <w:pPr>
        <w:pStyle w:val="Heading6"/>
        <w:spacing w:line="240" w:lineRule="auto"/>
        <w:jc w:val="center"/>
        <w:rPr>
          <w:rFonts w:cs="Times New Roman"/>
          <w:sz w:val="40"/>
          <w:szCs w:val="40"/>
          <w:rtl/>
          <w:lang w:bidi="fa-IR"/>
        </w:rPr>
      </w:pPr>
      <w:r>
        <w:rPr>
          <w:rFonts w:cs="Arial"/>
          <w:sz w:val="40"/>
          <w:szCs w:val="40"/>
          <w:rtl/>
        </w:rPr>
        <w:t>دانشگا</w:t>
      </w:r>
      <w:r>
        <w:rPr>
          <w:rFonts w:cs="Arial"/>
          <w:sz w:val="40"/>
          <w:szCs w:val="40"/>
          <w:rtl/>
          <w:lang w:bidi="fa-IR"/>
        </w:rPr>
        <w:t>ه آزاد اسلامي</w:t>
      </w:r>
    </w:p>
    <w:p w:rsidR="00E7763D" w:rsidRDefault="00E7763D" w:rsidP="00E7763D">
      <w:pPr>
        <w:pStyle w:val="Heading6"/>
        <w:spacing w:line="240" w:lineRule="auto"/>
        <w:jc w:val="center"/>
        <w:rPr>
          <w:rFonts w:cs="Arial"/>
          <w:sz w:val="40"/>
          <w:szCs w:val="40"/>
          <w:lang w:bidi="fa-IR"/>
        </w:rPr>
      </w:pPr>
      <w:r>
        <w:rPr>
          <w:rFonts w:cs="Arial"/>
          <w:sz w:val="40"/>
          <w:szCs w:val="40"/>
          <w:rtl/>
          <w:lang w:bidi="fa-IR"/>
        </w:rPr>
        <w:t>واحد تهران مرکز</w:t>
      </w:r>
    </w:p>
    <w:p w:rsidR="00E7763D" w:rsidRDefault="00E7763D" w:rsidP="00E7763D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E7763D" w:rsidRDefault="00E7763D" w:rsidP="00E7763D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E7763D" w:rsidRDefault="00E7763D" w:rsidP="00E7763D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E7763D" w:rsidRDefault="00E7763D" w:rsidP="00E7763D">
      <w:pPr>
        <w:bidi/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عوامل جذب گردشگران خارجی به آثار تاریخی ایران</w:t>
      </w:r>
      <w:bookmarkEnd w:id="0"/>
    </w:p>
    <w:p w:rsidR="00E7763D" w:rsidRDefault="00E7763D" w:rsidP="00E7763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</w:p>
    <w:p w:rsidR="00E7763D" w:rsidRDefault="00E7763D" w:rsidP="00E7763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</w:p>
    <w:p w:rsidR="00E7763D" w:rsidRDefault="00E7763D" w:rsidP="00E7763D">
      <w:pPr>
        <w:bidi/>
        <w:jc w:val="center"/>
        <w:rPr>
          <w:rFonts w:cs="B Titr" w:hint="cs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استاد راهنما:</w:t>
      </w:r>
    </w:p>
    <w:p w:rsidR="00E7763D" w:rsidRDefault="00E7763D" w:rsidP="00E7763D">
      <w:pPr>
        <w:bidi/>
        <w:jc w:val="center"/>
        <w:rPr>
          <w:rFonts w:cs="B Titr" w:hint="cs"/>
          <w:sz w:val="32"/>
          <w:szCs w:val="32"/>
          <w:rtl/>
          <w:lang w:bidi="fa-IR"/>
        </w:rPr>
      </w:pPr>
    </w:p>
    <w:p w:rsidR="00E7763D" w:rsidRDefault="00E7763D" w:rsidP="00E7763D">
      <w:pPr>
        <w:bidi/>
        <w:jc w:val="center"/>
        <w:rPr>
          <w:rFonts w:cs="B Titr" w:hint="cs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دانشجو:</w:t>
      </w:r>
    </w:p>
    <w:p w:rsidR="00B66E0D" w:rsidRDefault="00B66E0D" w:rsidP="00E7763D">
      <w:pPr>
        <w:pStyle w:val="Heading6"/>
        <w:spacing w:line="266" w:lineRule="auto"/>
        <w:rPr>
          <w:rFonts w:cs="B Lotus"/>
          <w:sz w:val="32"/>
          <w:szCs w:val="32"/>
          <w:rtl/>
          <w:lang w:bidi="fa-IR"/>
        </w:rPr>
      </w:pPr>
    </w:p>
    <w:p w:rsidR="00B66E0D" w:rsidRDefault="00B66E0D" w:rsidP="00B66E0D">
      <w:pPr>
        <w:bidi/>
        <w:jc w:val="center"/>
        <w:rPr>
          <w:rFonts w:cs="B Lotus"/>
          <w:sz w:val="32"/>
          <w:szCs w:val="32"/>
          <w:rtl/>
          <w:lang w:bidi="fa-IR"/>
        </w:rPr>
      </w:pPr>
    </w:p>
    <w:p w:rsidR="00B66E0D" w:rsidRDefault="00B66E0D" w:rsidP="00B66E0D">
      <w:pPr>
        <w:bidi/>
        <w:jc w:val="center"/>
        <w:rPr>
          <w:rFonts w:cs="B Lotus"/>
          <w:sz w:val="32"/>
          <w:szCs w:val="32"/>
          <w:rtl/>
          <w:lang w:bidi="fa-IR"/>
        </w:rPr>
      </w:pPr>
    </w:p>
    <w:p w:rsidR="00B66E0D" w:rsidRDefault="00B66E0D" w:rsidP="00B66E0D">
      <w:pPr>
        <w:bidi/>
        <w:jc w:val="center"/>
        <w:rPr>
          <w:rFonts w:cs="B Lotus"/>
          <w:sz w:val="32"/>
          <w:szCs w:val="32"/>
          <w:rtl/>
          <w:lang w:bidi="fa-IR"/>
        </w:rPr>
      </w:pPr>
    </w:p>
    <w:p w:rsidR="00B66E0D" w:rsidRDefault="00B66E0D" w:rsidP="00B66E0D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مقدمه : </w:t>
      </w:r>
    </w:p>
    <w:p w:rsidR="00B66E0D" w:rsidRDefault="00B66E0D" w:rsidP="00B66E0D">
      <w:pPr>
        <w:bidi/>
        <w:spacing w:line="360" w:lineRule="auto"/>
        <w:ind w:firstLine="720"/>
        <w:jc w:val="both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اهمیتی که جهانگردی در سرنوشت اقتصادی و اجتماعی کشورها دارد و زمانی که این اهمیت به تدریج آشکار شده برای شناخت و تعیین هویت جهانگرد و تنظیم آمارهای مختلف تعریف هایی به عمل آمده است .                                                        </w:t>
      </w:r>
    </w:p>
    <w:p w:rsidR="00B66E0D" w:rsidRDefault="00B66E0D" w:rsidP="00B66E0D">
      <w:pPr>
        <w:bidi/>
        <w:spacing w:line="360" w:lineRule="auto"/>
        <w:ind w:firstLine="720"/>
        <w:jc w:val="both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جهانگردی عبارت است از سیاحت در زمان و مکانی گسترده تر.                                                                 </w:t>
      </w:r>
    </w:p>
    <w:p w:rsidR="00B66E0D" w:rsidRDefault="00B66E0D" w:rsidP="00B66E0D">
      <w:pPr>
        <w:bidi/>
        <w:spacing w:line="360" w:lineRule="auto"/>
        <w:ind w:firstLine="360"/>
        <w:jc w:val="both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عامل جهانگردی کسی است که عمل جهانگردی را انجام می دهد و به سه دسته تقسیم می شود :                            </w:t>
      </w:r>
    </w:p>
    <w:p w:rsidR="00B66E0D" w:rsidRDefault="00B66E0D" w:rsidP="00B66E0D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جهانگردانی که از خارج وارد کشور می شود                                                        </w:t>
      </w:r>
    </w:p>
    <w:p w:rsidR="00B66E0D" w:rsidRDefault="00B66E0D" w:rsidP="00B66E0D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Roya"/>
          <w:sz w:val="28"/>
          <w:szCs w:val="28"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 جهانگردانی که اهل یا مقیم آن کشورند و در داخل کشور مسافرت می کنند                                                              </w:t>
      </w:r>
    </w:p>
    <w:p w:rsidR="00B66E0D" w:rsidRDefault="00B66E0D" w:rsidP="00B66E0D">
      <w:pPr>
        <w:numPr>
          <w:ilvl w:val="0"/>
          <w:numId w:val="1"/>
        </w:numPr>
        <w:bidi/>
        <w:spacing w:after="0" w:line="360" w:lineRule="auto"/>
        <w:jc w:val="both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جهانگردانی که اهل کشوری هستند وبه خارج از کشور خود مسافرت می کنند                                                          </w:t>
      </w:r>
    </w:p>
    <w:p w:rsidR="00B66E0D" w:rsidRDefault="00B66E0D" w:rsidP="00B66E0D">
      <w:pPr>
        <w:bidi/>
        <w:spacing w:line="360" w:lineRule="auto"/>
        <w:ind w:firstLine="360"/>
        <w:jc w:val="both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>مطالب فوق راجع به شکل عام و معمول جهانگردی ، یعنی جهانگردی بین المللی است اما نوع دیگر که دارای خصوصیت بومی وداخلی است جهانگردی داخلی نامیده می شود که عبارت است از :</w:t>
      </w:r>
    </w:p>
    <w:p w:rsidR="00B66E0D" w:rsidRDefault="00B66E0D" w:rsidP="00B66E0D">
      <w:pPr>
        <w:bidi/>
        <w:spacing w:line="360" w:lineRule="auto"/>
        <w:ind w:firstLine="360"/>
        <w:jc w:val="both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 سفرهایی که با همان انگیزه ها و شرایط جهانگردی بین المللی اما در داخل محدوده ی یک کشور صورت می گیرد .                                                           </w:t>
      </w:r>
    </w:p>
    <w:p w:rsidR="00B66E0D" w:rsidRDefault="00B66E0D" w:rsidP="00B66E0D">
      <w:pPr>
        <w:bidi/>
        <w:spacing w:after="0" w:line="360" w:lineRule="auto"/>
        <w:jc w:val="both"/>
        <w:rPr>
          <w:rFonts w:ascii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در این پروژه به مفهوم گردشگری ، جاذبه های تاریخی ایران و عوامل جذب گردشگران خارجی به آثار تاریخی ایران پرداخته ایم .            </w:t>
      </w:r>
    </w:p>
    <w:p w:rsidR="00D27F52" w:rsidRDefault="00D27F52"/>
    <w:sectPr w:rsidR="00D27F52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21EE"/>
    <w:multiLevelType w:val="hybridMultilevel"/>
    <w:tmpl w:val="F65E32F6"/>
    <w:lvl w:ilvl="0" w:tplc="01BE358E">
      <w:numFmt w:val="bullet"/>
      <w:lvlText w:val="-"/>
      <w:lvlJc w:val="left"/>
      <w:pPr>
        <w:ind w:left="1950" w:hanging="159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6E0D"/>
    <w:rsid w:val="00B66E0D"/>
    <w:rsid w:val="00CC60D9"/>
    <w:rsid w:val="00D27F52"/>
    <w:rsid w:val="00E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FDE8"/>
  <w15:docId w15:val="{84009BAA-4768-4F47-88DB-171A301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6E0D"/>
    <w:rPr>
      <w:rFonts w:ascii="Calibri" w:eastAsia="Calibri" w:hAnsi="Calibri" w:cs="Arial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6E0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66E0D"/>
    <w:rPr>
      <w:rFonts w:eastAsiaTheme="minorEastAsia"/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B66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0D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2015-10-01T16:55:00Z</dcterms:created>
  <dcterms:modified xsi:type="dcterms:W3CDTF">2016-09-19T12:31:00Z</dcterms:modified>
</cp:coreProperties>
</file>