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BD" w:rsidRDefault="00FD2ABD" w:rsidP="00FD2ABD">
      <w:pPr>
        <w:tabs>
          <w:tab w:val="left" w:pos="6390"/>
        </w:tabs>
        <w:jc w:val="lowKashida"/>
        <w:rPr>
          <w:rFonts w:cs="B Zar"/>
          <w:b/>
          <w:bCs/>
          <w:sz w:val="28"/>
          <w:szCs w:val="28"/>
        </w:rPr>
      </w:pPr>
      <w:r>
        <w:rPr>
          <w:noProof/>
        </w:rPr>
        <w:drawing>
          <wp:anchor distT="0" distB="0" distL="114300" distR="114300" simplePos="0" relativeHeight="251662336" behindDoc="0" locked="0" layoutInCell="1" allowOverlap="1">
            <wp:simplePos x="0" y="0"/>
            <wp:positionH relativeFrom="column">
              <wp:posOffset>2527432</wp:posOffset>
            </wp:positionH>
            <wp:positionV relativeFrom="paragraph">
              <wp:posOffset>-293070</wp:posOffset>
            </wp:positionV>
            <wp:extent cx="661035" cy="685800"/>
            <wp:effectExtent l="0" t="0" r="0" b="0"/>
            <wp:wrapNone/>
            <wp:docPr id="1" name="Picture 1"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1%20"/>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pic:spPr>
                </pic:pic>
              </a:graphicData>
            </a:graphic>
            <wp14:sizeRelH relativeFrom="page">
              <wp14:pctWidth>0</wp14:pctWidth>
            </wp14:sizeRelH>
            <wp14:sizeRelV relativeFrom="page">
              <wp14:pctHeight>0</wp14:pctHeight>
            </wp14:sizeRelV>
          </wp:anchor>
        </w:drawing>
      </w:r>
    </w:p>
    <w:p w:rsidR="00FD2ABD" w:rsidRDefault="00FD2ABD" w:rsidP="00FD2ABD">
      <w:pPr>
        <w:jc w:val="lowKashida"/>
        <w:rPr>
          <w:rFonts w:cs="B Zar" w:hint="cs"/>
          <w:b/>
          <w:bCs/>
          <w:sz w:val="32"/>
          <w:szCs w:val="32"/>
          <w:rtl/>
        </w:rPr>
      </w:pPr>
    </w:p>
    <w:p w:rsidR="00FD2ABD" w:rsidRDefault="00FD2ABD" w:rsidP="00FD2ABD">
      <w:pPr>
        <w:jc w:val="center"/>
        <w:rPr>
          <w:rFonts w:cs="B Roya" w:hint="cs"/>
          <w:b/>
          <w:bCs/>
          <w:sz w:val="32"/>
          <w:szCs w:val="32"/>
          <w:rtl/>
        </w:rPr>
      </w:pPr>
      <w:r>
        <w:rPr>
          <w:rFonts w:cs="B Roya" w:hint="cs"/>
          <w:b/>
          <w:bCs/>
          <w:sz w:val="32"/>
          <w:szCs w:val="32"/>
          <w:rtl/>
        </w:rPr>
        <w:t>دانشگاه تهران</w:t>
      </w:r>
    </w:p>
    <w:p w:rsidR="00FD2ABD" w:rsidRDefault="00FD2ABD" w:rsidP="00FD2ABD">
      <w:pPr>
        <w:jc w:val="center"/>
        <w:rPr>
          <w:rFonts w:cs="B Roya" w:hint="cs"/>
          <w:b/>
          <w:bCs/>
          <w:sz w:val="32"/>
          <w:szCs w:val="32"/>
          <w:rtl/>
        </w:rPr>
      </w:pPr>
      <w:r>
        <w:rPr>
          <w:rFonts w:cs="B Roya" w:hint="cs"/>
          <w:b/>
          <w:bCs/>
          <w:sz w:val="32"/>
          <w:szCs w:val="32"/>
          <w:rtl/>
        </w:rPr>
        <w:t>دانشكده منابع طبيعي</w:t>
      </w:r>
    </w:p>
    <w:p w:rsidR="00FD2ABD" w:rsidRDefault="00FD2ABD" w:rsidP="00FD2ABD">
      <w:pPr>
        <w:jc w:val="center"/>
        <w:rPr>
          <w:rFonts w:cs="B Roya" w:hint="cs"/>
          <w:b/>
          <w:bCs/>
          <w:sz w:val="32"/>
          <w:szCs w:val="32"/>
          <w:rtl/>
        </w:rPr>
      </w:pPr>
      <w:r>
        <w:rPr>
          <w:rFonts w:cs="B Roya" w:hint="cs"/>
          <w:b/>
          <w:bCs/>
          <w:sz w:val="32"/>
          <w:szCs w:val="32"/>
          <w:rtl/>
        </w:rPr>
        <w:t>گروه شيلات و محيط زيست</w:t>
      </w:r>
    </w:p>
    <w:p w:rsidR="00FD2ABD" w:rsidRDefault="00FD2ABD" w:rsidP="00FD2ABD">
      <w:pPr>
        <w:tabs>
          <w:tab w:val="left" w:pos="2831"/>
          <w:tab w:val="center" w:pos="4153"/>
        </w:tabs>
        <w:jc w:val="lowKashida"/>
        <w:rPr>
          <w:rFonts w:cs="B Roya" w:hint="cs"/>
          <w:sz w:val="32"/>
          <w:szCs w:val="32"/>
          <w:rtl/>
        </w:rPr>
      </w:pPr>
    </w:p>
    <w:p w:rsidR="00FD2ABD" w:rsidRDefault="00FD2ABD" w:rsidP="00FD2ABD">
      <w:pPr>
        <w:jc w:val="lowKashida"/>
        <w:rPr>
          <w:rFonts w:cs="B Roya" w:hint="cs"/>
          <w:sz w:val="32"/>
          <w:szCs w:val="32"/>
          <w:rtl/>
        </w:rPr>
      </w:pPr>
    </w:p>
    <w:p w:rsidR="00FD2ABD" w:rsidRDefault="00FD2ABD" w:rsidP="00FD2ABD">
      <w:pPr>
        <w:tabs>
          <w:tab w:val="left" w:pos="866"/>
          <w:tab w:val="center" w:pos="4153"/>
        </w:tabs>
        <w:jc w:val="lowKashida"/>
        <w:rPr>
          <w:rFonts w:cs="B Roya" w:hint="cs"/>
          <w:sz w:val="32"/>
          <w:szCs w:val="32"/>
          <w:rtl/>
        </w:rPr>
      </w:pPr>
      <w:r>
        <w:rPr>
          <w:rFonts w:cs="B Roya" w:hint="cs"/>
          <w:sz w:val="32"/>
          <w:szCs w:val="32"/>
          <w:rtl/>
        </w:rPr>
        <w:tab/>
      </w:r>
    </w:p>
    <w:p w:rsidR="00FD2ABD" w:rsidRDefault="00FD2ABD" w:rsidP="00FD2ABD">
      <w:pPr>
        <w:tabs>
          <w:tab w:val="left" w:pos="866"/>
          <w:tab w:val="center" w:pos="4153"/>
        </w:tabs>
        <w:jc w:val="center"/>
        <w:rPr>
          <w:rFonts w:cs="B Roya" w:hint="cs"/>
          <w:b/>
          <w:bCs/>
          <w:sz w:val="40"/>
          <w:szCs w:val="40"/>
          <w:rtl/>
        </w:rPr>
      </w:pPr>
      <w:r>
        <w:rPr>
          <w:rFonts w:cs="B Roya" w:hint="cs"/>
          <w:b/>
          <w:bCs/>
          <w:sz w:val="40"/>
          <w:szCs w:val="40"/>
          <w:rtl/>
        </w:rPr>
        <w:t xml:space="preserve">موضوع: </w:t>
      </w:r>
    </w:p>
    <w:p w:rsidR="00FD2ABD" w:rsidRDefault="00FD2ABD" w:rsidP="00FD2ABD">
      <w:pPr>
        <w:tabs>
          <w:tab w:val="left" w:pos="866"/>
          <w:tab w:val="center" w:pos="4153"/>
        </w:tabs>
        <w:jc w:val="center"/>
        <w:rPr>
          <w:rFonts w:cs="B Roya" w:hint="cs"/>
          <w:sz w:val="44"/>
          <w:szCs w:val="44"/>
          <w:rtl/>
        </w:rPr>
      </w:pPr>
      <w:r>
        <w:rPr>
          <w:rFonts w:cs="B Roya" w:hint="cs"/>
          <w:b/>
          <w:bCs/>
          <w:sz w:val="40"/>
          <w:szCs w:val="40"/>
          <w:rtl/>
        </w:rPr>
        <w:t>ارزیابی اثرات توسعه صنعتی بر محیط زیست</w:t>
      </w:r>
    </w:p>
    <w:p w:rsidR="00FD2ABD" w:rsidRDefault="00FD2ABD" w:rsidP="00FD2ABD">
      <w:pPr>
        <w:jc w:val="lowKashida"/>
        <w:rPr>
          <w:rFonts w:cs="B Roya" w:hint="cs"/>
          <w:sz w:val="32"/>
          <w:szCs w:val="32"/>
          <w:rtl/>
        </w:rPr>
      </w:pPr>
    </w:p>
    <w:p w:rsidR="00FD2ABD" w:rsidRDefault="00FD2ABD" w:rsidP="00FD2ABD">
      <w:pPr>
        <w:tabs>
          <w:tab w:val="left" w:pos="1631"/>
          <w:tab w:val="center" w:pos="4153"/>
        </w:tabs>
        <w:jc w:val="lowKashida"/>
        <w:rPr>
          <w:rFonts w:cs="B Roya" w:hint="cs"/>
          <w:sz w:val="32"/>
          <w:szCs w:val="32"/>
          <w:rtl/>
        </w:rPr>
      </w:pPr>
    </w:p>
    <w:p w:rsidR="00FD2ABD" w:rsidRDefault="00FD2ABD" w:rsidP="00FD2ABD">
      <w:pPr>
        <w:tabs>
          <w:tab w:val="left" w:pos="1631"/>
          <w:tab w:val="center" w:pos="4153"/>
        </w:tabs>
        <w:jc w:val="lowKashida"/>
        <w:rPr>
          <w:rFonts w:cs="B Roya" w:hint="cs"/>
          <w:sz w:val="32"/>
          <w:szCs w:val="32"/>
          <w:rtl/>
        </w:rPr>
      </w:pPr>
    </w:p>
    <w:p w:rsidR="00FD2ABD" w:rsidRDefault="00FD2ABD" w:rsidP="00FD2ABD">
      <w:pPr>
        <w:tabs>
          <w:tab w:val="left" w:pos="1631"/>
          <w:tab w:val="center" w:pos="4153"/>
        </w:tabs>
        <w:jc w:val="center"/>
        <w:rPr>
          <w:rFonts w:cs="B Roya" w:hint="cs"/>
          <w:b/>
          <w:bCs/>
          <w:sz w:val="36"/>
          <w:szCs w:val="36"/>
          <w:rtl/>
        </w:rPr>
      </w:pPr>
      <w:r>
        <w:rPr>
          <w:rFonts w:cs="B Roya" w:hint="cs"/>
          <w:b/>
          <w:bCs/>
          <w:sz w:val="32"/>
          <w:szCs w:val="32"/>
          <w:rtl/>
        </w:rPr>
        <w:t xml:space="preserve">استاد راهنما </w:t>
      </w:r>
      <w:r>
        <w:rPr>
          <w:rFonts w:cs="B Roya" w:hint="cs"/>
          <w:b/>
          <w:bCs/>
          <w:sz w:val="36"/>
          <w:szCs w:val="36"/>
          <w:rtl/>
        </w:rPr>
        <w:t>:</w:t>
      </w:r>
    </w:p>
    <w:p w:rsidR="00FD2ABD" w:rsidRDefault="00FD2ABD" w:rsidP="00FD2ABD">
      <w:pPr>
        <w:jc w:val="center"/>
        <w:rPr>
          <w:rFonts w:cs="B Roya" w:hint="cs"/>
          <w:sz w:val="32"/>
          <w:szCs w:val="32"/>
          <w:rtl/>
        </w:rPr>
      </w:pPr>
    </w:p>
    <w:p w:rsidR="00FD2ABD" w:rsidRDefault="00FD2ABD" w:rsidP="00FD2ABD">
      <w:pPr>
        <w:tabs>
          <w:tab w:val="left" w:pos="1541"/>
        </w:tabs>
        <w:jc w:val="center"/>
        <w:rPr>
          <w:rFonts w:cs="B Roya" w:hint="cs"/>
          <w:sz w:val="32"/>
          <w:szCs w:val="32"/>
          <w:rtl/>
        </w:rPr>
      </w:pPr>
    </w:p>
    <w:p w:rsidR="00FD2ABD" w:rsidRDefault="00FD2ABD" w:rsidP="00FD2ABD">
      <w:pPr>
        <w:tabs>
          <w:tab w:val="left" w:pos="2531"/>
          <w:tab w:val="center" w:pos="4153"/>
        </w:tabs>
        <w:jc w:val="center"/>
        <w:rPr>
          <w:rFonts w:cs="B Roya" w:hint="cs"/>
          <w:b/>
          <w:bCs/>
          <w:sz w:val="36"/>
          <w:szCs w:val="36"/>
          <w:rtl/>
        </w:rPr>
      </w:pPr>
      <w:r>
        <w:rPr>
          <w:rFonts w:cs="B Roya" w:hint="cs"/>
          <w:b/>
          <w:bCs/>
          <w:sz w:val="32"/>
          <w:szCs w:val="32"/>
          <w:rtl/>
        </w:rPr>
        <w:t xml:space="preserve">تهيه كننده </w:t>
      </w:r>
      <w:r>
        <w:rPr>
          <w:rFonts w:cs="B Roya" w:hint="cs"/>
          <w:b/>
          <w:bCs/>
          <w:sz w:val="36"/>
          <w:szCs w:val="36"/>
          <w:rtl/>
        </w:rPr>
        <w:t>:</w:t>
      </w:r>
    </w:p>
    <w:p w:rsidR="005A3846" w:rsidRPr="00F2010E" w:rsidRDefault="005A3846" w:rsidP="005A3846">
      <w:pPr>
        <w:jc w:val="lowKashida"/>
        <w:rPr>
          <w:rFonts w:cs="B Roya"/>
          <w:b/>
          <w:bCs/>
          <w:sz w:val="32"/>
          <w:szCs w:val="32"/>
          <w:rtl/>
        </w:rPr>
      </w:pPr>
    </w:p>
    <w:p w:rsidR="005A3846" w:rsidRDefault="005A3846" w:rsidP="005A3846">
      <w:pPr>
        <w:tabs>
          <w:tab w:val="left" w:pos="2726"/>
          <w:tab w:val="center" w:pos="4153"/>
        </w:tabs>
        <w:jc w:val="lowKashida"/>
        <w:rPr>
          <w:rFonts w:cs="B Roya"/>
          <w:b/>
          <w:bCs/>
          <w:sz w:val="32"/>
          <w:szCs w:val="32"/>
          <w:rtl/>
        </w:rPr>
      </w:pPr>
      <w:r w:rsidRPr="00F2010E">
        <w:rPr>
          <w:rFonts w:cs="B Roya"/>
          <w:b/>
          <w:bCs/>
          <w:sz w:val="32"/>
          <w:szCs w:val="32"/>
          <w:rtl/>
        </w:rPr>
        <w:tab/>
      </w:r>
    </w:p>
    <w:p w:rsidR="005A3846" w:rsidRDefault="005A3846" w:rsidP="005A3846">
      <w:pPr>
        <w:tabs>
          <w:tab w:val="left" w:pos="2726"/>
          <w:tab w:val="center" w:pos="4153"/>
        </w:tabs>
        <w:jc w:val="lowKashida"/>
        <w:rPr>
          <w:rFonts w:cs="B Roya"/>
          <w:b/>
          <w:bCs/>
          <w:sz w:val="32"/>
          <w:szCs w:val="32"/>
          <w:rtl/>
        </w:rPr>
      </w:pPr>
    </w:p>
    <w:p w:rsidR="005A3846" w:rsidRDefault="005A3846" w:rsidP="005A3846">
      <w:pPr>
        <w:tabs>
          <w:tab w:val="left" w:pos="2726"/>
          <w:tab w:val="center" w:pos="4153"/>
        </w:tabs>
        <w:jc w:val="center"/>
        <w:rPr>
          <w:rFonts w:cs="B Roya"/>
          <w:b/>
          <w:bCs/>
          <w:sz w:val="32"/>
          <w:szCs w:val="32"/>
          <w:rtl/>
        </w:rPr>
      </w:pPr>
    </w:p>
    <w:p w:rsidR="005A3846" w:rsidRDefault="005A3846" w:rsidP="005A3846">
      <w:pPr>
        <w:tabs>
          <w:tab w:val="left" w:pos="2726"/>
          <w:tab w:val="center" w:pos="4153"/>
        </w:tabs>
        <w:jc w:val="center"/>
        <w:rPr>
          <w:rFonts w:cs="B Roya"/>
          <w:b/>
          <w:bCs/>
          <w:sz w:val="32"/>
          <w:szCs w:val="32"/>
          <w:rtl/>
        </w:rPr>
      </w:pPr>
    </w:p>
    <w:p w:rsidR="005A3846" w:rsidRDefault="005A3846" w:rsidP="005A3846">
      <w:pPr>
        <w:tabs>
          <w:tab w:val="left" w:pos="2726"/>
          <w:tab w:val="center" w:pos="4153"/>
        </w:tabs>
        <w:jc w:val="lowKashida"/>
        <w:rPr>
          <w:rFonts w:cs="B Zar"/>
          <w:b/>
          <w:bCs/>
          <w:sz w:val="32"/>
          <w:szCs w:val="32"/>
          <w:rtl/>
        </w:rPr>
      </w:pPr>
    </w:p>
    <w:p w:rsidR="005A3846" w:rsidRDefault="005A3846" w:rsidP="005A3846">
      <w:pPr>
        <w:tabs>
          <w:tab w:val="left" w:pos="2726"/>
          <w:tab w:val="center" w:pos="4153"/>
        </w:tabs>
        <w:jc w:val="lowKashida"/>
        <w:rPr>
          <w:rFonts w:cs="B Zar"/>
          <w:b/>
          <w:bCs/>
          <w:sz w:val="32"/>
          <w:szCs w:val="32"/>
          <w:rtl/>
        </w:rPr>
      </w:pPr>
    </w:p>
    <w:p w:rsidR="005A3846" w:rsidRDefault="005A3846" w:rsidP="005A3846">
      <w:pPr>
        <w:tabs>
          <w:tab w:val="left" w:pos="2726"/>
          <w:tab w:val="center" w:pos="4153"/>
        </w:tabs>
        <w:jc w:val="lowKashida"/>
        <w:rPr>
          <w:rFonts w:cs="B Zar"/>
          <w:b/>
          <w:bCs/>
          <w:sz w:val="32"/>
          <w:szCs w:val="32"/>
          <w:rtl/>
        </w:rPr>
      </w:pPr>
    </w:p>
    <w:p w:rsidR="005A3846" w:rsidRDefault="005A3846" w:rsidP="005A3846">
      <w:pPr>
        <w:tabs>
          <w:tab w:val="left" w:pos="2726"/>
          <w:tab w:val="center" w:pos="4153"/>
        </w:tabs>
        <w:jc w:val="lowKashida"/>
        <w:rPr>
          <w:rFonts w:cs="B Zar"/>
          <w:b/>
          <w:bCs/>
          <w:sz w:val="32"/>
          <w:szCs w:val="32"/>
          <w:rtl/>
        </w:rPr>
      </w:pPr>
    </w:p>
    <w:p w:rsidR="005A3846" w:rsidRDefault="005A3846" w:rsidP="005A3846">
      <w:pPr>
        <w:tabs>
          <w:tab w:val="left" w:pos="2726"/>
          <w:tab w:val="center" w:pos="4153"/>
        </w:tabs>
        <w:jc w:val="lowKashida"/>
        <w:rPr>
          <w:rFonts w:cs="B Zar"/>
          <w:b/>
          <w:bCs/>
          <w:sz w:val="32"/>
          <w:szCs w:val="32"/>
          <w:rtl/>
        </w:rPr>
      </w:pPr>
    </w:p>
    <w:p w:rsidR="005A3846" w:rsidRDefault="005A3846" w:rsidP="005A3846">
      <w:pPr>
        <w:tabs>
          <w:tab w:val="left" w:pos="2726"/>
          <w:tab w:val="center" w:pos="4153"/>
        </w:tabs>
        <w:jc w:val="lowKashida"/>
        <w:rPr>
          <w:rFonts w:cs="B Zar"/>
          <w:b/>
          <w:bCs/>
          <w:sz w:val="32"/>
          <w:szCs w:val="32"/>
          <w:rtl/>
        </w:rPr>
      </w:pPr>
      <w:r>
        <w:rPr>
          <w:rFonts w:cs="B Zar" w:hint="cs"/>
          <w:b/>
          <w:bCs/>
          <w:noProof/>
          <w:sz w:val="32"/>
          <w:szCs w:val="32"/>
          <w:rtl/>
        </w:rPr>
        <w:drawing>
          <wp:anchor distT="0" distB="0" distL="114300" distR="114300" simplePos="0" relativeHeight="251660288" behindDoc="1" locked="0" layoutInCell="1" allowOverlap="1">
            <wp:simplePos x="0" y="0"/>
            <wp:positionH relativeFrom="column">
              <wp:posOffset>737235</wp:posOffset>
            </wp:positionH>
            <wp:positionV relativeFrom="paragraph">
              <wp:posOffset>940435</wp:posOffset>
            </wp:positionV>
            <wp:extent cx="4053840" cy="3599180"/>
            <wp:effectExtent l="19050" t="0" r="3810" b="0"/>
            <wp:wrapNone/>
            <wp:docPr id="163" name="Picture 16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2"/>
                    <pic:cNvPicPr>
                      <a:picLocks noChangeAspect="1" noChangeArrowheads="1"/>
                    </pic:cNvPicPr>
                  </pic:nvPicPr>
                  <pic:blipFill>
                    <a:blip r:embed="rId5" cstate="print"/>
                    <a:srcRect/>
                    <a:stretch>
                      <a:fillRect/>
                    </a:stretch>
                  </pic:blipFill>
                  <pic:spPr bwMode="auto">
                    <a:xfrm>
                      <a:off x="0" y="0"/>
                      <a:ext cx="4053840" cy="3599180"/>
                    </a:xfrm>
                    <a:prstGeom prst="rect">
                      <a:avLst/>
                    </a:prstGeom>
                    <a:noFill/>
                    <a:ln w="9525">
                      <a:noFill/>
                      <a:miter lim="800000"/>
                      <a:headEnd/>
                      <a:tailEnd/>
                    </a:ln>
                  </pic:spPr>
                </pic:pic>
              </a:graphicData>
            </a:graphic>
          </wp:anchor>
        </w:drawing>
      </w: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Davat"/>
          <w:sz w:val="40"/>
          <w:szCs w:val="40"/>
          <w:rtl/>
        </w:rPr>
      </w:pPr>
    </w:p>
    <w:p w:rsidR="005A3846" w:rsidRDefault="005A3846" w:rsidP="005A3846">
      <w:pPr>
        <w:jc w:val="lowKashida"/>
        <w:rPr>
          <w:rFonts w:cs="B Davat"/>
          <w:sz w:val="40"/>
          <w:szCs w:val="40"/>
          <w:rtl/>
        </w:rPr>
      </w:pPr>
    </w:p>
    <w:p w:rsidR="005A3846" w:rsidRDefault="005A3846" w:rsidP="005A3846">
      <w:pPr>
        <w:jc w:val="lowKashida"/>
        <w:rPr>
          <w:rFonts w:cs="B Davat"/>
          <w:sz w:val="40"/>
          <w:szCs w:val="40"/>
          <w:rtl/>
        </w:rPr>
      </w:pPr>
    </w:p>
    <w:p w:rsidR="005A3846" w:rsidRDefault="005A3846" w:rsidP="005A3846">
      <w:pPr>
        <w:jc w:val="lowKashida"/>
        <w:rPr>
          <w:rFonts w:cs="B Davat"/>
          <w:sz w:val="40"/>
          <w:szCs w:val="40"/>
          <w:rtl/>
        </w:rPr>
      </w:pPr>
    </w:p>
    <w:p w:rsidR="005A3846" w:rsidRDefault="005A3846" w:rsidP="005A3846">
      <w:pPr>
        <w:jc w:val="lowKashida"/>
        <w:rPr>
          <w:rFonts w:cs="B Davat"/>
          <w:i/>
          <w:iCs/>
          <w:sz w:val="56"/>
          <w:szCs w:val="56"/>
          <w:rtl/>
        </w:rPr>
      </w:pPr>
      <w:bookmarkStart w:id="0" w:name="_GoBack"/>
      <w:bookmarkEnd w:id="0"/>
    </w:p>
    <w:p w:rsidR="005A3846" w:rsidRDefault="005A3846" w:rsidP="005A3846">
      <w:pPr>
        <w:jc w:val="lowKashida"/>
        <w:rPr>
          <w:rFonts w:cs="B Davat"/>
          <w:i/>
          <w:iCs/>
          <w:sz w:val="56"/>
          <w:szCs w:val="56"/>
          <w:rtl/>
        </w:rPr>
      </w:pPr>
      <w:r>
        <w:rPr>
          <w:rFonts w:cs="B Davat" w:hint="cs"/>
          <w:i/>
          <w:iCs/>
          <w:sz w:val="56"/>
          <w:szCs w:val="56"/>
          <w:rtl/>
        </w:rPr>
        <w:lastRenderedPageBreak/>
        <w:t xml:space="preserve">فهرست مطالب:                                                        </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sidRPr="009D066B">
        <w:rPr>
          <w:rFonts w:cs="B Homa" w:hint="cs"/>
          <w:sz w:val="20"/>
          <w:szCs w:val="20"/>
          <w:rtl/>
        </w:rPr>
        <w:t>مقدمه</w:t>
      </w:r>
    </w:p>
    <w:p w:rsidR="005A3846" w:rsidRPr="009D066B" w:rsidRDefault="005A3846" w:rsidP="005A3846">
      <w:pPr>
        <w:jc w:val="lowKashida"/>
        <w:rPr>
          <w:rFonts w:cs="B Homa"/>
          <w:sz w:val="20"/>
          <w:szCs w:val="20"/>
          <w:rtl/>
        </w:rPr>
      </w:pPr>
    </w:p>
    <w:p w:rsidR="005A3846" w:rsidRDefault="005A3846" w:rsidP="005A3846">
      <w:pPr>
        <w:jc w:val="lowKashida"/>
        <w:rPr>
          <w:rFonts w:cs="B Farnaz"/>
          <w:sz w:val="22"/>
          <w:szCs w:val="22"/>
          <w:rtl/>
        </w:rPr>
      </w:pPr>
      <w:r w:rsidRPr="005153B2">
        <w:rPr>
          <w:rFonts w:cs="B Farnaz" w:hint="cs"/>
          <w:sz w:val="22"/>
          <w:szCs w:val="22"/>
          <w:rtl/>
        </w:rPr>
        <w:t>فصل اول-نقش</w:t>
      </w:r>
      <w:r>
        <w:rPr>
          <w:rFonts w:cs="B Farnaz" w:hint="cs"/>
          <w:sz w:val="22"/>
          <w:szCs w:val="22"/>
          <w:rtl/>
        </w:rPr>
        <w:t xml:space="preserve"> </w:t>
      </w:r>
      <w:r w:rsidRPr="005153B2">
        <w:rPr>
          <w:rFonts w:cs="B Farnaz" w:hint="cs"/>
          <w:sz w:val="22"/>
          <w:szCs w:val="22"/>
          <w:rtl/>
        </w:rPr>
        <w:t>صنايع در رويكردهاي زيست محيطي</w:t>
      </w:r>
    </w:p>
    <w:p w:rsidR="005A3846" w:rsidRDefault="005A3846" w:rsidP="005A3846">
      <w:pPr>
        <w:jc w:val="lowKashida"/>
        <w:rPr>
          <w:rFonts w:cs="B Farnaz"/>
          <w:sz w:val="22"/>
          <w:szCs w:val="22"/>
          <w:rtl/>
        </w:rPr>
      </w:pP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 xml:space="preserve">1-1-  </w:t>
      </w:r>
      <w:r w:rsidRPr="005153B2">
        <w:rPr>
          <w:rFonts w:cs="B Homa" w:hint="cs"/>
          <w:sz w:val="20"/>
          <w:szCs w:val="20"/>
          <w:rtl/>
        </w:rPr>
        <w:t>تاريخچه فعال</w:t>
      </w:r>
      <w:r>
        <w:rPr>
          <w:rFonts w:cs="B Homa" w:hint="cs"/>
          <w:sz w:val="20"/>
          <w:szCs w:val="20"/>
          <w:rtl/>
        </w:rPr>
        <w:t>ي</w:t>
      </w:r>
      <w:r w:rsidRPr="005153B2">
        <w:rPr>
          <w:rFonts w:cs="B Homa" w:hint="cs"/>
          <w:sz w:val="20"/>
          <w:szCs w:val="20"/>
          <w:rtl/>
        </w:rPr>
        <w:t>ت صنعتي درايران</w:t>
      </w:r>
      <w:r>
        <w:rPr>
          <w:rFonts w:cs="B Homa" w:hint="cs"/>
          <w:sz w:val="20"/>
          <w:szCs w:val="20"/>
          <w:rtl/>
        </w:rPr>
        <w:t>................................................................................................................13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2-1- توسعه صنعتي و محيط زيست ..................................................................................................................15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3-1- نماي عمومي فرايند توليد در واحدهاي صنعتي ..........................................................................................15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4-1- روشهاي جلوگيري از آلودگي ......................................................................................................................16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5-1- وضعيت صنايع كشور از ديدگاه نوع صنعت و تعداد كاركنان.......................................................................22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6-1- فعاليت هاي زيست محيطي بخش صنعت و معدن ...................................................................................22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1-6-1-  ساختارهاي حمايتي و هدايتي................................................................................................................22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1-1-6-1- اقدامات زيست محيطي در سطح ستادي ...........................................................................................23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2-1-6-1-  اقدامات زيست محيطي در شهرك هاي صنعتي.................................................................................23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Pr>
      </w:pPr>
      <w:r>
        <w:rPr>
          <w:rFonts w:cs="B Homa" w:hint="cs"/>
          <w:sz w:val="20"/>
          <w:szCs w:val="20"/>
          <w:rtl/>
        </w:rPr>
        <w:t xml:space="preserve">3-1-6-1-  اقدامات زيست محيطي طرح تحقيقات صنعتي </w:t>
      </w:r>
      <w:r>
        <w:rPr>
          <w:rFonts w:hint="cs"/>
          <w:sz w:val="20"/>
          <w:szCs w:val="20"/>
          <w:rtl/>
        </w:rPr>
        <w:t>–</w:t>
      </w:r>
      <w:r>
        <w:rPr>
          <w:rFonts w:cs="B Homa" w:hint="cs"/>
          <w:sz w:val="20"/>
          <w:szCs w:val="20"/>
          <w:rtl/>
        </w:rPr>
        <w:t xml:space="preserve"> اموزشي  اطلاع رساني وزارت صنايع ومعادن...........24</w:t>
      </w:r>
    </w:p>
    <w:p w:rsidR="005A3846" w:rsidRPr="00F0669D" w:rsidRDefault="005A3846" w:rsidP="005A3846">
      <w:pPr>
        <w:jc w:val="lowKashida"/>
        <w:rPr>
          <w:rFonts w:cs="B Homa"/>
          <w:sz w:val="20"/>
          <w:szCs w:val="20"/>
        </w:rPr>
      </w:pPr>
    </w:p>
    <w:p w:rsidR="005A3846" w:rsidRDefault="005A3846" w:rsidP="005A3846">
      <w:pPr>
        <w:jc w:val="lowKashida"/>
        <w:rPr>
          <w:rFonts w:cs="B Homa"/>
          <w:sz w:val="20"/>
          <w:szCs w:val="20"/>
        </w:rPr>
      </w:pPr>
    </w:p>
    <w:p w:rsidR="005A3846" w:rsidRDefault="005A3846" w:rsidP="005A3846">
      <w:pPr>
        <w:jc w:val="lowKashida"/>
        <w:rPr>
          <w:rFonts w:cs="B Homa"/>
          <w:sz w:val="20"/>
          <w:szCs w:val="20"/>
          <w:rtl/>
        </w:rPr>
      </w:pPr>
      <w:r>
        <w:rPr>
          <w:rFonts w:cs="B Homa" w:hint="cs"/>
          <w:sz w:val="20"/>
          <w:szCs w:val="20"/>
          <w:rtl/>
        </w:rPr>
        <w:t>2-6-1-  فعاليت هاي مهندسي مبتني بر كنترل آلودگي ....................................................................................25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3-6-1- فعاليهاي مبتني بر پايش و پيشگيري از آلودگي ...................................................................................25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1-3-6-1-  ارزيابي اثرات توسعه ....................................................................................................................27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2-3-6-1-  سيستم مديريت زيست محيطي ...................................................................................................28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3-3-6-1-  بهره وري سبز ...............................................................................................................................29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4-3-6-1- توليد پاكتر ....................................................................................................................................29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5-3-6-1-  بازيافت مواد ..............................................................................................................................30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6-3-6-1-  مميزي محيط زيست ....................................................................................................................30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4-6-1-  فعاليتهاي مبتني بر توليد محصولات سازگار با محيط زيست .................................................................30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1-4- 6-1- زمينه سازي جهت كنترل آلودگي خودروهاي توليد داخل .....................................................................31</w:t>
      </w:r>
    </w:p>
    <w:p w:rsidR="005A3846" w:rsidRDefault="005A3846" w:rsidP="005A3846">
      <w:pPr>
        <w:jc w:val="lowKashida"/>
        <w:rPr>
          <w:rFonts w:cs="B Homa"/>
          <w:sz w:val="20"/>
          <w:szCs w:val="20"/>
          <w:rtl/>
        </w:rPr>
      </w:pPr>
      <w:r>
        <w:rPr>
          <w:rFonts w:cs="B Homa" w:hint="cs"/>
          <w:sz w:val="20"/>
          <w:szCs w:val="20"/>
          <w:rtl/>
        </w:rPr>
        <w:t>.</w:t>
      </w:r>
    </w:p>
    <w:p w:rsidR="005A3846" w:rsidRDefault="005A3846" w:rsidP="005A3846">
      <w:pPr>
        <w:jc w:val="lowKashida"/>
        <w:rPr>
          <w:rFonts w:cs="B Homa"/>
          <w:sz w:val="20"/>
          <w:szCs w:val="20"/>
          <w:rtl/>
        </w:rPr>
      </w:pPr>
      <w:r>
        <w:rPr>
          <w:rFonts w:cs="B Homa" w:hint="cs"/>
          <w:sz w:val="20"/>
          <w:szCs w:val="20"/>
          <w:rtl/>
        </w:rPr>
        <w:t>2-4-6-1- حذف و جايگزيني مواد مخرب لايه ازن .............................................................................................32</w:t>
      </w:r>
    </w:p>
    <w:p w:rsidR="005A3846" w:rsidRDefault="005A3846" w:rsidP="005A3846">
      <w:pPr>
        <w:jc w:val="lowKashida"/>
        <w:rPr>
          <w:rFonts w:cs="B Homa"/>
          <w:sz w:val="20"/>
          <w:szCs w:val="20"/>
          <w:rtl/>
        </w:rPr>
      </w:pPr>
    </w:p>
    <w:p w:rsidR="005A3846" w:rsidRDefault="005A3846" w:rsidP="005A3846">
      <w:pPr>
        <w:jc w:val="lowKashida"/>
        <w:rPr>
          <w:rFonts w:cs="B Farnaz"/>
          <w:sz w:val="22"/>
          <w:szCs w:val="22"/>
          <w:rtl/>
        </w:rPr>
      </w:pPr>
      <w:r>
        <w:rPr>
          <w:rFonts w:cs="B Farnaz" w:hint="cs"/>
          <w:sz w:val="22"/>
          <w:szCs w:val="22"/>
          <w:rtl/>
        </w:rPr>
        <w:t xml:space="preserve">فصل دوم </w:t>
      </w:r>
      <w:r>
        <w:rPr>
          <w:rFonts w:hint="cs"/>
          <w:sz w:val="22"/>
          <w:szCs w:val="22"/>
          <w:rtl/>
        </w:rPr>
        <w:t>–</w:t>
      </w:r>
      <w:r>
        <w:rPr>
          <w:rFonts w:cs="B Farnaz" w:hint="cs"/>
          <w:sz w:val="22"/>
          <w:szCs w:val="22"/>
          <w:rtl/>
        </w:rPr>
        <w:t xml:space="preserve"> راهبردهاي زيست محيطي در صنعت .......................................................33</w:t>
      </w:r>
    </w:p>
    <w:p w:rsidR="005A3846" w:rsidRDefault="005A3846" w:rsidP="005A3846">
      <w:pPr>
        <w:jc w:val="lowKashida"/>
        <w:rPr>
          <w:rFonts w:cs="B Farnaz"/>
          <w:sz w:val="22"/>
          <w:szCs w:val="22"/>
          <w:rtl/>
        </w:rPr>
      </w:pPr>
    </w:p>
    <w:p w:rsidR="005A3846" w:rsidRDefault="005A3846" w:rsidP="005A3846">
      <w:pPr>
        <w:jc w:val="lowKashida"/>
        <w:rPr>
          <w:rFonts w:cs="B Homa"/>
          <w:sz w:val="20"/>
          <w:szCs w:val="20"/>
          <w:rtl/>
        </w:rPr>
      </w:pPr>
      <w:r>
        <w:rPr>
          <w:rFonts w:cs="B Homa" w:hint="cs"/>
          <w:sz w:val="20"/>
          <w:szCs w:val="20"/>
          <w:rtl/>
        </w:rPr>
        <w:t>1-2- ناديده گرفتن مشكل .............................................................................................................................34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2-2- رقيق كردن............................................................................................................................................34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3-2- كنترل آلودگي در انتهاي خط ...................................................................................................................34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4-2- پيشگيري از آلودگي ..............................................................................................................................38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5-2- شيوه هاي اصلي راهبرد توليد پاكتر ..........................................................................................................39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6-2- وي‍‍‍ژگي هاي رويكرد توليد پاكتر ................................................................................................................40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1-6-2-تنوع و گستردگي ................................................................................................................................40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2-6-2- حفاظت محيط زيست ........................................................................................................................41</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3-6-2- سادگي ............................................................................................................................................41</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4-6-2- خلاقيت و نوآوري .............................................................................................................................42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5-6-2- مقبوليت ........................................................................................................................................42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6-6-2- بازدهي اقتصادي .............................................................................................................................43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7-2- مقايسه رويكرد كنترل آلودگي در انتهاي خط و توليد پاكتر ........................................................................44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8-2- توليد پاكتر و توسعه پايدار ..................................................................................................................47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9-2- دلايل سرمايه گذاري در توليد پاكتر ........................................................................................................48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10-2- سياست ها و اهرم هاي مورد استفاده براي هدايت صنايع به سمت توليد پاكتر .......................................49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11-2- موانع و مشكلات اجرايي نمودن استراتژي هاي توليد پاكتر ......................................................................50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1-11-2- موانع ناشي از فقدان درك صحيح ........................................................................................................50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2-11-2- موانع ساختاري ................................................................................................................................50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3-11-2- موانع مربوط به كمبو الاعات ...........................................................................................................50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4-11-2- موانع فني .....................................................................................................................................50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5-11-2- موانع اقتصادي ...............................................................................................................................50</w:t>
      </w:r>
    </w:p>
    <w:p w:rsidR="005A3846" w:rsidRDefault="005A3846" w:rsidP="005A3846">
      <w:pPr>
        <w:jc w:val="lowKashida"/>
        <w:rPr>
          <w:rFonts w:cs="B Homa"/>
          <w:sz w:val="20"/>
          <w:szCs w:val="20"/>
          <w:rtl/>
        </w:rPr>
      </w:pPr>
    </w:p>
    <w:p w:rsidR="005A3846" w:rsidRDefault="005A3846" w:rsidP="005A3846">
      <w:pPr>
        <w:jc w:val="lowKashida"/>
        <w:rPr>
          <w:rFonts w:cs="B Farnaz"/>
          <w:sz w:val="22"/>
          <w:szCs w:val="22"/>
          <w:rtl/>
        </w:rPr>
      </w:pPr>
      <w:r>
        <w:rPr>
          <w:rFonts w:cs="B Farnaz" w:hint="cs"/>
          <w:sz w:val="22"/>
          <w:szCs w:val="22"/>
          <w:rtl/>
        </w:rPr>
        <w:t xml:space="preserve">فصل سوم </w:t>
      </w:r>
      <w:r>
        <w:rPr>
          <w:rFonts w:hint="cs"/>
          <w:sz w:val="22"/>
          <w:szCs w:val="22"/>
          <w:rtl/>
        </w:rPr>
        <w:t>–</w:t>
      </w:r>
      <w:r>
        <w:rPr>
          <w:rFonts w:cs="B Farnaz" w:hint="cs"/>
          <w:sz w:val="22"/>
          <w:szCs w:val="22"/>
          <w:rtl/>
        </w:rPr>
        <w:t>نگاهي اجمالي به محيط زيست ..................................................................51</w:t>
      </w:r>
    </w:p>
    <w:p w:rsidR="005A3846" w:rsidRDefault="005A3846" w:rsidP="005A3846">
      <w:pPr>
        <w:jc w:val="lowKashida"/>
        <w:rPr>
          <w:rFonts w:cs="B Farnaz"/>
          <w:sz w:val="22"/>
          <w:szCs w:val="22"/>
          <w:rtl/>
        </w:rPr>
      </w:pPr>
    </w:p>
    <w:p w:rsidR="005A3846" w:rsidRDefault="005A3846" w:rsidP="005A3846">
      <w:pPr>
        <w:jc w:val="lowKashida"/>
        <w:rPr>
          <w:rFonts w:cs="B Homa"/>
          <w:sz w:val="20"/>
          <w:szCs w:val="20"/>
          <w:rtl/>
        </w:rPr>
      </w:pPr>
      <w:r>
        <w:rPr>
          <w:rFonts w:cs="B Homa" w:hint="cs"/>
          <w:sz w:val="20"/>
          <w:szCs w:val="20"/>
          <w:rtl/>
        </w:rPr>
        <w:t>تاريخچه سازمان حفاظت محيط زيست ............................................................................................................52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هدف............................................................................................................................................................53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وظايف اساسي سازمان .................................................................................................................................55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تشكيلات سازمان .........................................................................................................................................55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1-3- دفاتر مستقل.......................................................................................................................................55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1-1-3- دفتر حوزه رياست و دبيرخانه شورايعالي محيط زيست ...........................................................................55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2-1-3- اداره كل روابط عمومي و امور بين الملل...........................................................................................55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3-1-3- اداره كل نظارت و بررسي .................................................................................................................56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4-1-3-حراست .........................................................................................................................................56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5-1-3- ادارات كل استان ها.......................................................................................................................56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2-3- معاونت آموزش و پرورش و برنامه ريزي .............................................................................................56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3-3- دفتر آموزش زيست محيطي .............................................................................................................56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4-3- دفتر طرح و برنامه و اطلاع رساني .......................................................................................................57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5-3- دفتر مشاركت هاي مردمي ...............................................................................................................57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6-3- معاونت محيط زيست انساني............................................................................................................57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1-6-3- دفتر ارزيابي زيست محيطي .............................................................................................................59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2-6-3- دفتر بررسي آلودگي هوا ..................................................................................................................59</w:t>
      </w:r>
    </w:p>
    <w:p w:rsidR="005A3846" w:rsidRDefault="005A3846" w:rsidP="005A3846">
      <w:pPr>
        <w:jc w:val="lowKashida"/>
        <w:rPr>
          <w:rFonts w:cs="B Homa"/>
          <w:sz w:val="20"/>
          <w:szCs w:val="20"/>
          <w:rtl/>
        </w:rPr>
      </w:pPr>
      <w:r>
        <w:rPr>
          <w:rFonts w:cs="B Homa" w:hint="cs"/>
          <w:sz w:val="20"/>
          <w:szCs w:val="20"/>
          <w:rtl/>
        </w:rPr>
        <w:t>.</w:t>
      </w:r>
    </w:p>
    <w:p w:rsidR="005A3846" w:rsidRDefault="005A3846" w:rsidP="005A3846">
      <w:pPr>
        <w:jc w:val="lowKashida"/>
        <w:rPr>
          <w:rFonts w:cs="B Homa"/>
          <w:sz w:val="20"/>
          <w:szCs w:val="20"/>
          <w:rtl/>
        </w:rPr>
      </w:pPr>
      <w:r>
        <w:rPr>
          <w:rFonts w:cs="B Homa" w:hint="cs"/>
          <w:sz w:val="20"/>
          <w:szCs w:val="20"/>
          <w:rtl/>
        </w:rPr>
        <w:t>3-6-3- دفتر بررسي آلودگي آب و خاك .......................................................................................................59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4-6-3- دفتر امور آزمايشگاه ها ................................................................................................................59</w:t>
      </w:r>
    </w:p>
    <w:p w:rsidR="005A3846" w:rsidRDefault="005A3846" w:rsidP="005A3846">
      <w:pPr>
        <w:jc w:val="lowKashida"/>
        <w:rPr>
          <w:rFonts w:cs="B Homa"/>
          <w:sz w:val="20"/>
          <w:szCs w:val="20"/>
          <w:rtl/>
        </w:rPr>
      </w:pPr>
      <w:r>
        <w:rPr>
          <w:rFonts w:cs="B Homa" w:hint="cs"/>
          <w:sz w:val="20"/>
          <w:szCs w:val="20"/>
          <w:rtl/>
        </w:rPr>
        <w:t>..</w:t>
      </w:r>
    </w:p>
    <w:p w:rsidR="005A3846" w:rsidRDefault="005A3846" w:rsidP="005A3846">
      <w:pPr>
        <w:jc w:val="lowKashida"/>
        <w:rPr>
          <w:rFonts w:cs="B Homa"/>
          <w:sz w:val="20"/>
          <w:szCs w:val="20"/>
          <w:rtl/>
        </w:rPr>
      </w:pPr>
      <w:r>
        <w:rPr>
          <w:rFonts w:cs="B Homa" w:hint="cs"/>
          <w:sz w:val="20"/>
          <w:szCs w:val="20"/>
          <w:rtl/>
        </w:rPr>
        <w:t>7-3- معاونت محيط زيست طبيعي و تنوع زيستي ......................................................................................59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1-7-3- دفتر زيستگاه ها و امور مناطق ........................................................................................................61</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2-7-3- دفتر امور حيات وحش و آبزيان.......................................................................................................62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3-7-3- دفتر موزه تاريخ طبيعي ................................................................................................................64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4-7-3- دفتر محيط زيست دريايي .............................................................................................................64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5-7-3-معاونت پشتيباني و امور مجلس.....................................................................................................64</w:t>
      </w:r>
    </w:p>
    <w:p w:rsidR="005A3846" w:rsidRDefault="005A3846" w:rsidP="005A3846">
      <w:pPr>
        <w:jc w:val="lowKashida"/>
        <w:rPr>
          <w:rFonts w:cs="B Homa"/>
          <w:sz w:val="20"/>
          <w:szCs w:val="20"/>
          <w:rtl/>
        </w:rPr>
      </w:pPr>
    </w:p>
    <w:p w:rsidR="005A3846" w:rsidRDefault="005A3846" w:rsidP="005A3846">
      <w:pPr>
        <w:jc w:val="lowKashida"/>
        <w:rPr>
          <w:rFonts w:cs="B Farnaz"/>
          <w:sz w:val="22"/>
          <w:szCs w:val="22"/>
          <w:rtl/>
        </w:rPr>
      </w:pPr>
      <w:r>
        <w:rPr>
          <w:rFonts w:cs="B Farnaz" w:hint="cs"/>
          <w:sz w:val="22"/>
          <w:szCs w:val="22"/>
          <w:rtl/>
        </w:rPr>
        <w:t>فصل چهارم-دستورالعمل اجرايي عملي توليد پاكتر .......................................................66</w:t>
      </w:r>
    </w:p>
    <w:p w:rsidR="005A3846" w:rsidRDefault="005A3846" w:rsidP="005A3846">
      <w:pPr>
        <w:jc w:val="lowKashida"/>
        <w:rPr>
          <w:rFonts w:cs="B Farnaz"/>
          <w:sz w:val="22"/>
          <w:szCs w:val="22"/>
          <w:rtl/>
        </w:rPr>
      </w:pPr>
    </w:p>
    <w:p w:rsidR="005A3846" w:rsidRDefault="005A3846" w:rsidP="005A3846">
      <w:pPr>
        <w:jc w:val="lowKashida"/>
        <w:rPr>
          <w:rFonts w:cs="B Homa"/>
          <w:sz w:val="20"/>
          <w:szCs w:val="20"/>
          <w:rtl/>
        </w:rPr>
      </w:pPr>
      <w:r>
        <w:rPr>
          <w:rFonts w:cs="B Homa" w:hint="cs"/>
          <w:sz w:val="20"/>
          <w:szCs w:val="20"/>
          <w:rtl/>
        </w:rPr>
        <w:t xml:space="preserve">1-4- فاز اول </w:t>
      </w:r>
      <w:r>
        <w:rPr>
          <w:rFonts w:hint="cs"/>
          <w:sz w:val="20"/>
          <w:szCs w:val="20"/>
          <w:rtl/>
        </w:rPr>
        <w:t>–</w:t>
      </w:r>
      <w:r>
        <w:rPr>
          <w:rFonts w:cs="B Homa" w:hint="cs"/>
          <w:sz w:val="20"/>
          <w:szCs w:val="20"/>
          <w:rtl/>
        </w:rPr>
        <w:t>برنامه ريزي و سازماندهي ........................................................................................................67</w:t>
      </w:r>
    </w:p>
    <w:p w:rsidR="005A3846" w:rsidRDefault="005A3846" w:rsidP="005A3846">
      <w:pPr>
        <w:jc w:val="lowKashida"/>
        <w:rPr>
          <w:rFonts w:cs="B Homa"/>
          <w:sz w:val="20"/>
          <w:szCs w:val="20"/>
          <w:rtl/>
        </w:rPr>
      </w:pPr>
      <w:r>
        <w:rPr>
          <w:rFonts w:cs="B Homa" w:hint="cs"/>
          <w:sz w:val="20"/>
          <w:szCs w:val="20"/>
          <w:rtl/>
        </w:rPr>
        <w:lastRenderedPageBreak/>
        <w:t>..</w:t>
      </w:r>
    </w:p>
    <w:p w:rsidR="005A3846" w:rsidRDefault="005A3846" w:rsidP="005A3846">
      <w:pPr>
        <w:jc w:val="lowKashida"/>
        <w:rPr>
          <w:rFonts w:cs="B Homa"/>
          <w:sz w:val="20"/>
          <w:szCs w:val="20"/>
          <w:rtl/>
        </w:rPr>
      </w:pPr>
      <w:r>
        <w:rPr>
          <w:rFonts w:cs="B Homa" w:hint="cs"/>
          <w:sz w:val="20"/>
          <w:szCs w:val="20"/>
          <w:rtl/>
        </w:rPr>
        <w:t>1-1-4- كسب توافق مديريت واحد ...............................................................................................................67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2-1-4- تشكيل تيم پروژه ............................................................................................................................68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3-1-4- توسعه سياست ها ، اقدامات و اهداف زيست محيطي ......................................................................69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4-1-4- برنامه ريزي و ارزيابي توليد پاكتر .......................................................................................................69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 xml:space="preserve">2-4- فاز دوم </w:t>
      </w:r>
      <w:r>
        <w:rPr>
          <w:rFonts w:hint="cs"/>
          <w:sz w:val="20"/>
          <w:szCs w:val="20"/>
          <w:rtl/>
        </w:rPr>
        <w:t>–</w:t>
      </w:r>
      <w:r>
        <w:rPr>
          <w:rFonts w:cs="B Homa" w:hint="cs"/>
          <w:sz w:val="20"/>
          <w:szCs w:val="20"/>
          <w:rtl/>
        </w:rPr>
        <w:t xml:space="preserve"> پيش ارزيابي .........................................................................................................................69</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1-2-4- توصيف شركت و نمودارهاي جرياني ..................................................................................................70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2-2-4- بازرسي عيني و دقيق ........................................................................................................................71</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3-2-4- انتخاب نقاط تمركز ........................................................................................................................72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 xml:space="preserve">3-4- فاز سوم </w:t>
      </w:r>
      <w:r>
        <w:rPr>
          <w:rFonts w:hint="cs"/>
          <w:sz w:val="20"/>
          <w:szCs w:val="20"/>
          <w:rtl/>
        </w:rPr>
        <w:t>–</w:t>
      </w:r>
      <w:r>
        <w:rPr>
          <w:rFonts w:cs="B Homa" w:hint="cs"/>
          <w:sz w:val="20"/>
          <w:szCs w:val="20"/>
          <w:rtl/>
        </w:rPr>
        <w:t xml:space="preserve"> ارزيابي..............................................................................................................................72</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1-3-4- جمع آوري اطلاعات كمي ...............................................................................................................73</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2-3-4- موازنه مواد..................................................................................................................................74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3-3-4- شناسايي گزينه هاي توليد پاكتر ...................................................................................................74</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4-3-4- ثبت و مرتب سازي گزينه ها ........................................................................................................75</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 xml:space="preserve">4-4- فاز چهارم </w:t>
      </w:r>
      <w:r>
        <w:rPr>
          <w:rFonts w:hint="cs"/>
          <w:sz w:val="20"/>
          <w:szCs w:val="20"/>
          <w:rtl/>
        </w:rPr>
        <w:t>–</w:t>
      </w:r>
      <w:r>
        <w:rPr>
          <w:rFonts w:cs="B Homa" w:hint="cs"/>
          <w:sz w:val="20"/>
          <w:szCs w:val="20"/>
          <w:rtl/>
        </w:rPr>
        <w:t xml:space="preserve"> بررسي و مطالعات امكان سنجي ......................................................................................76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1-4-4- امكان سنجي اوليه .........................................................................................................................76</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2-4-4- امكان سنجي فني ........................................................................................................................77</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3-4-4- امكان سنجي اقتصادي ..................................................................................................................78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4-4</w:t>
      </w:r>
      <w:r>
        <w:rPr>
          <w:rFonts w:hint="cs"/>
          <w:sz w:val="20"/>
          <w:szCs w:val="20"/>
          <w:rtl/>
        </w:rPr>
        <w:t>—</w:t>
      </w:r>
      <w:r>
        <w:rPr>
          <w:rFonts w:cs="B Homa" w:hint="cs"/>
          <w:sz w:val="20"/>
          <w:szCs w:val="20"/>
          <w:rtl/>
        </w:rPr>
        <w:t>4- امكان سنجي زيست محيطي ........................................................................................................78</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5-4-4- ملاحظات مراحل ارزيابي ................................................................................................................80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6-4-4- انتخاب گزينه ها براي اجراي نهايي ...................................................................................................80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 xml:space="preserve">5-4- فاز پنجم </w:t>
      </w:r>
      <w:r>
        <w:rPr>
          <w:rFonts w:hint="cs"/>
          <w:sz w:val="20"/>
          <w:szCs w:val="20"/>
          <w:rtl/>
        </w:rPr>
        <w:t>–</w:t>
      </w:r>
      <w:r>
        <w:rPr>
          <w:rFonts w:cs="B Homa" w:hint="cs"/>
          <w:sz w:val="20"/>
          <w:szCs w:val="20"/>
          <w:rtl/>
        </w:rPr>
        <w:t xml:space="preserve"> اجرا و استمرار ....................................................................................................................80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1-5-4-آماده سازي يك برنامه اجرايي...........................................................................................................80</w:t>
      </w:r>
    </w:p>
    <w:p w:rsidR="005A3846" w:rsidRDefault="005A3846" w:rsidP="005A3846">
      <w:pPr>
        <w:jc w:val="lowKashida"/>
        <w:rPr>
          <w:rFonts w:cs="B Homa"/>
          <w:sz w:val="20"/>
          <w:szCs w:val="20"/>
          <w:rtl/>
        </w:rPr>
      </w:pPr>
    </w:p>
    <w:p w:rsidR="005A3846" w:rsidRDefault="005A3846" w:rsidP="005A3846">
      <w:pPr>
        <w:jc w:val="lowKashida"/>
        <w:rPr>
          <w:rFonts w:cs="B Homa"/>
          <w:sz w:val="20"/>
          <w:szCs w:val="20"/>
          <w:rtl/>
        </w:rPr>
      </w:pPr>
      <w:r>
        <w:rPr>
          <w:rFonts w:cs="B Homa" w:hint="cs"/>
          <w:sz w:val="20"/>
          <w:szCs w:val="20"/>
          <w:rtl/>
        </w:rPr>
        <w:t>2-5-4- اجراي گزينه هاي منتخب ................................................................................................................80</w:t>
      </w:r>
    </w:p>
    <w:p w:rsidR="005A3846" w:rsidRPr="00BF131A" w:rsidRDefault="005A3846" w:rsidP="005A3846">
      <w:pPr>
        <w:jc w:val="lowKashida"/>
        <w:rPr>
          <w:rFonts w:cs="B Homa"/>
          <w:sz w:val="20"/>
          <w:szCs w:val="20"/>
          <w:rtl/>
        </w:rPr>
      </w:pPr>
      <w:r>
        <w:rPr>
          <w:rFonts w:cs="B Homa" w:hint="cs"/>
          <w:sz w:val="20"/>
          <w:szCs w:val="20"/>
          <w:rtl/>
        </w:rPr>
        <w:t>.</w:t>
      </w:r>
    </w:p>
    <w:p w:rsidR="005A3846" w:rsidRPr="009D066B" w:rsidRDefault="005A3846" w:rsidP="005A3846">
      <w:pPr>
        <w:jc w:val="lowKashida"/>
        <w:rPr>
          <w:rFonts w:cs="B Homa"/>
          <w:sz w:val="20"/>
          <w:szCs w:val="20"/>
          <w:rtl/>
          <w:lang w:bidi="ar-DZ"/>
        </w:rPr>
      </w:pPr>
      <w:r>
        <w:rPr>
          <w:rFonts w:cs="B Homa" w:hint="cs"/>
          <w:i/>
          <w:iCs/>
          <w:sz w:val="20"/>
          <w:szCs w:val="20"/>
          <w:rtl/>
          <w:lang w:bidi="ar-DZ"/>
        </w:rPr>
        <w:t>فهرست منابع ..............................................................................................................................................</w:t>
      </w:r>
      <w:r>
        <w:rPr>
          <w:rFonts w:cs="B Homa" w:hint="cs"/>
          <w:sz w:val="20"/>
          <w:szCs w:val="20"/>
          <w:rtl/>
          <w:lang w:bidi="ar-DZ"/>
        </w:rPr>
        <w:t>81</w:t>
      </w: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lang w:bidi="ar-DZ"/>
        </w:rPr>
      </w:pPr>
    </w:p>
    <w:p w:rsidR="005A3846" w:rsidRDefault="005A3846" w:rsidP="005A3846">
      <w:pPr>
        <w:jc w:val="lowKashida"/>
        <w:rPr>
          <w:rFonts w:cs="B Roya"/>
          <w:i/>
          <w:iCs/>
          <w:sz w:val="52"/>
          <w:szCs w:val="52"/>
          <w:rtl/>
        </w:rPr>
      </w:pPr>
    </w:p>
    <w:p w:rsidR="005A3846" w:rsidRDefault="005A3846" w:rsidP="005A3846">
      <w:pPr>
        <w:jc w:val="lowKashida"/>
        <w:rPr>
          <w:rFonts w:cs="B Roya"/>
          <w:i/>
          <w:iCs/>
          <w:sz w:val="52"/>
          <w:szCs w:val="52"/>
          <w:rtl/>
        </w:rPr>
      </w:pPr>
    </w:p>
    <w:p w:rsidR="005A3846" w:rsidRDefault="005A3846" w:rsidP="005A3846">
      <w:pPr>
        <w:jc w:val="lowKashida"/>
        <w:rPr>
          <w:rFonts w:cs="B Roya"/>
          <w:i/>
          <w:iCs/>
          <w:sz w:val="52"/>
          <w:szCs w:val="52"/>
          <w:rtl/>
        </w:rPr>
      </w:pPr>
    </w:p>
    <w:p w:rsidR="005A3846" w:rsidRDefault="005A3846" w:rsidP="005A3846">
      <w:pPr>
        <w:jc w:val="lowKashida"/>
        <w:rPr>
          <w:rFonts w:cs="B Roya"/>
          <w:i/>
          <w:iCs/>
          <w:sz w:val="52"/>
          <w:szCs w:val="52"/>
          <w:rtl/>
        </w:rPr>
      </w:pPr>
    </w:p>
    <w:p w:rsidR="005A3846" w:rsidRPr="002F6275" w:rsidRDefault="005A3846" w:rsidP="005A3846">
      <w:pPr>
        <w:jc w:val="lowKashida"/>
        <w:rPr>
          <w:rFonts w:cs="B Roya"/>
          <w:i/>
          <w:iCs/>
          <w:sz w:val="40"/>
          <w:szCs w:val="40"/>
          <w:rtl/>
        </w:rPr>
      </w:pPr>
      <w:r>
        <w:rPr>
          <w:rFonts w:cs="B Roya" w:hint="cs"/>
          <w:i/>
          <w:iCs/>
          <w:sz w:val="52"/>
          <w:szCs w:val="52"/>
          <w:rtl/>
          <w:lang w:bidi="ar-DZ"/>
        </w:rPr>
        <w:lastRenderedPageBreak/>
        <w:t>م</w:t>
      </w:r>
      <w:r w:rsidRPr="002F6275">
        <w:rPr>
          <w:rFonts w:cs="B Roya" w:hint="cs"/>
          <w:i/>
          <w:iCs/>
          <w:sz w:val="52"/>
          <w:szCs w:val="52"/>
          <w:rtl/>
          <w:lang w:bidi="ar-DZ"/>
        </w:rPr>
        <w:t>ق</w:t>
      </w:r>
      <w:r w:rsidRPr="002F6275">
        <w:rPr>
          <w:rFonts w:cs="B Roya" w:hint="cs"/>
          <w:i/>
          <w:iCs/>
          <w:sz w:val="52"/>
          <w:szCs w:val="52"/>
          <w:rtl/>
        </w:rPr>
        <w:t>د</w:t>
      </w:r>
      <w:r w:rsidRPr="002F6275">
        <w:rPr>
          <w:rFonts w:cs="B Roya" w:hint="cs"/>
          <w:i/>
          <w:iCs/>
          <w:sz w:val="52"/>
          <w:szCs w:val="52"/>
          <w:rtl/>
          <w:lang w:bidi="ar-DZ"/>
        </w:rPr>
        <w:t>مه</w:t>
      </w:r>
      <w:r w:rsidRPr="002F6275">
        <w:rPr>
          <w:rFonts w:cs="B Roya" w:hint="cs"/>
          <w:i/>
          <w:iCs/>
          <w:sz w:val="40"/>
          <w:szCs w:val="40"/>
          <w:rtl/>
        </w:rPr>
        <w:t>:</w:t>
      </w:r>
    </w:p>
    <w:p w:rsidR="005A3846" w:rsidRPr="002F6275" w:rsidRDefault="005A3846" w:rsidP="005A3846">
      <w:pPr>
        <w:jc w:val="lowKashida"/>
        <w:rPr>
          <w:rFonts w:cs="B Roya"/>
          <w:sz w:val="28"/>
          <w:szCs w:val="28"/>
          <w:rtl/>
        </w:rPr>
      </w:pPr>
      <w:r w:rsidRPr="002F6275">
        <w:rPr>
          <w:rFonts w:cs="B Roya" w:hint="cs"/>
          <w:sz w:val="28"/>
          <w:szCs w:val="28"/>
          <w:rtl/>
        </w:rPr>
        <w:t>امروزه مباحث تخصصي و كاربردي در حوزه صنعت از وسعت شايان توجهي برخوردار است و با توجه به وجود رويه هاي مختلف در عملكرد عوامل مرتبط با امور محيط زيست انساني، برقراري ارتباط و استفاده از تجربيات مثبت گروه هاي داوطلب ايجاد وحدت رويه بين واحدهاي استفاده كننده از خدمات زيست محيطي و بالاخره شناخت فراگير و سهل الوصول شركتهاي مشاور طراح و سازنده تجهيزات و تاسيسات مربوطه داراي اولويت مهمي مي باشد. خوشبختانه دسترسي به شبكه هاي جهاني اطلاعات، دستيابي به بخشي از موارد فوق را تسهيل نموده وليكن با نگاهي واقع بينانة فقر اطلاعاتي غير قابل انكاري در حوزه محيط زيست صنعتي كشور مشهود است كه انجام اقدامات موثر و ضربتي را توجيه پذير و الزامي مي نمايد.</w:t>
      </w:r>
    </w:p>
    <w:p w:rsidR="005A3846" w:rsidRPr="002F6275" w:rsidRDefault="005A3846" w:rsidP="005A3846">
      <w:pPr>
        <w:jc w:val="lowKashida"/>
        <w:rPr>
          <w:rFonts w:cs="B Roya"/>
          <w:sz w:val="28"/>
          <w:szCs w:val="28"/>
          <w:rtl/>
        </w:rPr>
      </w:pPr>
      <w:r w:rsidRPr="002F6275">
        <w:rPr>
          <w:rFonts w:cs="B Roya" w:hint="cs"/>
          <w:sz w:val="28"/>
          <w:szCs w:val="28"/>
          <w:rtl/>
        </w:rPr>
        <w:t>تحول در راهبردهاي حفاظت محيط زيست، حاكي از تحول رو به تكامل رويكردهاي زيست محيطي مي باشد كه در رابطه با بسط مفهوم توسعه قرار مي گيرند. در چند دهه اخير، تحول هاي مختلف صنعتي عبارت بوده اند از ناديده گرفتن مشكل، رقيق كردن</w:t>
      </w:r>
      <w:r w:rsidRPr="002F6275">
        <w:rPr>
          <w:rFonts w:cs="B Roya"/>
          <w:sz w:val="28"/>
          <w:szCs w:val="28"/>
        </w:rPr>
        <w:t>(Dilution)</w:t>
      </w:r>
      <w:r w:rsidRPr="002F6275">
        <w:rPr>
          <w:rFonts w:cs="B Roya" w:hint="cs"/>
          <w:sz w:val="28"/>
          <w:szCs w:val="28"/>
          <w:rtl/>
        </w:rPr>
        <w:t xml:space="preserve"> ، كنترل آلودگي در انتهاي خط</w:t>
      </w:r>
      <w:r w:rsidRPr="002F6275">
        <w:rPr>
          <w:rFonts w:cs="B Roya"/>
          <w:sz w:val="28"/>
          <w:szCs w:val="28"/>
        </w:rPr>
        <w:t>(End-of-pipe)</w:t>
      </w:r>
      <w:r w:rsidRPr="002F6275">
        <w:rPr>
          <w:rFonts w:cs="B Roya" w:hint="cs"/>
          <w:sz w:val="28"/>
          <w:szCs w:val="28"/>
          <w:rtl/>
        </w:rPr>
        <w:t xml:space="preserve"> ، بازيافت، استفاده مجدد و پيشگيري از آلودگي </w:t>
      </w:r>
      <w:r w:rsidRPr="002F6275">
        <w:rPr>
          <w:rFonts w:cs="B Roya"/>
          <w:sz w:val="28"/>
          <w:szCs w:val="28"/>
        </w:rPr>
        <w:t>(Pollution Prevention)</w:t>
      </w:r>
      <w:r w:rsidRPr="002F6275">
        <w:rPr>
          <w:rFonts w:cs="B Roya" w:hint="cs"/>
          <w:sz w:val="28"/>
          <w:szCs w:val="28"/>
          <w:rtl/>
        </w:rPr>
        <w:t>كه هر يك از اين رويكردها در دوره زماني خاصي مورد توجه قرار گرفته است. با توجه به روند رو به رشد صنايع و فراگير شدن آلودگي ناشي از آنها، اخيراً توجه به رويكردهاي بيولوژيك رشد فزاينده اي يافته است.</w:t>
      </w:r>
    </w:p>
    <w:p w:rsidR="008E0748" w:rsidRDefault="005A3846" w:rsidP="005A3846">
      <w:r w:rsidRPr="002F6275">
        <w:rPr>
          <w:rFonts w:cs="B Roya" w:hint="cs"/>
          <w:sz w:val="28"/>
          <w:szCs w:val="28"/>
          <w:rtl/>
        </w:rPr>
        <w:t>روش هاي مختلف تصفيه بيولوژيك پساب شهري و صنعتي، طي نيمه دوم قرن بيستم توسعه يافت و شايد لجن فعال به عنوان متداولترين آنها مطرح گرديد. اما واقعيت اين است كه روش هاي هوازي تصفيه پساب داراي يك محدوديت اساسي مي باشند زيرا هزينه هاي جاري تصفيه خانه هاي پساب با استفاده از روش هاي متعارف بسيار بالاست بعنوان مثال در روش لجن فعال، تنها مصرف برق براي حذف هر تن ... حدود 1200 كيلو وات ساعت است كه نيازمند برق ارزان و يا پرداختي ماهانه بسيار زياد خواهد بود. براين اساس توسعه روش هاي تصفيه روش تصفيه بي هوازي براي تصفيه پساب هاي شهري و صنعتي در سال هاي اخير رويكرد سرمايه گذاري در سيستم هاي تصفيه متحول ساخته است. تصفيه بي هوازي كه هميشه به علت وجود محدوديت در توليد بوي نامطبوع به فراموشي سپرده مي شد، امروزه به دليل ظرفيت قابل قبول در تصفيه پساب هاي با  بالا، با هدف استفاده مهندسين، سرپرستان و تكنسين هاي تصفيه خانه هاي پساب به عنوان قدم اول در اين زمينه مطرح مي گردد و بدون شك در قرن جديد ساير روشهاي تصفيه فاضلاب را تحت تاثير خود قرار خواهد داد</w:t>
      </w:r>
    </w:p>
    <w:sectPr w:rsidR="008E074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2"/>
  </w:compat>
  <w:rsids>
    <w:rsidRoot w:val="005A3846"/>
    <w:rsid w:val="005A3846"/>
    <w:rsid w:val="008E0748"/>
    <w:rsid w:val="00CC60D9"/>
    <w:rsid w:val="00FD2A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1E3C"/>
  <w15:docId w15:val="{4F452721-60C0-434A-8C52-F5018C6B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8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2015-11-06T13:07:00Z</dcterms:created>
  <dcterms:modified xsi:type="dcterms:W3CDTF">2016-09-18T09:54:00Z</dcterms:modified>
</cp:coreProperties>
</file>