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CC6" w:rsidRDefault="001A1CC6" w:rsidP="001A1CC6">
      <w:pPr>
        <w:bidi/>
        <w:spacing w:line="360" w:lineRule="auto"/>
        <w:ind w:firstLine="284"/>
        <w:jc w:val="center"/>
        <w:rPr>
          <w:rFonts w:cs="2  Titr"/>
          <w:sz w:val="28"/>
          <w:szCs w:val="28"/>
        </w:rPr>
      </w:pPr>
      <w:r>
        <w:rPr>
          <w:noProof/>
          <w:lang w:bidi="fa-IR"/>
        </w:rPr>
        <w:drawing>
          <wp:anchor distT="0" distB="0" distL="114300" distR="114300" simplePos="0" relativeHeight="251656704" behindDoc="1" locked="0" layoutInCell="1" allowOverlap="1">
            <wp:simplePos x="0" y="0"/>
            <wp:positionH relativeFrom="column">
              <wp:posOffset>71120</wp:posOffset>
            </wp:positionH>
            <wp:positionV relativeFrom="paragraph">
              <wp:posOffset>1271270</wp:posOffset>
            </wp:positionV>
            <wp:extent cx="5391150" cy="4786630"/>
            <wp:effectExtent l="19050" t="0" r="0" b="0"/>
            <wp:wrapNone/>
            <wp:docPr id="4" name="Picture 4"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
                    <pic:cNvPicPr>
                      <a:picLocks noChangeAspect="1" noChangeArrowheads="1"/>
                    </pic:cNvPicPr>
                  </pic:nvPicPr>
                  <pic:blipFill>
                    <a:blip r:embed="rId4" cstate="print"/>
                    <a:srcRect/>
                    <a:stretch>
                      <a:fillRect/>
                    </a:stretch>
                  </pic:blipFill>
                  <pic:spPr bwMode="auto">
                    <a:xfrm>
                      <a:off x="0" y="0"/>
                      <a:ext cx="5391150" cy="4786630"/>
                    </a:xfrm>
                    <a:prstGeom prst="rect">
                      <a:avLst/>
                    </a:prstGeom>
                    <a:noFill/>
                  </pic:spPr>
                </pic:pic>
              </a:graphicData>
            </a:graphic>
          </wp:anchor>
        </w:drawing>
      </w:r>
      <w:r>
        <w:rPr>
          <w:rFonts w:cs="2  Titr" w:hint="cs"/>
          <w:sz w:val="28"/>
          <w:szCs w:val="28"/>
          <w:rtl/>
        </w:rPr>
        <w:br w:type="page"/>
      </w:r>
    </w:p>
    <w:p w:rsidR="001A1CC6" w:rsidRDefault="001A1CC6" w:rsidP="001A1CC6">
      <w:pPr>
        <w:bidi/>
        <w:jc w:val="center"/>
        <w:rPr>
          <w:rFonts w:cs="2  Titr"/>
          <w:sz w:val="28"/>
          <w:szCs w:val="28"/>
        </w:rPr>
      </w:pPr>
    </w:p>
    <w:p w:rsidR="001A1CC6" w:rsidRDefault="001A1CC6" w:rsidP="001A1CC6">
      <w:pPr>
        <w:bidi/>
        <w:jc w:val="center"/>
        <w:rPr>
          <w:rFonts w:cs="2  Titr"/>
          <w:sz w:val="28"/>
          <w:szCs w:val="28"/>
          <w:rtl/>
        </w:rPr>
      </w:pPr>
      <w:r w:rsidRPr="001A1CC6">
        <w:rPr>
          <w:rFonts w:cs="2  Titr"/>
          <w:noProof/>
          <w:sz w:val="28"/>
          <w:szCs w:val="28"/>
          <w:rtl/>
          <w:lang w:bidi="fa-IR"/>
        </w:rPr>
        <w:drawing>
          <wp:anchor distT="0" distB="0" distL="114300" distR="114300" simplePos="0" relativeHeight="251657728" behindDoc="1" locked="0" layoutInCell="1" allowOverlap="1">
            <wp:simplePos x="0" y="0"/>
            <wp:positionH relativeFrom="column">
              <wp:posOffset>2253292</wp:posOffset>
            </wp:positionH>
            <wp:positionV relativeFrom="paragraph">
              <wp:posOffset>-316613</wp:posOffset>
            </wp:positionV>
            <wp:extent cx="938482" cy="948905"/>
            <wp:effectExtent l="19050" t="0" r="0" b="0"/>
            <wp:wrapNone/>
            <wp:docPr id="1" name="Picture 3" desc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
                    <pic:cNvPicPr>
                      <a:picLocks noChangeAspect="1" noChangeArrowheads="1"/>
                    </pic:cNvPicPr>
                  </pic:nvPicPr>
                  <pic:blipFill>
                    <a:blip r:embed="rId5" cstate="print"/>
                    <a:srcRect/>
                    <a:stretch>
                      <a:fillRect/>
                    </a:stretch>
                  </pic:blipFill>
                  <pic:spPr bwMode="auto">
                    <a:xfrm>
                      <a:off x="0" y="0"/>
                      <a:ext cx="936625" cy="946785"/>
                    </a:xfrm>
                    <a:prstGeom prst="rect">
                      <a:avLst/>
                    </a:prstGeom>
                    <a:noFill/>
                  </pic:spPr>
                </pic:pic>
              </a:graphicData>
            </a:graphic>
          </wp:anchor>
        </w:drawing>
      </w:r>
    </w:p>
    <w:p w:rsidR="00E13F3F" w:rsidRDefault="00E13F3F" w:rsidP="00E13F3F">
      <w:pPr>
        <w:bidi/>
        <w:rPr>
          <w:rFonts w:cs="2  Titr"/>
          <w:sz w:val="28"/>
          <w:szCs w:val="28"/>
          <w:rtl/>
        </w:rPr>
      </w:pPr>
    </w:p>
    <w:p w:rsidR="0002132D" w:rsidRPr="00B75997" w:rsidRDefault="0002132D" w:rsidP="0002132D">
      <w:pPr>
        <w:bidi/>
        <w:jc w:val="center"/>
        <w:rPr>
          <w:rFonts w:cs="2  Titr"/>
          <w:sz w:val="28"/>
          <w:szCs w:val="28"/>
          <w:rtl/>
        </w:rPr>
      </w:pPr>
      <w:r w:rsidRPr="00B75997">
        <w:rPr>
          <w:rFonts w:cs="2  Titr" w:hint="cs"/>
          <w:sz w:val="28"/>
          <w:szCs w:val="28"/>
          <w:rtl/>
        </w:rPr>
        <w:t xml:space="preserve">دانشگاه پيام نور </w:t>
      </w:r>
    </w:p>
    <w:p w:rsidR="0002132D" w:rsidRPr="00B75997" w:rsidRDefault="0002132D" w:rsidP="0002132D">
      <w:pPr>
        <w:bidi/>
        <w:jc w:val="center"/>
        <w:rPr>
          <w:rFonts w:cs="2  Titr" w:hint="cs"/>
          <w:sz w:val="28"/>
          <w:szCs w:val="28"/>
          <w:rtl/>
        </w:rPr>
      </w:pPr>
      <w:r w:rsidRPr="00B75997">
        <w:rPr>
          <w:rFonts w:cs="2  Titr" w:hint="cs"/>
          <w:sz w:val="28"/>
          <w:szCs w:val="28"/>
          <w:rtl/>
        </w:rPr>
        <w:t>واحد شهر ري</w:t>
      </w:r>
    </w:p>
    <w:p w:rsidR="0002132D" w:rsidRPr="0057124E" w:rsidRDefault="0002132D" w:rsidP="0002132D">
      <w:pPr>
        <w:bidi/>
        <w:jc w:val="center"/>
        <w:rPr>
          <w:rFonts w:cs="2  Titr" w:hint="cs"/>
          <w:sz w:val="34"/>
          <w:szCs w:val="34"/>
          <w:rtl/>
        </w:rPr>
      </w:pPr>
    </w:p>
    <w:p w:rsidR="0002132D" w:rsidRDefault="0002132D" w:rsidP="0002132D">
      <w:pPr>
        <w:bidi/>
        <w:jc w:val="center"/>
        <w:rPr>
          <w:rFonts w:cs="2  Titr"/>
          <w:sz w:val="44"/>
          <w:szCs w:val="44"/>
          <w:rtl/>
        </w:rPr>
      </w:pPr>
    </w:p>
    <w:p w:rsidR="0002132D" w:rsidRPr="0057124E" w:rsidRDefault="0002132D" w:rsidP="0002132D">
      <w:pPr>
        <w:bidi/>
        <w:jc w:val="center"/>
        <w:rPr>
          <w:rFonts w:cs="2  Titr" w:hint="cs"/>
          <w:sz w:val="44"/>
          <w:szCs w:val="44"/>
          <w:rtl/>
          <w:lang w:bidi="fa-IR"/>
        </w:rPr>
      </w:pPr>
    </w:p>
    <w:p w:rsidR="0002132D" w:rsidRDefault="0002132D" w:rsidP="0002132D">
      <w:pPr>
        <w:bidi/>
        <w:jc w:val="center"/>
        <w:rPr>
          <w:rFonts w:cs="2  Titr"/>
          <w:sz w:val="36"/>
          <w:szCs w:val="36"/>
          <w:rtl/>
        </w:rPr>
      </w:pPr>
      <w:r w:rsidRPr="00B75997">
        <w:rPr>
          <w:rFonts w:cs="2  Titr" w:hint="cs"/>
          <w:sz w:val="36"/>
          <w:szCs w:val="36"/>
          <w:rtl/>
        </w:rPr>
        <w:t xml:space="preserve">موضوع: </w:t>
      </w:r>
    </w:p>
    <w:p w:rsidR="0002132D" w:rsidRPr="00B75997" w:rsidRDefault="0002132D" w:rsidP="0002132D">
      <w:pPr>
        <w:bidi/>
        <w:jc w:val="center"/>
        <w:rPr>
          <w:rFonts w:cs="2  Titr" w:hint="cs"/>
          <w:sz w:val="36"/>
          <w:szCs w:val="36"/>
          <w:rtl/>
        </w:rPr>
      </w:pPr>
    </w:p>
    <w:p w:rsidR="0002132D" w:rsidRPr="00B75997" w:rsidRDefault="0002132D" w:rsidP="0002132D">
      <w:pPr>
        <w:bidi/>
        <w:jc w:val="center"/>
        <w:rPr>
          <w:rFonts w:cs="2  Titr" w:hint="cs"/>
          <w:sz w:val="40"/>
          <w:szCs w:val="40"/>
          <w:rtl/>
        </w:rPr>
      </w:pPr>
      <w:r w:rsidRPr="00B75997">
        <w:rPr>
          <w:rFonts w:cs="2  Titr" w:hint="cs"/>
          <w:sz w:val="40"/>
          <w:szCs w:val="40"/>
          <w:rtl/>
        </w:rPr>
        <w:t>آموزش های زیست محیطی، اهداف و برنامه ها</w:t>
      </w:r>
      <w:r>
        <w:rPr>
          <w:rFonts w:cs="2  Titr" w:hint="cs"/>
          <w:sz w:val="40"/>
          <w:szCs w:val="40"/>
          <w:rtl/>
        </w:rPr>
        <w:t>، و راهک</w:t>
      </w:r>
      <w:r w:rsidRPr="00B75997">
        <w:rPr>
          <w:rFonts w:cs="2  Titr" w:hint="cs"/>
          <w:sz w:val="40"/>
          <w:szCs w:val="40"/>
          <w:rtl/>
        </w:rPr>
        <w:t>ارهای حفاظت از محیط زیست</w:t>
      </w:r>
    </w:p>
    <w:p w:rsidR="0002132D" w:rsidRDefault="0002132D" w:rsidP="0002132D">
      <w:pPr>
        <w:bidi/>
        <w:jc w:val="center"/>
        <w:rPr>
          <w:rFonts w:cs="2  Titr" w:hint="cs"/>
          <w:sz w:val="18"/>
          <w:szCs w:val="18"/>
          <w:rtl/>
        </w:rPr>
      </w:pPr>
    </w:p>
    <w:p w:rsidR="0002132D" w:rsidRDefault="0002132D" w:rsidP="0002132D">
      <w:pPr>
        <w:bidi/>
        <w:jc w:val="center"/>
        <w:rPr>
          <w:rFonts w:cs="2  Titr" w:hint="cs"/>
          <w:sz w:val="18"/>
          <w:szCs w:val="18"/>
          <w:rtl/>
        </w:rPr>
      </w:pPr>
    </w:p>
    <w:p w:rsidR="0002132D" w:rsidRDefault="0002132D" w:rsidP="0002132D">
      <w:pPr>
        <w:bidi/>
        <w:jc w:val="center"/>
        <w:rPr>
          <w:rFonts w:cs="2  Titr"/>
          <w:sz w:val="18"/>
          <w:szCs w:val="18"/>
          <w:rtl/>
        </w:rPr>
      </w:pPr>
    </w:p>
    <w:p w:rsidR="0002132D" w:rsidRDefault="0002132D" w:rsidP="0002132D">
      <w:pPr>
        <w:bidi/>
        <w:jc w:val="center"/>
        <w:rPr>
          <w:rFonts w:cs="2  Titr"/>
          <w:sz w:val="18"/>
          <w:szCs w:val="18"/>
          <w:rtl/>
        </w:rPr>
      </w:pPr>
    </w:p>
    <w:p w:rsidR="0002132D" w:rsidRDefault="0002132D" w:rsidP="0002132D">
      <w:pPr>
        <w:bidi/>
        <w:jc w:val="center"/>
        <w:rPr>
          <w:rFonts w:cs="2  Titr"/>
          <w:sz w:val="18"/>
          <w:szCs w:val="18"/>
          <w:rtl/>
        </w:rPr>
      </w:pPr>
    </w:p>
    <w:p w:rsidR="0002132D" w:rsidRDefault="0002132D" w:rsidP="0002132D">
      <w:pPr>
        <w:bidi/>
        <w:jc w:val="center"/>
        <w:rPr>
          <w:rFonts w:cs="2  Titr"/>
          <w:sz w:val="18"/>
          <w:szCs w:val="18"/>
          <w:rtl/>
        </w:rPr>
      </w:pPr>
    </w:p>
    <w:p w:rsidR="0002132D" w:rsidRPr="00B75997" w:rsidRDefault="0002132D" w:rsidP="0002132D">
      <w:pPr>
        <w:bidi/>
        <w:jc w:val="center"/>
        <w:rPr>
          <w:rFonts w:cs="2  Titr" w:hint="cs"/>
          <w:sz w:val="32"/>
          <w:szCs w:val="32"/>
          <w:rtl/>
        </w:rPr>
      </w:pPr>
      <w:r w:rsidRPr="00B75997">
        <w:rPr>
          <w:rFonts w:cs="2  Titr" w:hint="cs"/>
          <w:sz w:val="32"/>
          <w:szCs w:val="32"/>
          <w:rtl/>
        </w:rPr>
        <w:t xml:space="preserve">استاد راهنما: </w:t>
      </w:r>
    </w:p>
    <w:p w:rsidR="0002132D" w:rsidRPr="00B75997" w:rsidRDefault="0002132D" w:rsidP="0002132D">
      <w:pPr>
        <w:bidi/>
        <w:jc w:val="center"/>
        <w:rPr>
          <w:rFonts w:cs="2  Titr" w:hint="cs"/>
          <w:sz w:val="32"/>
          <w:szCs w:val="32"/>
          <w:rtl/>
        </w:rPr>
      </w:pPr>
    </w:p>
    <w:p w:rsidR="0002132D" w:rsidRPr="00B75997" w:rsidRDefault="0002132D" w:rsidP="0002132D">
      <w:pPr>
        <w:bidi/>
        <w:jc w:val="center"/>
        <w:rPr>
          <w:rFonts w:cs="2  Titr"/>
          <w:sz w:val="32"/>
          <w:szCs w:val="32"/>
          <w:rtl/>
        </w:rPr>
      </w:pPr>
    </w:p>
    <w:p w:rsidR="0002132D" w:rsidRPr="00B75997" w:rsidRDefault="0002132D" w:rsidP="0002132D">
      <w:pPr>
        <w:bidi/>
        <w:jc w:val="center"/>
        <w:rPr>
          <w:rFonts w:cs="2  Titr"/>
          <w:sz w:val="32"/>
          <w:szCs w:val="32"/>
          <w:rtl/>
        </w:rPr>
      </w:pPr>
    </w:p>
    <w:p w:rsidR="0002132D" w:rsidRPr="00B75997" w:rsidRDefault="0002132D" w:rsidP="0002132D">
      <w:pPr>
        <w:bidi/>
        <w:jc w:val="center"/>
        <w:rPr>
          <w:rFonts w:cs="2  Titr" w:hint="cs"/>
          <w:sz w:val="32"/>
          <w:szCs w:val="32"/>
          <w:rtl/>
        </w:rPr>
      </w:pPr>
      <w:r w:rsidRPr="00B75997">
        <w:rPr>
          <w:rFonts w:cs="2  Titr" w:hint="cs"/>
          <w:sz w:val="32"/>
          <w:szCs w:val="32"/>
          <w:rtl/>
        </w:rPr>
        <w:t xml:space="preserve">دانشجو: </w:t>
      </w:r>
    </w:p>
    <w:p w:rsidR="001A1CC6" w:rsidRDefault="001A1CC6" w:rsidP="001A1CC6">
      <w:pPr>
        <w:bidi/>
        <w:jc w:val="center"/>
        <w:rPr>
          <w:rFonts w:cs="2  Titr"/>
          <w:sz w:val="28"/>
          <w:szCs w:val="28"/>
          <w:rtl/>
        </w:rPr>
      </w:pPr>
    </w:p>
    <w:p w:rsidR="001A1CC6" w:rsidRDefault="001A1CC6" w:rsidP="001A1CC6">
      <w:pPr>
        <w:bidi/>
        <w:jc w:val="center"/>
        <w:rPr>
          <w:rFonts w:cs="2  Titr"/>
          <w:sz w:val="28"/>
          <w:szCs w:val="28"/>
          <w:rtl/>
        </w:rPr>
      </w:pPr>
    </w:p>
    <w:p w:rsidR="001A1CC6" w:rsidRDefault="001A1CC6" w:rsidP="001A1CC6">
      <w:pPr>
        <w:bidi/>
        <w:jc w:val="center"/>
        <w:rPr>
          <w:rFonts w:cs="2  Titr"/>
          <w:sz w:val="28"/>
          <w:szCs w:val="28"/>
          <w:rtl/>
        </w:rPr>
      </w:pPr>
    </w:p>
    <w:p w:rsidR="001A1CC6" w:rsidRDefault="001A1CC6" w:rsidP="003B2E3D">
      <w:pPr>
        <w:bidi/>
        <w:spacing w:line="360" w:lineRule="auto"/>
        <w:ind w:firstLine="284"/>
        <w:jc w:val="center"/>
        <w:rPr>
          <w:rFonts w:cs="2  Yagut"/>
          <w:b/>
          <w:bCs/>
          <w:sz w:val="28"/>
          <w:szCs w:val="28"/>
          <w:rtl/>
        </w:rPr>
      </w:pPr>
      <w:r>
        <w:rPr>
          <w:rFonts w:cs="2  Yagut" w:hint="cs"/>
          <w:sz w:val="28"/>
          <w:szCs w:val="28"/>
          <w:rtl/>
        </w:rPr>
        <w:br w:type="page"/>
      </w:r>
      <w:r w:rsidR="003B2E3D">
        <w:rPr>
          <w:rFonts w:cs="2  Yagut" w:hint="cs"/>
          <w:b/>
          <w:bCs/>
          <w:sz w:val="28"/>
          <w:szCs w:val="28"/>
          <w:rtl/>
        </w:rPr>
        <w:lastRenderedPageBreak/>
        <w:t>فهرست مطالب</w:t>
      </w:r>
      <w:bookmarkStart w:id="0" w:name="_GoBack"/>
      <w:bookmarkEnd w:id="0"/>
    </w:p>
    <w:p w:rsidR="001A1CC6" w:rsidRDefault="001A1CC6" w:rsidP="003B2E3D">
      <w:pPr>
        <w:bidi/>
        <w:spacing w:line="360" w:lineRule="auto"/>
        <w:ind w:firstLine="284"/>
        <w:jc w:val="center"/>
        <w:rPr>
          <w:rFonts w:cs="2  Yagut"/>
          <w:b/>
          <w:bCs/>
          <w:sz w:val="28"/>
          <w:szCs w:val="28"/>
          <w:rtl/>
        </w:rPr>
      </w:pPr>
      <w:r>
        <w:rPr>
          <w:rFonts w:cs="2  Yagut" w:hint="cs"/>
          <w:b/>
          <w:bCs/>
          <w:sz w:val="28"/>
          <w:szCs w:val="28"/>
          <w:rtl/>
        </w:rPr>
        <w:t xml:space="preserve">عنوان </w:t>
      </w:r>
      <w:r>
        <w:rPr>
          <w:rFonts w:cs="2  Yagut" w:hint="cs"/>
          <w:b/>
          <w:bCs/>
          <w:sz w:val="28"/>
          <w:szCs w:val="28"/>
          <w:rtl/>
        </w:rPr>
        <w:tab/>
      </w:r>
      <w:r>
        <w:rPr>
          <w:rFonts w:cs="2  Yagut" w:hint="cs"/>
          <w:b/>
          <w:bCs/>
          <w:sz w:val="28"/>
          <w:szCs w:val="28"/>
          <w:rtl/>
        </w:rPr>
        <w:tab/>
      </w:r>
      <w:r>
        <w:rPr>
          <w:rFonts w:cs="2  Yagut" w:hint="cs"/>
          <w:b/>
          <w:bCs/>
          <w:sz w:val="28"/>
          <w:szCs w:val="28"/>
          <w:rtl/>
        </w:rPr>
        <w:tab/>
      </w:r>
      <w:r>
        <w:rPr>
          <w:rFonts w:cs="2  Yagut" w:hint="cs"/>
          <w:b/>
          <w:bCs/>
          <w:sz w:val="28"/>
          <w:szCs w:val="28"/>
          <w:rtl/>
        </w:rPr>
        <w:tab/>
      </w:r>
      <w:r>
        <w:rPr>
          <w:rFonts w:cs="2  Yagut" w:hint="cs"/>
          <w:b/>
          <w:bCs/>
          <w:sz w:val="28"/>
          <w:szCs w:val="28"/>
          <w:rtl/>
        </w:rPr>
        <w:tab/>
      </w:r>
      <w:r>
        <w:rPr>
          <w:rFonts w:cs="2  Yagut" w:hint="cs"/>
          <w:b/>
          <w:bCs/>
          <w:sz w:val="28"/>
          <w:szCs w:val="28"/>
          <w:rtl/>
        </w:rPr>
        <w:tab/>
      </w:r>
      <w:r>
        <w:rPr>
          <w:rFonts w:cs="2  Yagut" w:hint="cs"/>
          <w:b/>
          <w:bCs/>
          <w:sz w:val="28"/>
          <w:szCs w:val="28"/>
          <w:rtl/>
        </w:rPr>
        <w:tab/>
      </w:r>
      <w:r>
        <w:rPr>
          <w:rFonts w:cs="2  Yagut" w:hint="cs"/>
          <w:b/>
          <w:bCs/>
          <w:sz w:val="28"/>
          <w:szCs w:val="28"/>
          <w:rtl/>
        </w:rPr>
        <w:tab/>
        <w:t>صفحه</w:t>
      </w:r>
    </w:p>
    <w:p w:rsidR="001A1CC6" w:rsidRDefault="001A1CC6" w:rsidP="003B2E3D">
      <w:pPr>
        <w:bidi/>
        <w:spacing w:line="360" w:lineRule="auto"/>
        <w:ind w:firstLine="284"/>
        <w:jc w:val="center"/>
        <w:rPr>
          <w:rFonts w:cs="2  Yagut"/>
          <w:b/>
          <w:bCs/>
          <w:sz w:val="28"/>
          <w:szCs w:val="28"/>
          <w:rtl/>
        </w:rPr>
      </w:pPr>
      <w:r>
        <w:rPr>
          <w:rFonts w:cs="2  Yagut" w:hint="cs"/>
          <w:b/>
          <w:bCs/>
          <w:sz w:val="28"/>
          <w:szCs w:val="28"/>
          <w:rtl/>
        </w:rPr>
        <w:t>ـــــــــــــــــــــــــــ‌ـــــــــــــــــــــــــــــــــــــ</w:t>
      </w:r>
    </w:p>
    <w:p w:rsidR="001A1CC6" w:rsidRDefault="001A1CC6" w:rsidP="001A1CC6">
      <w:pPr>
        <w:tabs>
          <w:tab w:val="right" w:leader="dot" w:pos="7371"/>
        </w:tabs>
        <w:bidi/>
        <w:spacing w:line="360" w:lineRule="auto"/>
        <w:ind w:firstLine="284"/>
        <w:jc w:val="mediumKashida"/>
        <w:rPr>
          <w:rFonts w:cs="2  Yagut"/>
          <w:b/>
          <w:bCs/>
          <w:sz w:val="28"/>
          <w:szCs w:val="28"/>
          <w:rtl/>
        </w:rPr>
      </w:pPr>
      <w:r>
        <w:rPr>
          <w:rFonts w:cs="2  Yagut" w:hint="cs"/>
          <w:b/>
          <w:bCs/>
          <w:sz w:val="28"/>
          <w:szCs w:val="28"/>
          <w:rtl/>
        </w:rPr>
        <w:t xml:space="preserve">فصل اول </w:t>
      </w:r>
    </w:p>
    <w:p w:rsidR="001A1CC6" w:rsidRDefault="001A1CC6" w:rsidP="003B2E3D">
      <w:pPr>
        <w:tabs>
          <w:tab w:val="right" w:leader="dot" w:pos="7371"/>
        </w:tabs>
        <w:bidi/>
        <w:spacing w:line="360" w:lineRule="auto"/>
        <w:ind w:firstLine="284"/>
        <w:jc w:val="center"/>
        <w:rPr>
          <w:rFonts w:cs="2  Yagut"/>
          <w:b/>
          <w:bCs/>
          <w:sz w:val="28"/>
          <w:szCs w:val="28"/>
          <w:rtl/>
        </w:rPr>
      </w:pPr>
      <w:r>
        <w:rPr>
          <w:rFonts w:cs="2  Yagut" w:hint="cs"/>
          <w:b/>
          <w:bCs/>
          <w:sz w:val="28"/>
          <w:szCs w:val="28"/>
          <w:rtl/>
        </w:rPr>
        <w:t xml:space="preserve">مقدمه </w:t>
      </w:r>
      <w:r>
        <w:rPr>
          <w:rFonts w:cs="2  Yagut" w:hint="cs"/>
          <w:b/>
          <w:bCs/>
          <w:sz w:val="28"/>
          <w:szCs w:val="28"/>
          <w:rtl/>
        </w:rPr>
        <w:tab/>
        <w:t>6</w:t>
      </w:r>
    </w:p>
    <w:p w:rsidR="001A1CC6" w:rsidRDefault="001A1CC6" w:rsidP="003B2E3D">
      <w:pPr>
        <w:tabs>
          <w:tab w:val="right" w:leader="dot" w:pos="7371"/>
        </w:tabs>
        <w:bidi/>
        <w:spacing w:line="360" w:lineRule="auto"/>
        <w:ind w:firstLine="277"/>
        <w:jc w:val="center"/>
        <w:rPr>
          <w:rFonts w:cs="2  Yagut"/>
          <w:sz w:val="28"/>
          <w:szCs w:val="28"/>
          <w:rtl/>
        </w:rPr>
      </w:pPr>
      <w:r>
        <w:rPr>
          <w:rFonts w:cs="2  Yagut" w:hint="cs"/>
          <w:sz w:val="28"/>
          <w:szCs w:val="28"/>
          <w:rtl/>
        </w:rPr>
        <w:t xml:space="preserve">بيان اهداف </w:t>
      </w:r>
      <w:r>
        <w:rPr>
          <w:rFonts w:cs="2  Yagut" w:hint="cs"/>
          <w:sz w:val="28"/>
          <w:szCs w:val="28"/>
          <w:rtl/>
        </w:rPr>
        <w:tab/>
        <w:t>7</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هدفهاي كلي واهداف رفتاري آموزش محيط زيست </w:t>
      </w:r>
      <w:r>
        <w:rPr>
          <w:rFonts w:cs="2  Yagut" w:hint="cs"/>
          <w:sz w:val="28"/>
          <w:szCs w:val="28"/>
          <w:rtl/>
        </w:rPr>
        <w:tab/>
        <w:t>8</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تاريخچه توسعه آموزش زيست محيطي </w:t>
      </w:r>
      <w:r>
        <w:rPr>
          <w:rFonts w:cs="2  Yagut" w:hint="cs"/>
          <w:sz w:val="28"/>
          <w:szCs w:val="28"/>
          <w:rtl/>
        </w:rPr>
        <w:tab/>
        <w:t>9</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اهداف آموزش محيط زيست </w:t>
      </w:r>
      <w:r>
        <w:rPr>
          <w:rFonts w:cs="2  Yagut" w:hint="cs"/>
          <w:sz w:val="28"/>
          <w:szCs w:val="28"/>
          <w:rtl/>
        </w:rPr>
        <w:tab/>
        <w:t>10</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انواع برنامه هاي آموزشي در زمينه آموزش محيط زيست </w:t>
      </w:r>
      <w:r>
        <w:rPr>
          <w:rFonts w:cs="2  Yagut" w:hint="cs"/>
          <w:sz w:val="28"/>
          <w:szCs w:val="28"/>
          <w:rtl/>
        </w:rPr>
        <w:tab/>
        <w:t>11</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روند تاريخي آموزش محيط زيست </w:t>
      </w:r>
      <w:r>
        <w:rPr>
          <w:rFonts w:cs="2  Yagut" w:hint="cs"/>
          <w:sz w:val="28"/>
          <w:szCs w:val="28"/>
          <w:rtl/>
        </w:rPr>
        <w:tab/>
        <w:t>13</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در آمدي به مسايل زيست محيطي بين المللي </w:t>
      </w:r>
      <w:r>
        <w:rPr>
          <w:rFonts w:cs="2  Yagut" w:hint="cs"/>
          <w:sz w:val="28"/>
          <w:szCs w:val="28"/>
          <w:rtl/>
        </w:rPr>
        <w:tab/>
        <w:t>15</w:t>
      </w:r>
    </w:p>
    <w:p w:rsidR="001A1CC6" w:rsidRDefault="001A1CC6" w:rsidP="003B2E3D">
      <w:pPr>
        <w:tabs>
          <w:tab w:val="right" w:leader="dot" w:pos="7371"/>
        </w:tabs>
        <w:bidi/>
        <w:spacing w:line="360" w:lineRule="auto"/>
        <w:ind w:firstLine="284"/>
        <w:jc w:val="center"/>
        <w:rPr>
          <w:rFonts w:cs="2  Yagut"/>
          <w:b/>
          <w:bCs/>
          <w:sz w:val="28"/>
          <w:szCs w:val="28"/>
          <w:rtl/>
        </w:rPr>
      </w:pPr>
      <w:r>
        <w:rPr>
          <w:rFonts w:cs="2  Yagut" w:hint="cs"/>
          <w:b/>
          <w:bCs/>
          <w:sz w:val="28"/>
          <w:szCs w:val="28"/>
          <w:rtl/>
        </w:rPr>
        <w:t>فصل دوم</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 تعاريف، مفاهيم، آلودگيها، راهكارها و آموزش ها) </w:t>
      </w:r>
      <w:r>
        <w:rPr>
          <w:rFonts w:cs="2  Yagut" w:hint="cs"/>
          <w:sz w:val="28"/>
          <w:szCs w:val="28"/>
          <w:rtl/>
        </w:rPr>
        <w:tab/>
        <w:t>17</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هوا </w:t>
      </w:r>
      <w:r>
        <w:rPr>
          <w:rFonts w:cs="2  Yagut" w:hint="cs"/>
          <w:sz w:val="28"/>
          <w:szCs w:val="28"/>
          <w:rtl/>
        </w:rPr>
        <w:tab/>
        <w:t>18</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آب </w:t>
      </w:r>
      <w:r>
        <w:rPr>
          <w:rFonts w:cs="2  Yagut" w:hint="cs"/>
          <w:sz w:val="28"/>
          <w:szCs w:val="28"/>
          <w:rtl/>
        </w:rPr>
        <w:tab/>
        <w:t>26</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انرژي و اثرات زيست محيطي نيروگههاي حرارتي </w:t>
      </w:r>
      <w:r>
        <w:rPr>
          <w:rFonts w:cs="2  Yagut" w:hint="cs"/>
          <w:sz w:val="28"/>
          <w:szCs w:val="28"/>
          <w:rtl/>
        </w:rPr>
        <w:tab/>
        <w:t>32</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زباله ها </w:t>
      </w:r>
      <w:r>
        <w:rPr>
          <w:rFonts w:cs="2  Yagut" w:hint="cs"/>
          <w:sz w:val="28"/>
          <w:szCs w:val="28"/>
          <w:rtl/>
        </w:rPr>
        <w:tab/>
        <w:t>43</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صوت </w:t>
      </w:r>
      <w:r>
        <w:rPr>
          <w:rFonts w:cs="2  Yagut" w:hint="cs"/>
          <w:sz w:val="28"/>
          <w:szCs w:val="28"/>
          <w:rtl/>
        </w:rPr>
        <w:tab/>
        <w:t>46</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نفت </w:t>
      </w:r>
      <w:r>
        <w:rPr>
          <w:rFonts w:cs="2  Yagut" w:hint="cs"/>
          <w:sz w:val="28"/>
          <w:szCs w:val="28"/>
          <w:rtl/>
        </w:rPr>
        <w:tab/>
        <w:t>48</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lastRenderedPageBreak/>
        <w:t>خاك</w:t>
      </w:r>
      <w:r>
        <w:rPr>
          <w:rFonts w:cs="2  Yagut" w:hint="cs"/>
          <w:sz w:val="28"/>
          <w:szCs w:val="28"/>
          <w:rtl/>
        </w:rPr>
        <w:tab/>
        <w:t>51</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جنگل </w:t>
      </w:r>
      <w:r>
        <w:rPr>
          <w:rFonts w:cs="2  Yagut" w:hint="cs"/>
          <w:sz w:val="28"/>
          <w:szCs w:val="28"/>
          <w:rtl/>
        </w:rPr>
        <w:tab/>
        <w:t>54</w:t>
      </w:r>
    </w:p>
    <w:p w:rsidR="001A1CC6" w:rsidRDefault="001A1CC6" w:rsidP="003B2E3D">
      <w:pPr>
        <w:tabs>
          <w:tab w:val="right" w:leader="dot" w:pos="7371"/>
        </w:tabs>
        <w:bidi/>
        <w:spacing w:line="360" w:lineRule="auto"/>
        <w:ind w:firstLine="284"/>
        <w:jc w:val="center"/>
        <w:rPr>
          <w:rFonts w:cs="2  Yagut"/>
          <w:b/>
          <w:bCs/>
          <w:sz w:val="28"/>
          <w:szCs w:val="28"/>
          <w:rtl/>
        </w:rPr>
      </w:pPr>
      <w:r>
        <w:rPr>
          <w:rFonts w:cs="2  Yagut" w:hint="cs"/>
          <w:b/>
          <w:bCs/>
          <w:sz w:val="28"/>
          <w:szCs w:val="28"/>
          <w:rtl/>
        </w:rPr>
        <w:t>فصل سوم</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كنفرانس‌ها)</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كنفرانس جهاني آموزش محيط زيست- توكيو </w:t>
      </w:r>
      <w:r>
        <w:rPr>
          <w:rFonts w:cs="2  Yagut" w:hint="cs"/>
          <w:sz w:val="28"/>
          <w:szCs w:val="28"/>
          <w:rtl/>
        </w:rPr>
        <w:tab/>
        <w:t>61</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كنفرانس جهاني محيط زيست استكهلم </w:t>
      </w:r>
      <w:r>
        <w:rPr>
          <w:rFonts w:cs="2  Yagut" w:hint="cs"/>
          <w:sz w:val="28"/>
          <w:szCs w:val="28"/>
          <w:rtl/>
        </w:rPr>
        <w:tab/>
        <w:t>62</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كنفرانس جهاني محيط زيست برانتلند</w:t>
      </w:r>
      <w:r>
        <w:rPr>
          <w:rFonts w:cs="2  Yagut" w:hint="cs"/>
          <w:sz w:val="28"/>
          <w:szCs w:val="28"/>
          <w:rtl/>
        </w:rPr>
        <w:tab/>
        <w:t>63</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كنفرانس جهاني محيط زيست- ريو</w:t>
      </w:r>
      <w:r>
        <w:rPr>
          <w:rFonts w:cs="2  Yagut" w:hint="cs"/>
          <w:sz w:val="28"/>
          <w:szCs w:val="28"/>
          <w:rtl/>
        </w:rPr>
        <w:tab/>
        <w:t>64</w:t>
      </w:r>
    </w:p>
    <w:p w:rsidR="001A1CC6" w:rsidRDefault="001A1CC6" w:rsidP="003B2E3D">
      <w:pPr>
        <w:tabs>
          <w:tab w:val="right" w:leader="dot" w:pos="7371"/>
        </w:tabs>
        <w:bidi/>
        <w:spacing w:line="360" w:lineRule="auto"/>
        <w:ind w:firstLine="284"/>
        <w:jc w:val="center"/>
        <w:rPr>
          <w:rFonts w:cs="2  Yagut"/>
          <w:b/>
          <w:bCs/>
          <w:sz w:val="28"/>
          <w:szCs w:val="28"/>
          <w:rtl/>
        </w:rPr>
      </w:pPr>
      <w:r>
        <w:rPr>
          <w:rFonts w:cs="2  Yagut" w:hint="cs"/>
          <w:b/>
          <w:bCs/>
          <w:sz w:val="28"/>
          <w:szCs w:val="28"/>
          <w:rtl/>
        </w:rPr>
        <w:t>فصل چهارم</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راهكارها)</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كجا و چگونه محيط زيست را آموزش دهيم </w:t>
      </w:r>
      <w:r>
        <w:rPr>
          <w:rFonts w:cs="2  Yagut" w:hint="cs"/>
          <w:sz w:val="28"/>
          <w:szCs w:val="28"/>
          <w:rtl/>
        </w:rPr>
        <w:tab/>
        <w:t>66</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تاريخچه آموزش محيط زيست در سازمان حفاظت محيط زيست </w:t>
      </w:r>
      <w:r>
        <w:rPr>
          <w:rFonts w:cs="2  Yagut" w:hint="cs"/>
          <w:sz w:val="28"/>
          <w:szCs w:val="28"/>
          <w:rtl/>
        </w:rPr>
        <w:tab/>
        <w:t>77</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راهكارهاي حفاظت از محيط زيست</w:t>
      </w:r>
      <w:r>
        <w:rPr>
          <w:rFonts w:cs="2  Yagut" w:hint="cs"/>
          <w:sz w:val="28"/>
          <w:szCs w:val="28"/>
          <w:rtl/>
        </w:rPr>
        <w:tab/>
        <w:t>79</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آينده نگري و تعهد در قبال نسل هاي آينده </w:t>
      </w:r>
      <w:r>
        <w:rPr>
          <w:rFonts w:cs="2  Yagut" w:hint="cs"/>
          <w:sz w:val="28"/>
          <w:szCs w:val="28"/>
          <w:rtl/>
        </w:rPr>
        <w:tab/>
        <w:t>83</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تدوين راهكارهاي عملي در آموزش محيط زيست </w:t>
      </w:r>
      <w:r>
        <w:rPr>
          <w:rFonts w:cs="2  Yagut" w:hint="cs"/>
          <w:sz w:val="28"/>
          <w:szCs w:val="28"/>
          <w:rtl/>
        </w:rPr>
        <w:tab/>
        <w:t>86</w:t>
      </w:r>
    </w:p>
    <w:p w:rsidR="001A1CC6" w:rsidRDefault="001A1CC6" w:rsidP="003B2E3D">
      <w:pPr>
        <w:tabs>
          <w:tab w:val="right" w:leader="dot" w:pos="7371"/>
        </w:tabs>
        <w:bidi/>
        <w:spacing w:line="360" w:lineRule="auto"/>
        <w:ind w:firstLine="284"/>
        <w:jc w:val="center"/>
        <w:rPr>
          <w:rFonts w:cs="2  Yagut"/>
          <w:b/>
          <w:bCs/>
          <w:sz w:val="28"/>
          <w:szCs w:val="28"/>
          <w:rtl/>
        </w:rPr>
      </w:pPr>
      <w:r>
        <w:rPr>
          <w:rFonts w:cs="2  Yagut" w:hint="cs"/>
          <w:b/>
          <w:bCs/>
          <w:sz w:val="28"/>
          <w:szCs w:val="28"/>
          <w:rtl/>
        </w:rPr>
        <w:t>فصل پنجم</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نتيجه گيري </w:t>
      </w:r>
      <w:r>
        <w:rPr>
          <w:rFonts w:cs="2  Yagut" w:hint="cs"/>
          <w:sz w:val="28"/>
          <w:szCs w:val="28"/>
          <w:rtl/>
        </w:rPr>
        <w:tab/>
        <w:t>88</w:t>
      </w:r>
    </w:p>
    <w:p w:rsidR="001A1CC6" w:rsidRDefault="001A1CC6" w:rsidP="003B2E3D">
      <w:pPr>
        <w:tabs>
          <w:tab w:val="right" w:leader="dot" w:pos="7371"/>
        </w:tabs>
        <w:bidi/>
        <w:spacing w:line="360" w:lineRule="auto"/>
        <w:ind w:firstLine="284"/>
        <w:jc w:val="center"/>
        <w:rPr>
          <w:rFonts w:cs="2  Yagut"/>
          <w:sz w:val="28"/>
          <w:szCs w:val="28"/>
          <w:rtl/>
        </w:rPr>
      </w:pPr>
      <w:r>
        <w:rPr>
          <w:rFonts w:cs="2  Yagut" w:hint="cs"/>
          <w:sz w:val="28"/>
          <w:szCs w:val="28"/>
          <w:rtl/>
        </w:rPr>
        <w:t xml:space="preserve">منابع و ماخذ </w:t>
      </w:r>
      <w:r>
        <w:rPr>
          <w:rFonts w:cs="2  Yagut" w:hint="cs"/>
          <w:sz w:val="28"/>
          <w:szCs w:val="28"/>
          <w:rtl/>
        </w:rPr>
        <w:tab/>
        <w:t>89</w:t>
      </w:r>
    </w:p>
    <w:p w:rsidR="001A1CC6" w:rsidRDefault="001A1CC6" w:rsidP="001A1CC6">
      <w:pPr>
        <w:bidi/>
        <w:spacing w:line="312" w:lineRule="auto"/>
        <w:ind w:firstLine="284"/>
        <w:jc w:val="mediumKashida"/>
        <w:rPr>
          <w:rFonts w:cs="2  Yagut"/>
          <w:b/>
          <w:bCs/>
          <w:sz w:val="28"/>
          <w:szCs w:val="28"/>
          <w:rtl/>
        </w:rPr>
      </w:pPr>
      <w:r>
        <w:rPr>
          <w:rFonts w:cs="2  Yagut" w:hint="cs"/>
          <w:sz w:val="28"/>
          <w:szCs w:val="28"/>
          <w:rtl/>
        </w:rPr>
        <w:br w:type="page"/>
      </w:r>
      <w:r>
        <w:rPr>
          <w:rFonts w:cs="2  Yagut" w:hint="cs"/>
          <w:b/>
          <w:bCs/>
          <w:sz w:val="28"/>
          <w:szCs w:val="28"/>
          <w:rtl/>
        </w:rPr>
        <w:lastRenderedPageBreak/>
        <w:t xml:space="preserve">مقدمه: </w:t>
      </w:r>
    </w:p>
    <w:p w:rsidR="001A1CC6" w:rsidRDefault="001A1CC6" w:rsidP="001A1CC6">
      <w:pPr>
        <w:tabs>
          <w:tab w:val="right" w:pos="4191"/>
        </w:tabs>
        <w:bidi/>
        <w:spacing w:line="312" w:lineRule="auto"/>
        <w:ind w:firstLine="284"/>
        <w:jc w:val="mediumKashida"/>
        <w:rPr>
          <w:rFonts w:cs="2  Yagut"/>
          <w:sz w:val="28"/>
          <w:szCs w:val="28"/>
          <w:rtl/>
        </w:rPr>
      </w:pPr>
      <w:r>
        <w:rPr>
          <w:rFonts w:cs="2  Yagut" w:hint="cs"/>
          <w:sz w:val="28"/>
          <w:szCs w:val="28"/>
          <w:rtl/>
        </w:rPr>
        <w:t xml:space="preserve">در سرزمين ما، مقوله محيط زيست و در پيوند مستقيم با آن، ضرورت حفاظت از محيط زيست به عنوان دانش، بينش و حرفه از تاريخچه اي بس نوين بر خوردار است و به همين دليل است كه هنوز جايگاه واقعي خود را ميان اذهان عمومي باز ننموده است (1) با توجه به رشد روز افزون جمعيت و محدود بودن منابع طبيعي در دسترس، امروزه مسئله حفاظت از محيط زيست به عنوان يكي از مهمترين مسائل جامعه بشري مطرح شده است كه لازمه آن آموزش هاي زيست محيطي به افراد جامعه مي باشد. نكته حائز اهميت اين است كه حفظ محيط زيست محدود به مرزهاي سياسي و جغرافيايي نبوده و اهتمام جمعي همه ساكنان كره زمين را مي طلبد. بنابراين مسائل محيط زيست در اواخر قرن بيستم بعدي جهاني يافت و مورد توجه و رسيدگي جدي كارشناسان قرار گرفته است. </w:t>
      </w:r>
    </w:p>
    <w:p w:rsidR="001A1CC6" w:rsidRDefault="001A1CC6" w:rsidP="001A1CC6">
      <w:pPr>
        <w:bidi/>
        <w:spacing w:line="312" w:lineRule="auto"/>
        <w:ind w:firstLine="284"/>
        <w:jc w:val="mediumKashida"/>
        <w:rPr>
          <w:rFonts w:cs="2  Yagut"/>
          <w:sz w:val="28"/>
          <w:szCs w:val="28"/>
          <w:rtl/>
        </w:rPr>
      </w:pPr>
      <w:r>
        <w:rPr>
          <w:rFonts w:cs="2  Yagut" w:hint="cs"/>
          <w:sz w:val="28"/>
          <w:szCs w:val="28"/>
          <w:rtl/>
        </w:rPr>
        <w:t xml:space="preserve">درك عواملي و عواقب دگرگوني جهاني محيط زيست و يافتن راههاي مناسب جهت پيشگيري و مقابله با آثار سوء آن بسيار ضروري است. (2) آموزش هاي زيست محيطي به عنوان يك اولويت مهم و درجه اول براي كليه جوامع  انساني به خصوص كشورهاي در حال توسعه مطرح مي شود. در چنين جوامعي توسعه صنايع، كشاورزي و افزايش جمعيت و توسعه شهرها موجب سرازير شدن انبوهي از آلاينده هاي مختلف به محيط زندگي انسان و ساير موجودات زنده گرديده و از سوي ديگر و عمدتا به دليل آگاهي لازم، هنوز راههكارهاي جديد براي مهار اين قبيل آلودگي ها پيش بيني نشده است و در نتيجه معضلات ناشي از بروز اين مسائل هر چه بيشتر خود نمايي مي كنند. بنابراين ضروري است كه تمهيداتي انديشيده شود تا بتوان اين پديده خطرناك را كه البته هنوز بسياري از افراد خطر آن را درك نمي نمايند كنترل نمود. (3) </w:t>
      </w:r>
    </w:p>
    <w:p w:rsidR="001A1CC6" w:rsidRDefault="001A1CC6" w:rsidP="001A1CC6">
      <w:pPr>
        <w:bidi/>
        <w:spacing w:line="312" w:lineRule="auto"/>
        <w:ind w:firstLine="284"/>
        <w:jc w:val="mediumKashida"/>
        <w:rPr>
          <w:rFonts w:cs="2  Yagut"/>
          <w:b/>
          <w:bCs/>
          <w:sz w:val="28"/>
          <w:szCs w:val="28"/>
          <w:rtl/>
        </w:rPr>
      </w:pPr>
      <w:r>
        <w:rPr>
          <w:rFonts w:cs="2  Yagut" w:hint="cs"/>
          <w:b/>
          <w:bCs/>
          <w:sz w:val="28"/>
          <w:szCs w:val="28"/>
          <w:rtl/>
        </w:rPr>
        <w:br w:type="page"/>
      </w:r>
      <w:r>
        <w:rPr>
          <w:rFonts w:cs="2  Yagut" w:hint="cs"/>
          <w:b/>
          <w:bCs/>
          <w:sz w:val="28"/>
          <w:szCs w:val="28"/>
          <w:rtl/>
        </w:rPr>
        <w:lastRenderedPageBreak/>
        <w:t xml:space="preserve">بيان اهداف: </w:t>
      </w:r>
    </w:p>
    <w:p w:rsidR="001A1CC6" w:rsidRDefault="001A1CC6" w:rsidP="001A1CC6">
      <w:pPr>
        <w:bidi/>
        <w:spacing w:line="312" w:lineRule="auto"/>
        <w:ind w:firstLine="284"/>
        <w:jc w:val="mediumKashida"/>
        <w:rPr>
          <w:rFonts w:cs="2  Yagut"/>
          <w:sz w:val="28"/>
          <w:szCs w:val="28"/>
          <w:rtl/>
        </w:rPr>
      </w:pPr>
      <w:r>
        <w:rPr>
          <w:rFonts w:cs="2  Yagut" w:hint="cs"/>
          <w:sz w:val="28"/>
          <w:szCs w:val="28"/>
          <w:rtl/>
        </w:rPr>
        <w:t xml:space="preserve">هدف از اين گزارش اين است كه انسان در جهان معاصر در لحظات بسيار حساسي از حيات خود قرار دارد با گذشت قرنها از زندگي بشر بر روي كره زمين هنوز بر قراري مساوات و عدالت و توسعه با نابرابري در ميان كشورها و در درون كشورها وجود دارد. فقر و گرسنگي و عدم برخورداري از آموزش و بهداشت در همه كشورها در مقياس هاي متفاوت پديده هاي شناخته شده است. </w:t>
      </w:r>
    </w:p>
    <w:p w:rsidR="001A1CC6" w:rsidRDefault="001A1CC6" w:rsidP="001A1CC6">
      <w:pPr>
        <w:bidi/>
        <w:spacing w:line="312" w:lineRule="auto"/>
        <w:ind w:firstLine="284"/>
        <w:jc w:val="mediumKashida"/>
        <w:rPr>
          <w:rFonts w:cs="2  Yagut"/>
          <w:sz w:val="28"/>
          <w:szCs w:val="28"/>
          <w:rtl/>
        </w:rPr>
      </w:pPr>
      <w:r>
        <w:rPr>
          <w:rFonts w:cs="2  Yagut" w:hint="cs"/>
          <w:sz w:val="28"/>
          <w:szCs w:val="28"/>
          <w:rtl/>
        </w:rPr>
        <w:t>ازياد جمعيت، زيست بوم‌ها را كه حيات بشر بدانها وابسته است به شدت در معرض نابودي قرار داده است حال براي احتراز از نابودي مطلق محيط زيست همه انسانها هم تصميم گيران و هم مردم ديگر در ابعاد جهاني يا ملي به ويژه در سطح محلي بايد آموزش هاي لازم را در اين زمينه ببينند و بدانند كه پيشرفت و توسعه بايد روزهاي پايدار داشته باشد واز ثمرات آن نه تنها نسل هاي حاضر بلكه بايد نسل هاي آينده نيز بهره مند شوند كه اين كار تنها با آموزش هاي لازم در مورد محيط زيست به انسانها و شهروندان جامعه صورت مي گيرد تا آنها از امكانات كه در اختيار دارند به خوبي استفاده كنند و آن ها را به هدر ندهند تا براي نسل آينده هم باقي بماند. (4)</w:t>
      </w:r>
    </w:p>
    <w:p w:rsidR="001A1CC6" w:rsidRDefault="001A1CC6" w:rsidP="001A1CC6">
      <w:pPr>
        <w:bidi/>
        <w:spacing w:line="312" w:lineRule="auto"/>
        <w:ind w:firstLine="284"/>
        <w:jc w:val="mediumKashida"/>
        <w:rPr>
          <w:rFonts w:cs="2  Yagut"/>
          <w:b/>
          <w:bCs/>
          <w:sz w:val="28"/>
          <w:szCs w:val="28"/>
          <w:rtl/>
        </w:rPr>
      </w:pPr>
      <w:r>
        <w:rPr>
          <w:rFonts w:cs="2  Yagut" w:hint="cs"/>
          <w:sz w:val="28"/>
          <w:szCs w:val="28"/>
          <w:rtl/>
        </w:rPr>
        <w:br w:type="page"/>
      </w:r>
      <w:r>
        <w:rPr>
          <w:rFonts w:cs="2  Yagut" w:hint="cs"/>
          <w:b/>
          <w:bCs/>
          <w:sz w:val="28"/>
          <w:szCs w:val="28"/>
          <w:rtl/>
        </w:rPr>
        <w:lastRenderedPageBreak/>
        <w:t xml:space="preserve">هدف كلي واهداف رفتاري آموزش محيط زيست: </w:t>
      </w:r>
    </w:p>
    <w:p w:rsidR="001A1CC6" w:rsidRDefault="001A1CC6" w:rsidP="001A1CC6">
      <w:pPr>
        <w:bidi/>
        <w:spacing w:line="312" w:lineRule="auto"/>
        <w:ind w:firstLine="284"/>
        <w:jc w:val="mediumKashida"/>
        <w:rPr>
          <w:rFonts w:cs="2  Yagut"/>
          <w:sz w:val="28"/>
          <w:szCs w:val="28"/>
          <w:rtl/>
        </w:rPr>
      </w:pPr>
      <w:r>
        <w:rPr>
          <w:rFonts w:cs="2  Yagut" w:hint="cs"/>
          <w:sz w:val="28"/>
          <w:szCs w:val="28"/>
          <w:rtl/>
        </w:rPr>
        <w:t>هدف آموزش محيط زيست در اصول راهنماي آن نهفته است كه مي توان آن را به صورت زير بيان كرد: توسعه آگاهي و درك هر فرد نسبت به فرآيندها و ارتباطات داخلي در محيط هاي طبيعي و مصنوعي به صورتي كه شخص به ارزش ها ونظريات، انگيزه ها و تعهدات خود نسبت به حمايت و حفاظت از محيط زيست جامعه عمل بپوشاند و منجر به اين شود كه شخص اقداماتي براي حل مسايل محيط زيست و بهبود كيفيت زندگي بعمل آورد. به عبارت ديگر هدف آموزش محيط زيست اينست كه در هر فرد حساسيتي نسبت به حوادث و تغييرات فيزيكي، زيست، اجتماعي، اقتصادي و سياسي محيط زيست به وجود آورد و نگراني هايي نسبت به مسائل ناشي شده از آنها و خواستي صميمانه نسبت به اصلاح مشكللات انساني مانند فقر، بي سوادي و بي عدالتي اجتماعي، قدرت تشخيص و توصيف مسائل زيست در وي ايجاد كند و مهارتي براي ابداع روش ها و وسايل حل مسايل زيست محيطي در او بپروراند.</w:t>
      </w:r>
    </w:p>
    <w:p w:rsidR="001A1CC6" w:rsidRDefault="001A1CC6" w:rsidP="001A1CC6">
      <w:pPr>
        <w:bidi/>
        <w:spacing w:line="312" w:lineRule="auto"/>
        <w:ind w:firstLine="284"/>
        <w:jc w:val="mediumKashida"/>
        <w:rPr>
          <w:rFonts w:cs="2  Yagut"/>
          <w:sz w:val="28"/>
          <w:szCs w:val="28"/>
          <w:rtl/>
        </w:rPr>
      </w:pPr>
      <w:r>
        <w:rPr>
          <w:rFonts w:cs="2  Yagut" w:hint="cs"/>
          <w:sz w:val="28"/>
          <w:szCs w:val="28"/>
          <w:rtl/>
        </w:rPr>
        <w:t>پس بر هر فرد كاملاً واجب است كه براي بقاي نوع بشر و ارتقاء كيفي زندگي وي از ارتباط آدمي با محيط زيست آگاه شود و آنرا درك كند و ارزشها و ديدگاههايي را براي حفاظت و عدالت اجتماعي بپروراند و به تنهايي يا گروهي در جهت حل مشكلات محيط زيست اقدام نمايد و يا از بروز آن ها جلوگيري كند. آموزش محيط زيست كوشش آگاهانه اي براي دستيابي جهاني به اين هدف براي تمام سنين و از طريق تمام نظام هاي آموزش رسمي و غير رسمي و به كار بردن دانش و روش هاي همه رشته ها است. (5)</w:t>
      </w:r>
    </w:p>
    <w:p w:rsidR="00506ECA" w:rsidRDefault="00506ECA"/>
    <w:sectPr w:rsidR="00506ECA"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2  Titr">
    <w:panose1 w:val="00000700000000000000"/>
    <w:charset w:val="B2"/>
    <w:family w:val="auto"/>
    <w:pitch w:val="variable"/>
    <w:sig w:usb0="00002001" w:usb1="80000000" w:usb2="00000008" w:usb3="00000000" w:csb0="00000040" w:csb1="00000000"/>
  </w:font>
  <w:font w:name="2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1A1CC6"/>
    <w:rsid w:val="0002132D"/>
    <w:rsid w:val="001A1CC6"/>
    <w:rsid w:val="002D5E0B"/>
    <w:rsid w:val="003B2E3D"/>
    <w:rsid w:val="00506ECA"/>
    <w:rsid w:val="00CC60D9"/>
    <w:rsid w:val="00E13F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3E40"/>
  <w15:docId w15:val="{B9DE4456-65EF-464E-8297-D82E444E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1CC6"/>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16079">
      <w:bodyDiv w:val="1"/>
      <w:marLeft w:val="0"/>
      <w:marRight w:val="0"/>
      <w:marTop w:val="0"/>
      <w:marBottom w:val="0"/>
      <w:divBdr>
        <w:top w:val="none" w:sz="0" w:space="0" w:color="auto"/>
        <w:left w:val="none" w:sz="0" w:space="0" w:color="auto"/>
        <w:bottom w:val="none" w:sz="0" w:space="0" w:color="auto"/>
        <w:right w:val="none" w:sz="0" w:space="0" w:color="auto"/>
      </w:divBdr>
    </w:div>
    <w:div w:id="209650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2015-11-06T17:18:00Z</dcterms:created>
  <dcterms:modified xsi:type="dcterms:W3CDTF">2016-10-04T14:27:00Z</dcterms:modified>
</cp:coreProperties>
</file>