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C72" w:rsidRDefault="00E54C72" w:rsidP="00E54C72">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E54C72" w:rsidRDefault="00E54C72" w:rsidP="00E54C72">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2496185</wp:posOffset>
            </wp:positionH>
            <wp:positionV relativeFrom="paragraph">
              <wp:posOffset>-267335</wp:posOffset>
            </wp:positionV>
            <wp:extent cx="826075" cy="1199072"/>
            <wp:effectExtent l="19050" t="0" r="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26075" cy="1199072"/>
                    </a:xfrm>
                    <a:prstGeom prst="rect">
                      <a:avLst/>
                    </a:prstGeom>
                    <a:noFill/>
                  </pic:spPr>
                </pic:pic>
              </a:graphicData>
            </a:graphic>
          </wp:anchor>
        </w:drawing>
      </w:r>
    </w:p>
    <w:p w:rsidR="00E54C72" w:rsidRDefault="00E54C72" w:rsidP="00E54C72">
      <w:pPr>
        <w:pStyle w:val="Heading6"/>
        <w:spacing w:line="240" w:lineRule="auto"/>
        <w:rPr>
          <w:sz w:val="40"/>
          <w:szCs w:val="40"/>
          <w:rtl/>
          <w:lang w:bidi="fa-IR"/>
        </w:rPr>
      </w:pPr>
    </w:p>
    <w:p w:rsidR="00E54C72" w:rsidRDefault="00E54C72" w:rsidP="00E54C72">
      <w:pPr>
        <w:pStyle w:val="Heading6"/>
        <w:spacing w:line="240" w:lineRule="auto"/>
        <w:rPr>
          <w:sz w:val="40"/>
          <w:szCs w:val="40"/>
          <w:rtl/>
          <w:lang w:bidi="fa-IR"/>
        </w:rPr>
      </w:pPr>
    </w:p>
    <w:bookmarkEnd w:id="0"/>
    <w:p w:rsidR="00C6243A" w:rsidRDefault="00C6243A" w:rsidP="00C6243A">
      <w:pPr>
        <w:pStyle w:val="Heading6"/>
        <w:spacing w:line="240" w:lineRule="auto"/>
        <w:rPr>
          <w:sz w:val="28"/>
          <w:szCs w:val="28"/>
          <w:lang w:bidi="fa-IR"/>
        </w:rPr>
      </w:pPr>
      <w:r>
        <w:rPr>
          <w:rFonts w:hint="cs"/>
          <w:sz w:val="28"/>
          <w:szCs w:val="28"/>
          <w:rtl/>
        </w:rPr>
        <w:t>دانشگا</w:t>
      </w:r>
      <w:r>
        <w:rPr>
          <w:rFonts w:hint="cs"/>
          <w:sz w:val="28"/>
          <w:szCs w:val="28"/>
          <w:rtl/>
          <w:lang w:bidi="fa-IR"/>
        </w:rPr>
        <w:t>ه آزاد اسلامي</w:t>
      </w:r>
    </w:p>
    <w:p w:rsidR="00C6243A" w:rsidRDefault="00C6243A" w:rsidP="00C6243A">
      <w:pPr>
        <w:pStyle w:val="Heading6"/>
        <w:spacing w:line="240" w:lineRule="auto"/>
        <w:rPr>
          <w:sz w:val="28"/>
          <w:szCs w:val="28"/>
          <w:lang w:bidi="fa-IR"/>
        </w:rPr>
      </w:pPr>
      <w:r>
        <w:rPr>
          <w:rFonts w:hint="cs"/>
          <w:sz w:val="28"/>
          <w:szCs w:val="28"/>
          <w:rtl/>
          <w:lang w:bidi="fa-IR"/>
        </w:rPr>
        <w:t>واحد تهران مرکز</w:t>
      </w:r>
    </w:p>
    <w:p w:rsidR="00C6243A" w:rsidRDefault="00C6243A" w:rsidP="00C6243A">
      <w:pPr>
        <w:ind w:hanging="136"/>
        <w:jc w:val="center"/>
        <w:rPr>
          <w:rFonts w:cs="B Titr"/>
          <w:b/>
          <w:bCs/>
          <w:sz w:val="38"/>
          <w:szCs w:val="38"/>
          <w:rtl/>
          <w:lang w:bidi="fa-IR"/>
        </w:rPr>
      </w:pPr>
    </w:p>
    <w:p w:rsidR="00C6243A" w:rsidRDefault="00C6243A" w:rsidP="00C6243A">
      <w:pPr>
        <w:jc w:val="center"/>
        <w:rPr>
          <w:rFonts w:cs="B Titr"/>
          <w:b/>
          <w:bCs/>
          <w:sz w:val="42"/>
          <w:szCs w:val="42"/>
          <w:rtl/>
          <w:lang w:bidi="fa-IR"/>
        </w:rPr>
      </w:pPr>
    </w:p>
    <w:p w:rsidR="00C6243A" w:rsidRDefault="00C6243A" w:rsidP="00C6243A">
      <w:pPr>
        <w:jc w:val="center"/>
        <w:rPr>
          <w:rFonts w:cs="B Titr"/>
          <w:b/>
          <w:bCs/>
          <w:sz w:val="42"/>
          <w:szCs w:val="42"/>
          <w:rtl/>
          <w:lang w:bidi="fa-IR"/>
        </w:rPr>
      </w:pPr>
    </w:p>
    <w:p w:rsidR="00C6243A" w:rsidRDefault="00C6243A" w:rsidP="00C6243A">
      <w:pPr>
        <w:jc w:val="center"/>
        <w:rPr>
          <w:rFonts w:cs="B Titr"/>
          <w:b/>
          <w:bCs/>
          <w:sz w:val="40"/>
          <w:szCs w:val="40"/>
          <w:rtl/>
          <w:lang w:bidi="fa-IR"/>
        </w:rPr>
      </w:pPr>
      <w:r>
        <w:rPr>
          <w:rFonts w:cs="B Titr" w:hint="cs"/>
          <w:b/>
          <w:bCs/>
          <w:sz w:val="40"/>
          <w:szCs w:val="40"/>
          <w:rtl/>
          <w:lang w:bidi="fa-IR"/>
        </w:rPr>
        <w:t>موضوع:</w:t>
      </w:r>
    </w:p>
    <w:p w:rsidR="00C6243A" w:rsidRDefault="00C6243A" w:rsidP="00C6243A">
      <w:pPr>
        <w:jc w:val="center"/>
        <w:rPr>
          <w:rFonts w:cs="B Jadid"/>
          <w:b/>
          <w:bCs/>
          <w:sz w:val="40"/>
          <w:szCs w:val="40"/>
          <w:rtl/>
          <w:lang w:bidi="fa-IR"/>
        </w:rPr>
      </w:pPr>
    </w:p>
    <w:p w:rsidR="00C6243A" w:rsidRDefault="00C6243A" w:rsidP="00C6243A">
      <w:pPr>
        <w:spacing w:line="360" w:lineRule="auto"/>
        <w:ind w:firstLine="9"/>
        <w:jc w:val="center"/>
        <w:rPr>
          <w:rFonts w:cs="B Titr" w:hint="cs"/>
          <w:b/>
          <w:bCs/>
          <w:sz w:val="40"/>
          <w:szCs w:val="40"/>
          <w:rtl/>
          <w:lang w:bidi="fa-IR"/>
        </w:rPr>
      </w:pPr>
      <w:r>
        <w:rPr>
          <w:rFonts w:cs="B Titr" w:hint="cs"/>
          <w:b/>
          <w:bCs/>
          <w:sz w:val="40"/>
          <w:szCs w:val="40"/>
          <w:rtl/>
          <w:lang w:bidi="fa-IR"/>
        </w:rPr>
        <w:t>آلودگی محیط زیست، تاثیر پدیده های هوایی در آلودگی و تاثیر آن بر صنایع مختلف</w:t>
      </w:r>
      <w:r w:rsidR="00BE0651">
        <w:rPr>
          <w:rFonts w:cs="B Titr" w:hint="cs"/>
          <w:b/>
          <w:bCs/>
          <w:sz w:val="40"/>
          <w:szCs w:val="40"/>
          <w:rtl/>
          <w:lang w:bidi="fa-IR"/>
        </w:rPr>
        <w:t xml:space="preserve"> </w:t>
      </w:r>
      <w:r w:rsidR="00BE0651" w:rsidRPr="005E47DA">
        <w:rPr>
          <w:rFonts w:cs="B Titr" w:hint="cs"/>
          <w:b/>
          <w:bCs/>
          <w:sz w:val="40"/>
          <w:szCs w:val="40"/>
          <w:rtl/>
          <w:lang w:bidi="fa-IR"/>
        </w:rPr>
        <w:t>و همچنین آلوده ساز های مهم هوا</w:t>
      </w:r>
      <w:bookmarkStart w:id="1" w:name="_GoBack"/>
      <w:bookmarkEnd w:id="1"/>
    </w:p>
    <w:p w:rsidR="00E54C72" w:rsidRDefault="00E54C72" w:rsidP="00C6243A">
      <w:pPr>
        <w:spacing w:line="360" w:lineRule="auto"/>
        <w:jc w:val="center"/>
        <w:rPr>
          <w:rFonts w:cs="Lotus"/>
          <w:sz w:val="32"/>
          <w:szCs w:val="32"/>
          <w:rtl/>
          <w:lang w:bidi="fa-IR"/>
        </w:rPr>
      </w:pPr>
    </w:p>
    <w:p w:rsidR="00E54C72" w:rsidRDefault="00E54C72" w:rsidP="00E54C72">
      <w:pPr>
        <w:spacing w:line="360" w:lineRule="auto"/>
        <w:ind w:firstLine="425"/>
        <w:jc w:val="lowKashida"/>
        <w:rPr>
          <w:rFonts w:cs="Lotus"/>
          <w:sz w:val="32"/>
          <w:szCs w:val="32"/>
          <w:rtl/>
          <w:lang w:bidi="fa-IR"/>
        </w:rPr>
      </w:pPr>
    </w:p>
    <w:p w:rsidR="00C6243A" w:rsidRDefault="00C6243A" w:rsidP="00E54C72">
      <w:pPr>
        <w:spacing w:line="360" w:lineRule="auto"/>
        <w:ind w:firstLine="425"/>
        <w:jc w:val="lowKashida"/>
        <w:rPr>
          <w:rFonts w:cs="Lotus"/>
          <w:sz w:val="32"/>
          <w:szCs w:val="32"/>
          <w:rtl/>
          <w:lang w:bidi="fa-IR"/>
        </w:rPr>
      </w:pPr>
    </w:p>
    <w:p w:rsidR="00C6243A" w:rsidRDefault="00C6243A" w:rsidP="00E54C72">
      <w:pPr>
        <w:spacing w:line="360" w:lineRule="auto"/>
        <w:ind w:firstLine="425"/>
        <w:jc w:val="lowKashida"/>
        <w:rPr>
          <w:rFonts w:cs="Lotus"/>
          <w:sz w:val="32"/>
          <w:szCs w:val="32"/>
          <w:rtl/>
          <w:lang w:bidi="fa-IR"/>
        </w:rPr>
      </w:pPr>
    </w:p>
    <w:p w:rsidR="00C6243A" w:rsidRDefault="00C6243A" w:rsidP="00E54C72">
      <w:pPr>
        <w:spacing w:line="360" w:lineRule="auto"/>
        <w:ind w:firstLine="425"/>
        <w:jc w:val="lowKashida"/>
        <w:rPr>
          <w:rFonts w:cs="Lotus"/>
          <w:sz w:val="32"/>
          <w:szCs w:val="32"/>
          <w:rtl/>
          <w:lang w:bidi="fa-IR"/>
        </w:rPr>
      </w:pPr>
    </w:p>
    <w:p w:rsidR="00C6243A" w:rsidRDefault="00C6243A" w:rsidP="00E54C72">
      <w:pPr>
        <w:spacing w:line="360" w:lineRule="auto"/>
        <w:ind w:firstLine="425"/>
        <w:jc w:val="lowKashida"/>
        <w:rPr>
          <w:rFonts w:cs="Lotus"/>
          <w:sz w:val="32"/>
          <w:szCs w:val="32"/>
          <w:rtl/>
          <w:lang w:bidi="fa-IR"/>
        </w:rPr>
      </w:pPr>
    </w:p>
    <w:p w:rsidR="00C6243A" w:rsidRDefault="00C6243A" w:rsidP="00E54C72">
      <w:pPr>
        <w:spacing w:line="360" w:lineRule="auto"/>
        <w:ind w:firstLine="425"/>
        <w:jc w:val="lowKashida"/>
        <w:rPr>
          <w:rFonts w:cs="Lotus"/>
          <w:sz w:val="32"/>
          <w:szCs w:val="32"/>
          <w:rtl/>
          <w:lang w:bidi="fa-IR"/>
        </w:rPr>
      </w:pPr>
    </w:p>
    <w:p w:rsidR="00E54C72" w:rsidRDefault="00E54C72" w:rsidP="00E54C72">
      <w:pPr>
        <w:spacing w:line="360" w:lineRule="auto"/>
        <w:ind w:firstLine="425"/>
        <w:jc w:val="lowKashida"/>
        <w:rPr>
          <w:rFonts w:cs="Lotus"/>
          <w:sz w:val="32"/>
          <w:szCs w:val="32"/>
          <w:rtl/>
          <w:lang w:bidi="fa-IR"/>
        </w:rPr>
      </w:pPr>
      <w:r>
        <w:rPr>
          <w:rFonts w:cs="Lotus" w:hint="cs"/>
          <w:sz w:val="32"/>
          <w:szCs w:val="32"/>
          <w:rtl/>
          <w:lang w:bidi="fa-IR"/>
        </w:rPr>
        <w:lastRenderedPageBreak/>
        <w:t>مقدمه</w:t>
      </w:r>
    </w:p>
    <w:p w:rsidR="00E54C72" w:rsidRDefault="00E54C72" w:rsidP="00E54C72">
      <w:pPr>
        <w:spacing w:line="360" w:lineRule="auto"/>
        <w:ind w:firstLine="425"/>
        <w:jc w:val="lowKashida"/>
        <w:rPr>
          <w:rFonts w:cs="Lotus"/>
          <w:sz w:val="32"/>
          <w:szCs w:val="32"/>
          <w:rtl/>
          <w:lang w:bidi="fa-IR"/>
        </w:rPr>
      </w:pPr>
      <w:r>
        <w:rPr>
          <w:rFonts w:cs="Lotus" w:hint="cs"/>
          <w:sz w:val="32"/>
          <w:szCs w:val="32"/>
          <w:rtl/>
          <w:lang w:bidi="fa-IR"/>
        </w:rPr>
        <w:t xml:space="preserve">آلودگي عبارت است از : وارد کردن مواد يا انرژي (مثلاً به صورت حرارت) به وسيله ي آدمي درمحيط زيست ؛ به طوري که درنتيجه ي اين کار، منابع حياتي يا سلامتي انسان درمعرض خطرقرارگيرد. ماده ي آلوده کننده وقتي به اين نام موسوم مي‌شود که مقدارآن درمحلي که نبايدموجود باشد نابه هنگام افزايش يابد؛ مثلاً فسفات ونيتروژن ازجمله مواد مورد نياز هرموجودزنده است. اين مواد در فاضلاب هاي شهري (پاک کننده ها) و فاضلاب هاي کشاورزي ( به صورت کود) به مقدارزيادموجوداست ودرصورتي که به رودخانه ها ودرياچه ها ومخازن آب راه مي يابند، باعث رشد سريع گياهان آبزي از جمله جلبك ها مي شوند، ازدياد جلبك ها باعث كاهش اكسيژن آب،  نامناسب شدن محيط براي ماهيها ، آلودگي آب وبالاخره مرگ آبزيان ومشکل شدن تصفيه و نامناسب شدن آب براي آشاميدن مي شود. پس در اين مثال ازدياد نيتروژن و فسفر درمحلي که نبايد موجودباشد، باعث آلودگي شده است. </w:t>
      </w:r>
    </w:p>
    <w:p w:rsidR="00E54C72" w:rsidRPr="00E54C72" w:rsidRDefault="00E54C72" w:rsidP="00E54C72">
      <w:pPr>
        <w:spacing w:line="360" w:lineRule="auto"/>
        <w:ind w:firstLine="425"/>
        <w:jc w:val="lowKashida"/>
        <w:rPr>
          <w:rFonts w:cs="Lotus"/>
          <w:sz w:val="32"/>
          <w:szCs w:val="32"/>
          <w:rtl/>
          <w:lang w:bidi="fa-IR"/>
        </w:rPr>
      </w:pPr>
      <w:r>
        <w:rPr>
          <w:rFonts w:cs="Lotus" w:hint="cs"/>
          <w:sz w:val="32"/>
          <w:szCs w:val="32"/>
          <w:rtl/>
          <w:lang w:bidi="fa-IR"/>
        </w:rPr>
        <w:t>يکي ديگر از آلوده کننده هاي محيط زيست آفت کشها هستند که براي از بين بردن آفت هاي کشاورزي وحشرات وساير حيوانات موذي خانگي به کار برده مي شوند.</w:t>
      </w:r>
    </w:p>
    <w:p w:rsidR="00E54C72" w:rsidRDefault="00E54C72" w:rsidP="00E54C72">
      <w:pPr>
        <w:spacing w:line="360" w:lineRule="auto"/>
        <w:ind w:firstLine="425"/>
        <w:jc w:val="lowKashida"/>
        <w:rPr>
          <w:rFonts w:cs="B Titr"/>
          <w:sz w:val="32"/>
          <w:szCs w:val="32"/>
          <w:rtl/>
          <w:lang w:bidi="fa-IR"/>
        </w:rPr>
      </w:pPr>
      <w:r>
        <w:rPr>
          <w:rFonts w:cs="B Titr" w:hint="cs"/>
          <w:sz w:val="32"/>
          <w:szCs w:val="32"/>
          <w:rtl/>
          <w:lang w:bidi="fa-IR"/>
        </w:rPr>
        <w:t xml:space="preserve">آلودگي هوا </w:t>
      </w:r>
    </w:p>
    <w:p w:rsidR="00E54C72" w:rsidRDefault="00E54C72" w:rsidP="00E54C72">
      <w:pPr>
        <w:spacing w:line="360" w:lineRule="auto"/>
        <w:ind w:firstLine="425"/>
        <w:jc w:val="lowKashida"/>
        <w:rPr>
          <w:rFonts w:cs="Lotus"/>
          <w:sz w:val="32"/>
          <w:szCs w:val="32"/>
          <w:rtl/>
          <w:lang w:bidi="fa-IR"/>
        </w:rPr>
      </w:pPr>
      <w:r>
        <w:rPr>
          <w:rFonts w:cs="Lotus" w:hint="cs"/>
          <w:sz w:val="32"/>
          <w:szCs w:val="32"/>
          <w:rtl/>
          <w:lang w:bidi="fa-IR"/>
        </w:rPr>
        <w:t xml:space="preserve">هوانيز توسط انسان به گونه هاي مختلف آلوده مي شود. دود وذرات سمي حاصل از اگزوزاتومبيل ها، دودکش کارخانه ها ونيروگاه ها ووسايل توليد حرارت مانند بخاري،شوفاژ، آبگرمكن وسوزاندن زباله ها درآلودگي هوا سهم به سزايي دارند.  </w:t>
      </w:r>
    </w:p>
    <w:p w:rsidR="00E54C72" w:rsidRDefault="00E54C72" w:rsidP="00E54C72">
      <w:pPr>
        <w:spacing w:line="360" w:lineRule="auto"/>
        <w:ind w:firstLine="425"/>
        <w:jc w:val="lowKashida"/>
        <w:rPr>
          <w:rFonts w:cs="Lotus"/>
          <w:sz w:val="32"/>
          <w:szCs w:val="32"/>
          <w:rtl/>
          <w:lang w:bidi="fa-IR"/>
        </w:rPr>
      </w:pPr>
      <w:r>
        <w:rPr>
          <w:rFonts w:cs="Lotus" w:hint="cs"/>
          <w:sz w:val="32"/>
          <w:szCs w:val="32"/>
          <w:rtl/>
          <w:lang w:bidi="fa-IR"/>
        </w:rPr>
        <w:lastRenderedPageBreak/>
        <w:t xml:space="preserve">اکنون بايد هواي آلوده را تعريف کنيم، درحالي اين نکته را در نظر داريم که درشرايط طبيعي مواد بسياري وجوددارند که اگر از مقدار تعيين شده دراستانداردهاي کيفيت هوا بيشتر باشند، سمي خواهند بود. ما معيار آلودگي رامبنا قرار مي دهيم ، خواه يک ماده ، اثري قابل اندازه گيري انسان ،گياه، مواد ديگر، و (يا) حيوان داشته باشد يا نداشته باشد. مواد آلوده کننده به ندرت از ارتفاع 700 متربالاتر مي روند. مقدارکل اين مواد درسراسر جهان، حدود300-250 ميليون تن است وغلظت متوسط آنها حدود </w:t>
      </w:r>
      <w:r>
        <w:rPr>
          <w:rFonts w:cs="Lotus"/>
          <w:sz w:val="32"/>
          <w:szCs w:val="32"/>
          <w:lang w:bidi="fa-IR"/>
        </w:rPr>
        <w:t>3ppm</w:t>
      </w:r>
      <w:r>
        <w:rPr>
          <w:rFonts w:cs="Lotus" w:hint="cs"/>
          <w:sz w:val="32"/>
          <w:szCs w:val="32"/>
          <w:rtl/>
          <w:lang w:bidi="fa-IR"/>
        </w:rPr>
        <w:t xml:space="preserve"> مي رسد.اما، به علت نفوذ آهسته ي آنها وعبور کند از موانع طبيعي اطراف،ممکن است غلظت آلودگي دريک منطقه افزايش جدي پيدا کند.</w:t>
      </w:r>
    </w:p>
    <w:p w:rsidR="00E54C72" w:rsidRDefault="00E54C72" w:rsidP="00E54C72">
      <w:pPr>
        <w:spacing w:line="360" w:lineRule="auto"/>
        <w:ind w:firstLine="425"/>
        <w:jc w:val="lowKashida"/>
        <w:rPr>
          <w:rFonts w:cs="Lotus"/>
          <w:sz w:val="32"/>
          <w:szCs w:val="32"/>
          <w:rtl/>
          <w:lang w:bidi="fa-IR"/>
        </w:rPr>
      </w:pPr>
      <w:r>
        <w:rPr>
          <w:rFonts w:cs="Lotus" w:hint="cs"/>
          <w:sz w:val="32"/>
          <w:szCs w:val="32"/>
          <w:rtl/>
          <w:lang w:bidi="fa-IR"/>
        </w:rPr>
        <w:t>شش آلوده کننده ، اصلي سبب آلودگي هوا مي شوند. اوزون گازي است که دراثربعضي از واکنش هاي 5 ترکيب آلوده کننده ي ديگر در جو تشکيل مي شود. مجموعاً، شش ترکيب آلوده کننده عبارتند از:</w:t>
      </w:r>
    </w:p>
    <w:p w:rsidR="00E54C72" w:rsidRDefault="00E54C72" w:rsidP="00E54C72">
      <w:pPr>
        <w:numPr>
          <w:ilvl w:val="0"/>
          <w:numId w:val="1"/>
        </w:numPr>
        <w:spacing w:line="360" w:lineRule="auto"/>
        <w:ind w:left="0" w:firstLine="425"/>
        <w:jc w:val="lowKashida"/>
        <w:rPr>
          <w:rFonts w:cs="Lotus"/>
          <w:sz w:val="32"/>
          <w:szCs w:val="32"/>
          <w:rtl/>
          <w:lang w:bidi="fa-IR"/>
        </w:rPr>
      </w:pPr>
      <w:r>
        <w:rPr>
          <w:rFonts w:cs="Lotus" w:hint="cs"/>
          <w:sz w:val="32"/>
          <w:szCs w:val="32"/>
          <w:rtl/>
          <w:lang w:bidi="fa-IR"/>
        </w:rPr>
        <w:t>ذرات غبار</w:t>
      </w:r>
    </w:p>
    <w:p w:rsidR="00E54C72" w:rsidRDefault="00E54C72" w:rsidP="00E54C72">
      <w:pPr>
        <w:numPr>
          <w:ilvl w:val="0"/>
          <w:numId w:val="1"/>
        </w:numPr>
        <w:spacing w:line="360" w:lineRule="auto"/>
        <w:ind w:left="0" w:firstLine="425"/>
        <w:jc w:val="lowKashida"/>
        <w:rPr>
          <w:rFonts w:cs="Lotus"/>
          <w:sz w:val="32"/>
          <w:szCs w:val="32"/>
          <w:rtl/>
          <w:lang w:bidi="fa-IR"/>
        </w:rPr>
      </w:pPr>
      <w:r>
        <w:rPr>
          <w:rFonts w:cs="Lotus" w:hint="cs"/>
          <w:sz w:val="32"/>
          <w:szCs w:val="32"/>
          <w:rtl/>
          <w:lang w:bidi="fa-IR"/>
        </w:rPr>
        <w:t xml:space="preserve">گوگرد ديوکسيد       </w:t>
      </w:r>
      <w:r>
        <w:rPr>
          <w:rFonts w:cs="Lotus"/>
          <w:sz w:val="32"/>
          <w:szCs w:val="32"/>
          <w:lang w:bidi="fa-IR"/>
        </w:rPr>
        <w:t>so2</w:t>
      </w:r>
    </w:p>
    <w:p w:rsidR="00E54C72" w:rsidRDefault="00E54C72" w:rsidP="00E54C72">
      <w:pPr>
        <w:numPr>
          <w:ilvl w:val="0"/>
          <w:numId w:val="1"/>
        </w:numPr>
        <w:spacing w:line="360" w:lineRule="auto"/>
        <w:ind w:left="0" w:firstLine="425"/>
        <w:jc w:val="lowKashida"/>
        <w:rPr>
          <w:rFonts w:cs="Lotus"/>
          <w:sz w:val="32"/>
          <w:szCs w:val="32"/>
          <w:lang w:bidi="fa-IR"/>
        </w:rPr>
      </w:pPr>
      <w:r>
        <w:rPr>
          <w:rFonts w:cs="Lotus" w:hint="cs"/>
          <w:sz w:val="32"/>
          <w:szCs w:val="32"/>
          <w:rtl/>
          <w:lang w:bidi="fa-IR"/>
        </w:rPr>
        <w:t xml:space="preserve">کربن مونوکسيد        </w:t>
      </w:r>
      <w:r>
        <w:rPr>
          <w:rFonts w:cs="Lotus"/>
          <w:sz w:val="32"/>
          <w:szCs w:val="32"/>
          <w:lang w:bidi="fa-IR"/>
        </w:rPr>
        <w:t>co</w:t>
      </w:r>
    </w:p>
    <w:p w:rsidR="00E54C72" w:rsidRDefault="00E54C72" w:rsidP="00E54C72">
      <w:pPr>
        <w:numPr>
          <w:ilvl w:val="0"/>
          <w:numId w:val="1"/>
        </w:numPr>
        <w:spacing w:line="360" w:lineRule="auto"/>
        <w:ind w:left="0" w:firstLine="425"/>
        <w:jc w:val="lowKashida"/>
        <w:rPr>
          <w:rFonts w:cs="Lotus"/>
          <w:sz w:val="32"/>
          <w:szCs w:val="32"/>
          <w:lang w:bidi="fa-IR"/>
        </w:rPr>
      </w:pPr>
      <w:r>
        <w:rPr>
          <w:rFonts w:cs="Lotus" w:hint="cs"/>
          <w:sz w:val="32"/>
          <w:szCs w:val="32"/>
          <w:rtl/>
          <w:lang w:bidi="fa-IR"/>
        </w:rPr>
        <w:t xml:space="preserve">نيتروژن ديوکسيد      </w:t>
      </w:r>
      <w:r>
        <w:rPr>
          <w:rFonts w:cs="Lotus"/>
          <w:sz w:val="32"/>
          <w:szCs w:val="32"/>
          <w:lang w:bidi="fa-IR"/>
        </w:rPr>
        <w:t>nox</w:t>
      </w:r>
    </w:p>
    <w:p w:rsidR="00E54C72" w:rsidRDefault="00E54C72" w:rsidP="00E54C72">
      <w:pPr>
        <w:numPr>
          <w:ilvl w:val="0"/>
          <w:numId w:val="1"/>
        </w:numPr>
        <w:spacing w:line="360" w:lineRule="auto"/>
        <w:ind w:left="0" w:firstLine="425"/>
        <w:jc w:val="lowKashida"/>
        <w:rPr>
          <w:rFonts w:cs="Lotus"/>
          <w:sz w:val="32"/>
          <w:szCs w:val="32"/>
          <w:lang w:bidi="fa-IR"/>
        </w:rPr>
      </w:pPr>
      <w:r>
        <w:rPr>
          <w:rFonts w:cs="Lotus" w:hint="cs"/>
          <w:sz w:val="32"/>
          <w:szCs w:val="32"/>
          <w:rtl/>
          <w:lang w:bidi="fa-IR"/>
        </w:rPr>
        <w:t xml:space="preserve">اوزون </w:t>
      </w:r>
      <w:r>
        <w:rPr>
          <w:rFonts w:cs="Lotus"/>
          <w:sz w:val="32"/>
          <w:szCs w:val="32"/>
          <w:lang w:bidi="fa-IR"/>
        </w:rPr>
        <w:t>o3</w:t>
      </w:r>
    </w:p>
    <w:p w:rsidR="00E54C72" w:rsidRDefault="00E54C72" w:rsidP="00E54C72">
      <w:pPr>
        <w:numPr>
          <w:ilvl w:val="0"/>
          <w:numId w:val="1"/>
        </w:numPr>
        <w:spacing w:line="360" w:lineRule="auto"/>
        <w:ind w:left="0" w:firstLine="425"/>
        <w:jc w:val="lowKashida"/>
        <w:rPr>
          <w:rFonts w:cs="Lotus"/>
          <w:sz w:val="32"/>
          <w:szCs w:val="32"/>
          <w:lang w:bidi="fa-IR"/>
        </w:rPr>
      </w:pPr>
      <w:r>
        <w:rPr>
          <w:rFonts w:cs="Lotus" w:hint="cs"/>
          <w:sz w:val="32"/>
          <w:szCs w:val="32"/>
          <w:rtl/>
          <w:lang w:bidi="fa-IR"/>
        </w:rPr>
        <w:t xml:space="preserve">سرب </w:t>
      </w:r>
      <w:r>
        <w:rPr>
          <w:rFonts w:cs="Lotus"/>
          <w:sz w:val="32"/>
          <w:szCs w:val="32"/>
          <w:lang w:bidi="fa-IR"/>
        </w:rPr>
        <w:t>pb</w:t>
      </w:r>
    </w:p>
    <w:p w:rsidR="00E54C72" w:rsidRDefault="00E54C72" w:rsidP="00E54C72">
      <w:pPr>
        <w:spacing w:line="360" w:lineRule="auto"/>
        <w:ind w:firstLine="425"/>
        <w:jc w:val="lowKashida"/>
        <w:rPr>
          <w:rFonts w:cs="Lotus"/>
          <w:sz w:val="32"/>
          <w:szCs w:val="32"/>
          <w:lang w:bidi="fa-IR"/>
        </w:rPr>
      </w:pPr>
      <w:r>
        <w:rPr>
          <w:rFonts w:cs="Lotus" w:hint="cs"/>
          <w:sz w:val="32"/>
          <w:szCs w:val="32"/>
          <w:rtl/>
          <w:lang w:bidi="fa-IR"/>
        </w:rPr>
        <w:lastRenderedPageBreak/>
        <w:t xml:space="preserve">ترکيبي از نيتروژن اکسيدها وهيدروکربن هاي غير متاني توام با نور خورشيد ، مخلوط گاز آلوده کننده اي را به وجودمي آورند که اکسايندة ، فوتوشيميايي نام دارد، اوزون </w:t>
      </w:r>
      <w:r>
        <w:rPr>
          <w:rFonts w:cs="Lotus"/>
          <w:sz w:val="32"/>
          <w:szCs w:val="32"/>
          <w:lang w:bidi="fa-IR"/>
        </w:rPr>
        <w:t>o3</w:t>
      </w:r>
      <w:r>
        <w:rPr>
          <w:rFonts w:cs="Lotus" w:hint="cs"/>
          <w:sz w:val="32"/>
          <w:szCs w:val="32"/>
          <w:rtl/>
          <w:lang w:bidi="fa-IR"/>
        </w:rPr>
        <w:t xml:space="preserve"> يکي از اجزاي مهم اين مخلوط است.</w:t>
      </w:r>
    </w:p>
    <w:p w:rsidR="00E54C72" w:rsidRDefault="00E54C72" w:rsidP="00E54C72">
      <w:pPr>
        <w:spacing w:line="360" w:lineRule="auto"/>
        <w:ind w:firstLine="425"/>
        <w:jc w:val="lowKashida"/>
        <w:rPr>
          <w:rFonts w:cs="Lotus"/>
          <w:sz w:val="32"/>
          <w:szCs w:val="32"/>
          <w:rtl/>
          <w:lang w:bidi="fa-IR"/>
        </w:rPr>
      </w:pPr>
      <w:r>
        <w:rPr>
          <w:rFonts w:cs="Lotus" w:hint="cs"/>
          <w:sz w:val="32"/>
          <w:szCs w:val="32"/>
          <w:rtl/>
          <w:lang w:bidi="fa-IR"/>
        </w:rPr>
        <w:t xml:space="preserve">همه گازهاي آلوده کننده مانند کربن مونوکسيد </w:t>
      </w:r>
      <w:r>
        <w:rPr>
          <w:rFonts w:cs="Lotus"/>
          <w:sz w:val="32"/>
          <w:szCs w:val="32"/>
          <w:lang w:bidi="fa-IR"/>
        </w:rPr>
        <w:t xml:space="preserve"> co </w:t>
      </w:r>
      <w:r>
        <w:rPr>
          <w:rFonts w:cs="Lotus" w:hint="cs"/>
          <w:sz w:val="32"/>
          <w:szCs w:val="32"/>
          <w:rtl/>
          <w:lang w:bidi="fa-IR"/>
        </w:rPr>
        <w:t xml:space="preserve"> درمناطق شهري پرترافيک، خطرهاي جدي براي منطقه ي آلوده به شمارمي آيند.هرکدام از اين مواد عوارض خاصي دارند و به شکلهاي متفاوت به انسان و گياه آسيب مي رسانند.</w:t>
      </w:r>
    </w:p>
    <w:p w:rsidR="00E54C72" w:rsidRDefault="00E54C72" w:rsidP="00E54C72">
      <w:pPr>
        <w:spacing w:line="360" w:lineRule="auto"/>
        <w:ind w:firstLine="425"/>
        <w:jc w:val="lowKashida"/>
        <w:rPr>
          <w:rFonts w:cs="Lotus"/>
          <w:sz w:val="32"/>
          <w:szCs w:val="32"/>
          <w:rtl/>
          <w:lang w:bidi="fa-IR"/>
        </w:rPr>
      </w:pPr>
      <w:r>
        <w:rPr>
          <w:rFonts w:cs="Lotus" w:hint="cs"/>
          <w:sz w:val="32"/>
          <w:szCs w:val="32"/>
          <w:rtl/>
          <w:lang w:bidi="fa-IR"/>
        </w:rPr>
        <w:t xml:space="preserve">هواردل. وايت، سيداحمد ميرشکرايي ، اصول صنايع شيميايي ، دانشگاه پيام نور ، چاپ سوم بهمن 83 صص 241 تا 244.                                        </w:t>
      </w:r>
    </w:p>
    <w:p w:rsidR="00E01D4D" w:rsidRDefault="00E01D4D"/>
    <w:sectPr w:rsidR="00E01D4D"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71AC5"/>
    <w:multiLevelType w:val="hybridMultilevel"/>
    <w:tmpl w:val="97760142"/>
    <w:lvl w:ilvl="0" w:tplc="88C0B08C">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E54C72"/>
    <w:rsid w:val="00005639"/>
    <w:rsid w:val="00BE0651"/>
    <w:rsid w:val="00C6243A"/>
    <w:rsid w:val="00CC60D9"/>
    <w:rsid w:val="00E01D4D"/>
    <w:rsid w:val="00E54C7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7CC2"/>
  <w15:docId w15:val="{1551A8A4-5F9E-470F-8078-CC3A8AF1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4C72"/>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E54C72"/>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E54C72"/>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E54C72"/>
    <w:rPr>
      <w:rFonts w:ascii="Tahoma" w:hAnsi="Tahoma" w:cs="Tahoma"/>
      <w:sz w:val="16"/>
      <w:szCs w:val="16"/>
    </w:rPr>
  </w:style>
  <w:style w:type="character" w:customStyle="1" w:styleId="BalloonTextChar">
    <w:name w:val="Balloon Text Char"/>
    <w:basedOn w:val="DefaultParagraphFont"/>
    <w:link w:val="BalloonText"/>
    <w:uiPriority w:val="99"/>
    <w:semiHidden/>
    <w:rsid w:val="00E54C72"/>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106537">
      <w:bodyDiv w:val="1"/>
      <w:marLeft w:val="0"/>
      <w:marRight w:val="0"/>
      <w:marTop w:val="0"/>
      <w:marBottom w:val="0"/>
      <w:divBdr>
        <w:top w:val="none" w:sz="0" w:space="0" w:color="auto"/>
        <w:left w:val="none" w:sz="0" w:space="0" w:color="auto"/>
        <w:bottom w:val="none" w:sz="0" w:space="0" w:color="auto"/>
        <w:right w:val="none" w:sz="0" w:space="0" w:color="auto"/>
      </w:divBdr>
    </w:div>
    <w:div w:id="147391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2015-11-06T15:29:00Z</dcterms:created>
  <dcterms:modified xsi:type="dcterms:W3CDTF">2016-10-04T14:03:00Z</dcterms:modified>
</cp:coreProperties>
</file>