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65" w:rsidRDefault="00131665" w:rsidP="00131665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sz w:val="28"/>
          <w:rtl/>
          <w:lang w:bidi="fa-IR"/>
        </w:rPr>
        <w:br w:type="page"/>
      </w:r>
      <w:bookmarkStart w:id="0" w:name="OLE_LINK2"/>
    </w:p>
    <w:p w:rsidR="00131665" w:rsidRDefault="00131665" w:rsidP="00131665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2546590</wp:posOffset>
            </wp:positionH>
            <wp:positionV relativeFrom="paragraph">
              <wp:posOffset>-362309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665" w:rsidRDefault="00131665" w:rsidP="00131665">
      <w:pPr>
        <w:pStyle w:val="Heading6"/>
        <w:rPr>
          <w:sz w:val="40"/>
          <w:szCs w:val="40"/>
          <w:rtl/>
          <w:lang w:bidi="fa-IR"/>
        </w:rPr>
      </w:pPr>
    </w:p>
    <w:p w:rsidR="00131665" w:rsidRDefault="00131665" w:rsidP="00131665">
      <w:pPr>
        <w:pStyle w:val="Heading6"/>
        <w:rPr>
          <w:sz w:val="40"/>
          <w:szCs w:val="40"/>
          <w:rtl/>
          <w:lang w:bidi="fa-IR"/>
        </w:rPr>
      </w:pPr>
    </w:p>
    <w:bookmarkEnd w:id="0"/>
    <w:p w:rsidR="00851880" w:rsidRPr="00B54D05" w:rsidRDefault="00851880" w:rsidP="00851880">
      <w:pPr>
        <w:pStyle w:val="Heading6"/>
        <w:rPr>
          <w:rFonts w:cs="B Zar"/>
          <w:sz w:val="24"/>
          <w:szCs w:val="24"/>
          <w:lang w:bidi="fa-IR"/>
        </w:rPr>
      </w:pPr>
      <w:r w:rsidRPr="00B54D05">
        <w:rPr>
          <w:rFonts w:cs="B Zar" w:hint="cs"/>
          <w:sz w:val="24"/>
          <w:szCs w:val="24"/>
          <w:rtl/>
        </w:rPr>
        <w:t>دانشگا</w:t>
      </w:r>
      <w:r w:rsidRPr="00B54D05">
        <w:rPr>
          <w:rFonts w:cs="B Zar" w:hint="cs"/>
          <w:sz w:val="24"/>
          <w:szCs w:val="24"/>
          <w:rtl/>
          <w:lang w:bidi="fa-IR"/>
        </w:rPr>
        <w:t xml:space="preserve">ه آزاد اسلامي </w:t>
      </w:r>
    </w:p>
    <w:p w:rsidR="00851880" w:rsidRPr="00B54D05" w:rsidRDefault="00851880" w:rsidP="00851880">
      <w:pPr>
        <w:pStyle w:val="Heading6"/>
        <w:rPr>
          <w:rFonts w:cs="B Zar"/>
          <w:sz w:val="24"/>
          <w:szCs w:val="24"/>
          <w:rtl/>
          <w:lang w:bidi="fa-IR"/>
        </w:rPr>
      </w:pPr>
      <w:r w:rsidRPr="00B54D05">
        <w:rPr>
          <w:rFonts w:cs="B Zar" w:hint="cs"/>
          <w:sz w:val="24"/>
          <w:szCs w:val="24"/>
          <w:rtl/>
          <w:lang w:bidi="fa-IR"/>
        </w:rPr>
        <w:t xml:space="preserve"> واحد تهران مرکز</w:t>
      </w:r>
    </w:p>
    <w:p w:rsidR="00851880" w:rsidRPr="00B54D05" w:rsidRDefault="00851880" w:rsidP="00851880">
      <w:pPr>
        <w:rPr>
          <w:rFonts w:cs="B Zar"/>
          <w:b/>
          <w:bCs/>
          <w:sz w:val="38"/>
          <w:szCs w:val="38"/>
          <w:rtl/>
          <w:lang w:bidi="fa-IR"/>
        </w:rPr>
      </w:pPr>
    </w:p>
    <w:p w:rsidR="00851880" w:rsidRPr="00B54D05" w:rsidRDefault="00851880" w:rsidP="00851880">
      <w:pPr>
        <w:rPr>
          <w:rFonts w:cs="B Zar"/>
          <w:b/>
          <w:bCs/>
          <w:sz w:val="42"/>
          <w:szCs w:val="42"/>
          <w:rtl/>
          <w:lang w:bidi="fa-IR"/>
        </w:rPr>
      </w:pPr>
    </w:p>
    <w:p w:rsidR="00851880" w:rsidRPr="00B54D05" w:rsidRDefault="00851880" w:rsidP="00851880">
      <w:pPr>
        <w:spacing w:line="276" w:lineRule="auto"/>
        <w:rPr>
          <w:rFonts w:cs="B Zar"/>
          <w:b/>
          <w:bCs/>
          <w:sz w:val="40"/>
          <w:szCs w:val="40"/>
          <w:rtl/>
          <w:lang w:bidi="fa-IR"/>
        </w:rPr>
      </w:pPr>
      <w:r w:rsidRPr="00B54D05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851880" w:rsidRPr="00B54D05" w:rsidRDefault="00851880" w:rsidP="00851880">
      <w:pPr>
        <w:spacing w:line="276" w:lineRule="auto"/>
        <w:rPr>
          <w:rFonts w:cs="B Zar"/>
          <w:b/>
          <w:bCs/>
          <w:sz w:val="40"/>
          <w:szCs w:val="40"/>
          <w:rtl/>
          <w:lang w:bidi="fa-IR"/>
        </w:rPr>
      </w:pPr>
      <w:r w:rsidRPr="00B54D05">
        <w:rPr>
          <w:rFonts w:cs="B Zar"/>
          <w:b/>
          <w:bCs/>
          <w:sz w:val="40"/>
          <w:szCs w:val="40"/>
          <w:rtl/>
          <w:lang w:bidi="fa-IR"/>
        </w:rPr>
        <w:t>اهداف و اهميت اجتماعي ورزش</w:t>
      </w:r>
    </w:p>
    <w:p w:rsidR="00851880" w:rsidRPr="00B54D05" w:rsidRDefault="00851880" w:rsidP="00851880">
      <w:pPr>
        <w:rPr>
          <w:rFonts w:cs="B Zar"/>
          <w:rtl/>
          <w:lang w:bidi="fa-IR"/>
        </w:rPr>
      </w:pPr>
    </w:p>
    <w:p w:rsidR="00851880" w:rsidRPr="00B54D05" w:rsidRDefault="00851880" w:rsidP="00851880">
      <w:pPr>
        <w:spacing w:line="288" w:lineRule="auto"/>
        <w:jc w:val="lowKashida"/>
        <w:rPr>
          <w:rFonts w:cs="B Zar" w:hint="cs"/>
          <w:rtl/>
        </w:rPr>
      </w:pPr>
    </w:p>
    <w:p w:rsidR="00851880" w:rsidRPr="00B54D05" w:rsidRDefault="00851880" w:rsidP="00851880">
      <w:pPr>
        <w:spacing w:line="288" w:lineRule="auto"/>
        <w:ind w:firstLine="0"/>
        <w:jc w:val="lowKashida"/>
        <w:rPr>
          <w:rFonts w:cs="B Zar" w:hint="cs"/>
          <w:rtl/>
        </w:rPr>
      </w:pPr>
    </w:p>
    <w:p w:rsidR="00851880" w:rsidRDefault="00851880" w:rsidP="00851880">
      <w:pPr>
        <w:spacing w:line="288" w:lineRule="auto"/>
        <w:rPr>
          <w:rFonts w:cs="B Zar" w:hint="cs"/>
          <w:rtl/>
        </w:rPr>
      </w:pPr>
      <w:r>
        <w:rPr>
          <w:rFonts w:cs="B Zar" w:hint="cs"/>
          <w:rtl/>
        </w:rPr>
        <w:t>استاد راهنما:</w:t>
      </w:r>
    </w:p>
    <w:p w:rsidR="00851880" w:rsidRDefault="00851880" w:rsidP="00851880">
      <w:pPr>
        <w:spacing w:line="288" w:lineRule="auto"/>
        <w:rPr>
          <w:rFonts w:cs="B Zar"/>
          <w:rtl/>
        </w:rPr>
      </w:pPr>
    </w:p>
    <w:p w:rsidR="00851880" w:rsidRPr="00B54D05" w:rsidRDefault="00851880" w:rsidP="00851880">
      <w:pPr>
        <w:spacing w:line="288" w:lineRule="auto"/>
        <w:rPr>
          <w:rFonts w:cs="B Zar" w:hint="cs"/>
          <w:rtl/>
        </w:rPr>
      </w:pPr>
      <w:r>
        <w:rPr>
          <w:rFonts w:cs="B Zar" w:hint="cs"/>
          <w:rtl/>
        </w:rPr>
        <w:t>دانشجو:</w:t>
      </w:r>
    </w:p>
    <w:p w:rsidR="00131665" w:rsidRDefault="00131665" w:rsidP="00131665">
      <w:pPr>
        <w:spacing w:line="288" w:lineRule="auto"/>
        <w:jc w:val="lowKashida"/>
        <w:rPr>
          <w:rFonts w:cs="Nasim"/>
        </w:rPr>
      </w:pPr>
    </w:p>
    <w:p w:rsidR="00851880" w:rsidRDefault="00851880" w:rsidP="00131665">
      <w:pPr>
        <w:spacing w:line="288" w:lineRule="auto"/>
        <w:jc w:val="lowKashida"/>
        <w:rPr>
          <w:rFonts w:cs="Nasim"/>
        </w:rPr>
      </w:pPr>
    </w:p>
    <w:p w:rsidR="00851880" w:rsidRDefault="00851880" w:rsidP="00131665">
      <w:pPr>
        <w:spacing w:line="288" w:lineRule="auto"/>
        <w:jc w:val="lowKashida"/>
        <w:rPr>
          <w:rFonts w:cs="Nasim"/>
        </w:rPr>
      </w:pPr>
    </w:p>
    <w:p w:rsidR="00851880" w:rsidRDefault="00851880" w:rsidP="00131665">
      <w:pPr>
        <w:spacing w:line="288" w:lineRule="auto"/>
        <w:jc w:val="lowKashida"/>
        <w:rPr>
          <w:rFonts w:cs="Nasim"/>
          <w:rtl/>
        </w:rPr>
      </w:pPr>
      <w:bookmarkStart w:id="1" w:name="_GoBack"/>
      <w:bookmarkEnd w:id="1"/>
    </w:p>
    <w:p w:rsidR="00131665" w:rsidRDefault="00131665" w:rsidP="00131665">
      <w:pPr>
        <w:spacing w:line="288" w:lineRule="auto"/>
        <w:jc w:val="lowKashida"/>
        <w:rPr>
          <w:rFonts w:cs="Nasim"/>
          <w:rtl/>
        </w:rPr>
      </w:pPr>
    </w:p>
    <w:p w:rsidR="00131665" w:rsidRDefault="00131665" w:rsidP="00131665">
      <w:pPr>
        <w:spacing w:line="288" w:lineRule="auto"/>
        <w:jc w:val="lowKashida"/>
        <w:rPr>
          <w:rFonts w:cs="Nasim"/>
          <w:rtl/>
        </w:rPr>
      </w:pPr>
    </w:p>
    <w:p w:rsidR="00131665" w:rsidRDefault="00131665" w:rsidP="00131665">
      <w:pPr>
        <w:spacing w:line="288" w:lineRule="auto"/>
        <w:jc w:val="lowKashida"/>
        <w:rPr>
          <w:rFonts w:cs="Nasim"/>
          <w:rtl/>
        </w:rPr>
      </w:pPr>
      <w:r>
        <w:rPr>
          <w:rFonts w:cs="Nasim" w:hint="cs"/>
          <w:rtl/>
        </w:rPr>
        <w:lastRenderedPageBreak/>
        <w:t xml:space="preserve">فصل اول ـ  اهداف و اهميت اجتماعي ورزش </w:t>
      </w:r>
    </w:p>
    <w:p w:rsidR="00131665" w:rsidRDefault="00131665" w:rsidP="00131665">
      <w:pPr>
        <w:spacing w:line="288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اهداف تربيت بدني در جوامع گذشته و امروز</w:t>
      </w:r>
    </w:p>
    <w:p w:rsidR="00131665" w:rsidRDefault="00131665" w:rsidP="00131665">
      <w:pPr>
        <w:pStyle w:val="BodyTextIndent2"/>
        <w:spacing w:line="288" w:lineRule="auto"/>
        <w:rPr>
          <w:rtl/>
        </w:rPr>
      </w:pPr>
      <w:r>
        <w:rPr>
          <w:rFonts w:hint="cs"/>
          <w:rtl/>
        </w:rPr>
        <w:t xml:space="preserve">مطالعه و تحليل تاريخي احوال اقوام گذشته و حال نشان مي دهد كه سعي و تلاش انسان قدمت تاريخي دارد ، تا آنجا كه مي توان گفت اداره حيات اقوام ابتدايي بدون حركت و فعاليت ميسر نبوده است. اجراي مهارتهايي از قبيل زوبين اندازي ، تيراندازي با تير و كمان ، كوه و غار پيمايي ، كشتي گيري و حتي اجراي مسابقه هاي دو كه در قرآن كريم در داستان برادران يوسف نيز از آن ذكري به ميان آمده است ، جملگي حاكي از رواج فعاليتهاي جسماني و تربيت بدني در نزد ملتها و اقوام روزگاران گذشته بوده است.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در زندگي فردي و اجتماعي بسياري از جوامع و ملتهاي امروز جهان ، تربيت بدني و ورزش بخش مهم و جدايي ناپذيري از برنامه هاي كلي تربيت كودكان و جوانان به حساب مي آيد . امروزه ملتها بر اساس جهان بيني و شناخت كلي از انسان به طرح و تنظيم برنامه هاي ورزشي و تربيت بدن مي پردازند و اين گونه برنامه ها را در زندگي خانوادگي و  آموزشگاهي نسلهاي حال و آيندة خود قرار مي دهند.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اهداف عمدة تربيت بدني در تاريخ زندگي انسان عبارت است از : حفظ سلامت ، تعميم بهداشت ، رشد و تقويت قواي جسمي ، آمادگي براي فعاليتهاي دفاعي ، كسب شادابي و نشاط ، و نيل به موفقيت در وظايف حرفه اي و شغلي . اهداف فوق تا به امروز با مختصر تغييري در نزد اكثريت جوامع بشري ترغيب مي شود و بر حسب ضرورت تاريخي بر يك يا چند هدف تاكيد بيشتري به عمل مي آيد.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در عصر حاضر ، در ساية تحولات اجتماعي و سياسي در جهان بويژه در دنياي غرب ، مقاصد ديگري به اهداف فوق افزوده شده و مفهوم ورزش به جاي تربيت بدني عاملي براي تخدير و سرگرم نگه داشتن ملتهاي ضعيف جهان گرديده است. تربيت بدني كه در آغاز پيدايش آن جنبه فردي و در نهايت ملي داشت اينكه به صورت جمعي و بين المللي در آمده است تا وسيله براي بهره برداري مقاصد سياسي كشورهاي استعماري باشد. </w:t>
      </w:r>
    </w:p>
    <w:p w:rsidR="00131665" w:rsidRDefault="00131665" w:rsidP="00131665">
      <w:pPr>
        <w:spacing w:line="288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اهداف تربيت بدني در جامعة اسلامي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پيش از اينكه ديدگاه اسلام در زمينة ورزش و تربيت بدني مطرح گردد ضروري است نظر اين آيين الهي درباره بدن انسان شناخته شود. در آيين مقدس اسلام ، بر خلاف بسياري از آيينهاي ديگر ، بدن آدمي تحقير نمي شود . اسلام بدن انسان را بي ارزش نمي شمارد ، زير بدن انسان ابزار تكامل روح اوست. تحقير بدن در حكم تحقير شخصيت آدمي است و كسي كه مرتكب اين عمل شود مستوجب كيفر و قصاص است. </w:t>
      </w:r>
    </w:p>
    <w:p w:rsidR="00131665" w:rsidRDefault="00131665" w:rsidP="00131665">
      <w:pPr>
        <w:pStyle w:val="BodyTextIndent2"/>
        <w:spacing w:line="288" w:lineRule="auto"/>
        <w:rPr>
          <w:rtl/>
        </w:rPr>
      </w:pPr>
      <w:r>
        <w:rPr>
          <w:rFonts w:hint="cs"/>
          <w:rtl/>
        </w:rPr>
        <w:t xml:space="preserve">در اسلام حفظ بدن از خطرها و آسيبها و تامين موجبات سلامت و بهداشت آن وظيفه أي الهي است و تضعيف و يا تخدير بدن امري ناروا و مزموم است. امام سجاد (ع) در رسالة حقوق مي فرمايد : ان لبدنك عليك حقا. بدن تو بر تو حقي دارد و حق آن اين است كه آن را سالم ، نيرومند ، مقاوم در برابر شدايد و سختيها و در كمال نشاط نگاه داري . طول عمر و صحت بدن و ايمن بودن از بلاها و رنجها از اموري است كه بدن از خطر و تامين سلامت و بهداشت آن تاكيد شده و راههاي مختلفي براي اين منظر و ارائه گرديده است. ارزش بدن و سلامت آن در اسلام به حدي است كه بعضي از دانشمندان اسلامي گفته اند : پيامبران الهي در آغاز نبوت و رسالت خود بايد سالم و از نقص بدني دور و بركنار باشند.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در بينش اسلامي ، بيماري تن از مهمترين بلاها و گرفتاريها محسوب مي شود. صدمه زدن عمدي به بدن ظلم به شمار مي آيد و آدمي را مستحق كيفر و عقوبت مي سازد. بدن هديه اي است الهي كه بر اساس حسن و كرامت آفريده شده است و ظرافت شگفت انگيزي در آن به كار برده شده است كه مطالعه و تامل در آن موجب افزايش معرفت انسان نسبت به خداوند متعال مي گردد. بدن وسيله أي براي به جاي آوردن فرايض ديني و عبادت است. نماز ، روزه، جهاد و انواع خدمتها به خلق خدا با توانايي بدن و سلامت آن ميسر مي شود. نماز شب و قيام در خلوت شب در ساية توان بدني امكان پذير مي شود. در بينش اسلامي ، ميان بدن و روح تاثير و ارتباط متقابل و انفكاك ناپذير وجود دارد. سلامت يا ضعف و بيماري بدن در نشاط و فعاليت و يا افسردگي و ناتواني روح اثر مستقيم دارد.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lastRenderedPageBreak/>
        <w:t xml:space="preserve">تربيت و تقويت بدن و آمادگي همه جانبة آن مورد توجه اسلام است و در صورتي كه همراه با ذكر و ياد خدا باشد عين عبادت است. بر خلاف آنچه بعضي از ناآگاهان مي پندارند ورزش كاري لغو نيست . كار لغو از نظر اسلام گفتار و يا رفتاري است كه در آن فايده اي مشروع و يا عقل پسند وجود نداشته باشد ، و ورزش اين چنين نيست . درخواست سلامت و قوت بدن از خداوند جزء دعاي مسلمانان است ، چنانكه در دعاي ابوحمزه ثمالي مي خوانيم : اللهم اعطني السعه في الرزق ..و الصحه في الجسم و القوه في البدن . </w:t>
      </w:r>
    </w:p>
    <w:p w:rsidR="00131665" w:rsidRDefault="00131665" w:rsidP="00131665">
      <w:pPr>
        <w:spacing w:line="288" w:lineRule="auto"/>
        <w:jc w:val="lowKashida"/>
        <w:rPr>
          <w:rtl/>
        </w:rPr>
      </w:pPr>
      <w:r>
        <w:rPr>
          <w:rFonts w:hint="cs"/>
          <w:rtl/>
        </w:rPr>
        <w:t xml:space="preserve">حفظ سلامت بدن و رعايت آن تا جايي توصيه شده است كه حتي در مواردي به جاي غسل و وضو، تيمم و به جاي گرفتن روزه ، افطار تكليف شده است. در اسلام به مومنان ، قوي زيستن و سالم و با نشاط بودن و برخوردار شدن از قدرت تن توصيه مي شود. از اين رو تربيت بدني و ورزش بايد جزئي از برنامة زندگي و بخشي از مراحل آموزش و پرورش هر مسلمان قرار گيرد. </w:t>
      </w:r>
    </w:p>
    <w:p w:rsidR="007D6CB8" w:rsidRDefault="007D6CB8"/>
    <w:sectPr w:rsidR="007D6CB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Ouj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1665"/>
    <w:rsid w:val="00131665"/>
    <w:rsid w:val="007D6CB8"/>
    <w:rsid w:val="00851880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7E34"/>
  <w15:docId w15:val="{59E39DA5-4C5B-46B0-843F-AEFA4DF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1665"/>
    <w:pPr>
      <w:widowControl w:val="0"/>
      <w:bidi/>
      <w:spacing w:before="120" w:after="0" w:line="216" w:lineRule="auto"/>
      <w:ind w:firstLine="284"/>
      <w:jc w:val="center"/>
    </w:pPr>
    <w:rPr>
      <w:rFonts w:ascii="Times New Roman" w:eastAsia="Times New Roman" w:hAnsi="Times New Roman" w:cs="Nazanin"/>
      <w:sz w:val="28"/>
      <w:szCs w:val="32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1665"/>
    <w:pPr>
      <w:spacing w:before="240" w:after="120" w:line="240" w:lineRule="auto"/>
      <w:ind w:firstLine="0"/>
      <w:outlineLvl w:val="5"/>
    </w:pPr>
    <w:rPr>
      <w:rFonts w:cs="Ouj"/>
      <w:bCs/>
      <w:sz w:val="44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31665"/>
    <w:rPr>
      <w:rFonts w:ascii="Times New Roman" w:eastAsia="Times New Roman" w:hAnsi="Times New Roman" w:cs="Ouj"/>
      <w:bCs/>
      <w:sz w:val="44"/>
      <w:szCs w:val="72"/>
      <w:lang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131665"/>
    <w:pPr>
      <w:spacing w:line="240" w:lineRule="auto"/>
      <w:jc w:val="lowKashida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31665"/>
    <w:rPr>
      <w:rFonts w:ascii="Times New Roman" w:eastAsia="Times New Roman" w:hAnsi="Times New Roman" w:cs="Nazanin"/>
      <w:sz w:val="28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6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6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2015-10-15T10:52:00Z</dcterms:created>
  <dcterms:modified xsi:type="dcterms:W3CDTF">2016-10-14T13:44:00Z</dcterms:modified>
</cp:coreProperties>
</file>